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BE42D7" w14:textId="0371E824" w:rsidR="00F919FD" w:rsidRDefault="000310CA">
      <w:pPr>
        <w:tabs>
          <w:tab w:val="center" w:pos="4536"/>
          <w:tab w:val="right" w:pos="7938"/>
          <w:tab w:val="right" w:pos="9639"/>
        </w:tabs>
        <w:rPr>
          <w:rFonts w:ascii="Arial" w:hAnsi="Arial" w:cs="Arial"/>
          <w:b/>
          <w:bCs/>
          <w:sz w:val="28"/>
          <w:highlight w:val="yellow"/>
          <w:lang w:val="en-US"/>
        </w:rPr>
      </w:pPr>
      <w:bookmarkStart w:id="0" w:name="_Hlk188873663"/>
      <w:bookmarkEnd w:id="0"/>
      <w:r>
        <w:rPr>
          <w:rFonts w:ascii="Arial" w:hAnsi="Arial" w:cs="Arial"/>
          <w:b/>
          <w:bCs/>
          <w:sz w:val="28"/>
          <w:lang w:val="en-US"/>
        </w:rPr>
        <w:t>3GPP TSG RAN WG1 #120</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 xml:space="preserve"> R1-250</w:t>
      </w:r>
      <w:r w:rsidR="00F72198">
        <w:rPr>
          <w:rFonts w:ascii="Arial" w:hAnsi="Arial" w:cs="Arial"/>
          <w:b/>
          <w:bCs/>
          <w:sz w:val="28"/>
          <w:lang w:val="en-US"/>
        </w:rPr>
        <w:t>0999</w:t>
      </w:r>
    </w:p>
    <w:p w14:paraId="661719E1" w14:textId="77777777" w:rsidR="00F919FD" w:rsidRDefault="000310CA">
      <w:pPr>
        <w:spacing w:after="120"/>
        <w:ind w:left="1990" w:hanging="1990"/>
        <w:rPr>
          <w:rFonts w:ascii="Arial" w:hAnsi="Arial" w:cs="Arial"/>
          <w:b/>
          <w:bCs/>
          <w:sz w:val="28"/>
        </w:rPr>
      </w:pPr>
      <w:bookmarkStart w:id="1" w:name="_Hlk134824479"/>
      <w:r>
        <w:rPr>
          <w:rFonts w:ascii="Arial" w:hAnsi="Arial" w:cs="Arial"/>
          <w:b/>
          <w:bCs/>
          <w:sz w:val="28"/>
        </w:rPr>
        <w:t xml:space="preserve">Athens, Greece, </w:t>
      </w:r>
      <w:r>
        <w:rPr>
          <w:rFonts w:ascii="Arial" w:hAnsi="Arial" w:cs="Arial"/>
          <w:b/>
          <w:bCs/>
          <w:sz w:val="28"/>
          <w:lang w:eastAsia="zh-CN"/>
        </w:rPr>
        <w:t>February 17</w:t>
      </w:r>
      <w:r>
        <w:rPr>
          <w:rFonts w:ascii="Arial" w:hAnsi="Arial" w:cs="Arial"/>
          <w:b/>
          <w:bCs/>
          <w:sz w:val="28"/>
          <w:vertAlign w:val="superscript"/>
          <w:lang w:eastAsia="zh-CN"/>
        </w:rPr>
        <w:t>th</w:t>
      </w:r>
      <w:r>
        <w:rPr>
          <w:rFonts w:ascii="Arial" w:hAnsi="Arial" w:cs="Arial"/>
          <w:b/>
          <w:bCs/>
          <w:sz w:val="28"/>
          <w:lang w:eastAsia="zh-CN"/>
        </w:rPr>
        <w:t xml:space="preserve"> – 21</w:t>
      </w:r>
      <w:r>
        <w:rPr>
          <w:rFonts w:ascii="Arial" w:hAnsi="Arial" w:cs="Arial"/>
          <w:b/>
          <w:bCs/>
          <w:sz w:val="28"/>
          <w:vertAlign w:val="superscript"/>
          <w:lang w:eastAsia="zh-CN"/>
        </w:rPr>
        <w:t>st</w:t>
      </w:r>
      <w:r>
        <w:rPr>
          <w:rFonts w:ascii="Arial" w:hAnsi="Arial" w:cs="Arial"/>
          <w:b/>
          <w:bCs/>
          <w:sz w:val="28"/>
        </w:rPr>
        <w:t>,</w:t>
      </w:r>
      <w:bookmarkEnd w:id="1"/>
      <w:r>
        <w:rPr>
          <w:rFonts w:ascii="Arial" w:hAnsi="Arial" w:cs="Arial"/>
          <w:b/>
          <w:bCs/>
          <w:sz w:val="28"/>
        </w:rPr>
        <w:t xml:space="preserve"> 2025</w:t>
      </w:r>
    </w:p>
    <w:p w14:paraId="1F48BC89" w14:textId="77777777" w:rsidR="00F919FD" w:rsidRDefault="000310CA">
      <w:pPr>
        <w:ind w:left="1988" w:hanging="1988"/>
        <w:rPr>
          <w:rFonts w:ascii="Arial" w:hAnsi="Arial" w:cs="Arial"/>
          <w:b/>
          <w:sz w:val="24"/>
        </w:rPr>
      </w:pPr>
      <w:r>
        <w:rPr>
          <w:rFonts w:ascii="Arial" w:hAnsi="Arial" w:cs="Arial"/>
          <w:b/>
          <w:sz w:val="24"/>
        </w:rPr>
        <w:t>Agenda item:</w:t>
      </w:r>
      <w:r>
        <w:rPr>
          <w:rFonts w:ascii="Arial" w:hAnsi="Arial" w:cs="Arial"/>
          <w:b/>
          <w:sz w:val="24"/>
        </w:rPr>
        <w:tab/>
        <w:t>9.7.2</w:t>
      </w:r>
    </w:p>
    <w:p w14:paraId="4475878C" w14:textId="77777777" w:rsidR="00F919FD" w:rsidRDefault="000310CA">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6BDDCD0A" w14:textId="77777777" w:rsidR="00F919FD" w:rsidRDefault="000310CA">
      <w:pPr>
        <w:ind w:left="1988" w:hanging="1988"/>
        <w:rPr>
          <w:rFonts w:ascii="Arial" w:hAnsi="Arial" w:cs="Arial"/>
          <w:b/>
          <w:sz w:val="24"/>
        </w:rPr>
      </w:pPr>
      <w:r>
        <w:rPr>
          <w:rFonts w:ascii="Arial" w:hAnsi="Arial" w:cs="Arial"/>
          <w:b/>
          <w:sz w:val="24"/>
        </w:rPr>
        <w:t>Title:</w:t>
      </w:r>
      <w:r>
        <w:rPr>
          <w:rFonts w:ascii="Arial" w:hAnsi="Arial" w:cs="Arial"/>
          <w:b/>
          <w:sz w:val="24"/>
        </w:rPr>
        <w:tab/>
        <w:t>Summary #</w:t>
      </w:r>
      <w:r>
        <w:rPr>
          <w:rFonts w:ascii="Arial" w:eastAsiaTheme="minorEastAsia" w:hAnsi="Arial" w:cs="Arial"/>
          <w:b/>
          <w:sz w:val="24"/>
          <w:lang w:eastAsia="zh-CN"/>
        </w:rPr>
        <w:t>1</w:t>
      </w:r>
      <w:r>
        <w:rPr>
          <w:rFonts w:ascii="Arial" w:hAnsi="Arial" w:cs="Arial"/>
          <w:b/>
          <w:sz w:val="24"/>
        </w:rPr>
        <w:t xml:space="preserve"> on ISAC channel modelling</w:t>
      </w:r>
    </w:p>
    <w:p w14:paraId="370FE7E7" w14:textId="77777777" w:rsidR="00F919FD" w:rsidRDefault="000310CA">
      <w:pPr>
        <w:ind w:left="1988" w:hanging="1988"/>
        <w:rPr>
          <w:rFonts w:ascii="Arial" w:hAnsi="Arial" w:cs="Arial"/>
          <w:b/>
          <w:sz w:val="24"/>
        </w:rPr>
      </w:pPr>
      <w:r>
        <w:rPr>
          <w:rFonts w:ascii="Arial" w:hAnsi="Arial" w:cs="Arial"/>
          <w:b/>
          <w:sz w:val="24"/>
        </w:rPr>
        <w:t>Document for:</w:t>
      </w:r>
      <w:bookmarkStart w:id="2" w:name="DocumentFor"/>
      <w:bookmarkEnd w:id="2"/>
      <w:r>
        <w:rPr>
          <w:rFonts w:ascii="Arial" w:hAnsi="Arial" w:cs="Arial"/>
          <w:b/>
          <w:sz w:val="24"/>
        </w:rPr>
        <w:tab/>
        <w:t>Discussion/Decision</w:t>
      </w:r>
    </w:p>
    <w:p w14:paraId="784058B7" w14:textId="77777777" w:rsidR="00F919FD" w:rsidRDefault="000310CA">
      <w:pPr>
        <w:pStyle w:val="1"/>
      </w:pPr>
      <w:r>
        <w:t>Introduction</w:t>
      </w:r>
    </w:p>
    <w:p w14:paraId="57984F7A" w14:textId="77777777" w:rsidR="00F919FD" w:rsidRDefault="000310CA">
      <w:pPr>
        <w:spacing w:before="120" w:after="120"/>
        <w:jc w:val="both"/>
        <w:rPr>
          <w:lang w:val="en-US"/>
        </w:rPr>
      </w:pPr>
      <w:r>
        <w:t xml:space="preserve">In RAN #105, </w:t>
      </w:r>
      <w:r>
        <w:rPr>
          <w:lang w:eastAsia="zh-CN"/>
        </w:rPr>
        <w:t>the updated SID</w:t>
      </w:r>
      <w:r>
        <w:rPr>
          <w:lang w:val="en-US" w:eastAsia="zh-CN"/>
        </w:rPr>
        <w:t xml:space="preserve"> on channel modelling</w:t>
      </w:r>
      <w:r>
        <w:rPr>
          <w:lang w:val="en-US"/>
        </w:rPr>
        <w:t xml:space="preserve"> for Integrated Sensing and Communication (ISAC) was agreed. The change is to remove the checkpoint for </w:t>
      </w:r>
      <w:r>
        <w:rPr>
          <w:bCs/>
        </w:rPr>
        <w:t xml:space="preserve">additional study beyond channel modelling </w:t>
      </w:r>
      <w:r>
        <w:rPr>
          <w:lang w:val="en-US"/>
        </w:rPr>
        <w:t>[1]</w:t>
      </w:r>
      <w:r>
        <w:rPr>
          <w:bCs/>
        </w:rPr>
        <w:t xml:space="preserve">. </w:t>
      </w:r>
      <w:r>
        <w:rPr>
          <w:lang w:val="en-US"/>
        </w:rPr>
        <w:t xml:space="preserve"> </w:t>
      </w:r>
    </w:p>
    <w:tbl>
      <w:tblPr>
        <w:tblW w:w="9857" w:type="dxa"/>
        <w:tblLayout w:type="fixed"/>
        <w:tblLook w:val="04A0" w:firstRow="1" w:lastRow="0" w:firstColumn="1" w:lastColumn="0" w:noHBand="0" w:noVBand="1"/>
      </w:tblPr>
      <w:tblGrid>
        <w:gridCol w:w="9857"/>
      </w:tblGrid>
      <w:tr w:rsidR="00F919FD" w14:paraId="64AEE6C2" w14:textId="77777777">
        <w:tc>
          <w:tcPr>
            <w:tcW w:w="9857" w:type="dxa"/>
            <w:tcBorders>
              <w:top w:val="single" w:sz="4" w:space="0" w:color="000000"/>
              <w:left w:val="single" w:sz="4" w:space="0" w:color="000000"/>
              <w:bottom w:val="single" w:sz="4" w:space="0" w:color="000000"/>
              <w:right w:val="single" w:sz="4" w:space="0" w:color="000000"/>
            </w:tcBorders>
            <w:shd w:val="clear" w:color="auto" w:fill="auto"/>
          </w:tcPr>
          <w:p w14:paraId="092DE3D9" w14:textId="77777777" w:rsidR="00F919FD" w:rsidRDefault="000310CA">
            <w:pPr>
              <w:widowControl w:val="0"/>
              <w:rPr>
                <w:bCs/>
              </w:rPr>
            </w:pPr>
            <w:r>
              <w:rPr>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408ABE38" w14:textId="77777777" w:rsidR="00F919FD" w:rsidRDefault="000310CA">
            <w:pPr>
              <w:widowControl w:val="0"/>
              <w:numPr>
                <w:ilvl w:val="0"/>
                <w:numId w:val="9"/>
              </w:numPr>
              <w:textAlignment w:val="baseline"/>
              <w:rPr>
                <w:bCs/>
              </w:rPr>
            </w:pPr>
            <w:r>
              <w:rPr>
                <w:bCs/>
              </w:rPr>
              <w:t>UAVs</w:t>
            </w:r>
          </w:p>
          <w:p w14:paraId="25B041A3" w14:textId="77777777" w:rsidR="00F919FD" w:rsidRDefault="000310CA">
            <w:pPr>
              <w:widowControl w:val="0"/>
              <w:numPr>
                <w:ilvl w:val="0"/>
                <w:numId w:val="9"/>
              </w:numPr>
              <w:textAlignment w:val="baseline"/>
              <w:rPr>
                <w:bCs/>
              </w:rPr>
            </w:pPr>
            <w:r>
              <w:rPr>
                <w:bCs/>
              </w:rPr>
              <w:t xml:space="preserve">Humans indoors and outdoors </w:t>
            </w:r>
          </w:p>
          <w:p w14:paraId="75D2D524" w14:textId="77777777" w:rsidR="00F919FD" w:rsidRDefault="000310CA">
            <w:pPr>
              <w:widowControl w:val="0"/>
              <w:numPr>
                <w:ilvl w:val="0"/>
                <w:numId w:val="9"/>
              </w:numPr>
              <w:textAlignment w:val="baseline"/>
              <w:rPr>
                <w:bCs/>
              </w:rPr>
            </w:pPr>
            <w:r>
              <w:rPr>
                <w:bCs/>
              </w:rPr>
              <w:t>Automotive vehicles (at least outdoors)</w:t>
            </w:r>
          </w:p>
          <w:p w14:paraId="3447B87F" w14:textId="77777777" w:rsidR="00F919FD" w:rsidRDefault="000310CA">
            <w:pPr>
              <w:widowControl w:val="0"/>
              <w:numPr>
                <w:ilvl w:val="0"/>
                <w:numId w:val="9"/>
              </w:numPr>
              <w:textAlignment w:val="baseline"/>
              <w:rPr>
                <w:bCs/>
              </w:rPr>
            </w:pPr>
            <w:r>
              <w:rPr>
                <w:bCs/>
              </w:rPr>
              <w:t>Automated guided vehicles (e.g. in indoor factories)</w:t>
            </w:r>
          </w:p>
          <w:p w14:paraId="3E7DA1B3" w14:textId="77777777" w:rsidR="00F919FD" w:rsidRDefault="000310CA">
            <w:pPr>
              <w:widowControl w:val="0"/>
              <w:numPr>
                <w:ilvl w:val="0"/>
                <w:numId w:val="9"/>
              </w:numPr>
              <w:textAlignment w:val="baseline"/>
              <w:rPr>
                <w:bCs/>
              </w:rPr>
            </w:pPr>
            <w:r>
              <w:rPr>
                <w:bCs/>
              </w:rPr>
              <w:t>Objects creating hazards on roads/railways, with a minimum size dependent on frequency</w:t>
            </w:r>
          </w:p>
          <w:p w14:paraId="74B12764" w14:textId="77777777" w:rsidR="00F919FD" w:rsidRDefault="00F919FD">
            <w:pPr>
              <w:widowControl w:val="0"/>
              <w:rPr>
                <w:bCs/>
              </w:rPr>
            </w:pPr>
          </w:p>
          <w:p w14:paraId="4B411F96" w14:textId="77777777" w:rsidR="00F919FD" w:rsidRDefault="000310CA">
            <w:pPr>
              <w:widowControl w:val="0"/>
              <w:rPr>
                <w:bCs/>
              </w:rPr>
            </w:pPr>
            <w:r>
              <w:rPr>
                <w:bCs/>
              </w:rPr>
              <w:t xml:space="preserve">All six sensing modes should be considered (i.e. TRP-TRP bistatic, TRP monostatic, TRP-UE bistatic, UE-TRP bistatic, UE-UE bistatic, UE monostatic). </w:t>
            </w:r>
          </w:p>
          <w:p w14:paraId="1C65ABDD" w14:textId="77777777" w:rsidR="00F919FD" w:rsidRDefault="00F919FD">
            <w:pPr>
              <w:widowControl w:val="0"/>
              <w:rPr>
                <w:bCs/>
              </w:rPr>
            </w:pPr>
          </w:p>
          <w:p w14:paraId="037F061F" w14:textId="77777777" w:rsidR="00F919FD" w:rsidRDefault="000310CA">
            <w:pPr>
              <w:widowControl w:val="0"/>
              <w:rPr>
                <w:bCs/>
              </w:rPr>
            </w:pPr>
            <w:r>
              <w:rPr>
                <w:bCs/>
              </w:rPr>
              <w:t>Frequencies from 0.5 to 52.6 GHz are the primary focus, with the assumption that the modelling approach should scale to 100 GHz. (If significant problems are identified with scaling above 52.6 GHz, the range above 52.6 GHz can be deprioritized.)</w:t>
            </w:r>
          </w:p>
          <w:p w14:paraId="3B1A75A8" w14:textId="77777777" w:rsidR="00F919FD" w:rsidRDefault="00F919FD">
            <w:pPr>
              <w:widowControl w:val="0"/>
              <w:rPr>
                <w:bCs/>
              </w:rPr>
            </w:pPr>
          </w:p>
          <w:p w14:paraId="01206FD3" w14:textId="77777777" w:rsidR="00F919FD" w:rsidRDefault="000310CA">
            <w:pPr>
              <w:widowControl w:val="0"/>
              <w:rPr>
                <w:bCs/>
              </w:rPr>
            </w:pPr>
            <w:r>
              <w:rPr>
                <w:bCs/>
              </w:rPr>
              <w:t>For the above use cases, sensing modes and frequencies:</w:t>
            </w:r>
          </w:p>
          <w:p w14:paraId="546E9132" w14:textId="77777777" w:rsidR="00F919FD" w:rsidRDefault="000310CA">
            <w:pPr>
              <w:widowControl w:val="0"/>
              <w:numPr>
                <w:ilvl w:val="0"/>
                <w:numId w:val="10"/>
              </w:numPr>
              <w:textAlignment w:val="baseline"/>
              <w:rPr>
                <w:bCs/>
              </w:rPr>
            </w:pPr>
            <w:r>
              <w:rPr>
                <w:bCs/>
              </w:rPr>
              <w:t>Identify details of the deployment scenarios corresponding to the above use cases.</w:t>
            </w:r>
          </w:p>
          <w:p w14:paraId="30C51710" w14:textId="77777777" w:rsidR="00F919FD" w:rsidRDefault="000310CA">
            <w:pPr>
              <w:widowControl w:val="0"/>
              <w:numPr>
                <w:ilvl w:val="0"/>
                <w:numId w:val="10"/>
              </w:numPr>
              <w:textAlignment w:val="baseline"/>
              <w:rPr>
                <w:bCs/>
              </w:rPr>
            </w:pPr>
            <w:r>
              <w:rPr>
                <w:bCs/>
              </w:rPr>
              <w:t>Define channel modelling details for sensing using 38.901 as a starting point, and taking into account relevant measurements, including:</w:t>
            </w:r>
          </w:p>
          <w:p w14:paraId="14129556" w14:textId="77777777" w:rsidR="00F919FD" w:rsidRDefault="000310CA">
            <w:pPr>
              <w:widowControl w:val="0"/>
              <w:numPr>
                <w:ilvl w:val="0"/>
                <w:numId w:val="11"/>
              </w:numPr>
              <w:textAlignment w:val="baseline"/>
              <w:rPr>
                <w:bCs/>
              </w:rPr>
            </w:pPr>
            <w:r>
              <w:rPr>
                <w:bCs/>
              </w:rPr>
              <w:t>modelling of sensing targets and background environment, including, for example (if needed by the above use cases), radar cross-section (RCS), mobility and clutter/scattering patterns;</w:t>
            </w:r>
          </w:p>
          <w:p w14:paraId="27F7B386" w14:textId="77777777" w:rsidR="00F919FD" w:rsidRDefault="000310CA">
            <w:pPr>
              <w:widowControl w:val="0"/>
              <w:numPr>
                <w:ilvl w:val="0"/>
                <w:numId w:val="11"/>
              </w:numPr>
              <w:textAlignment w:val="baseline"/>
              <w:rPr>
                <w:lang w:eastAsia="zh-CN"/>
              </w:rPr>
            </w:pPr>
            <w:r>
              <w:rPr>
                <w:bCs/>
              </w:rPr>
              <w:t>spatial consistency.</w:t>
            </w:r>
          </w:p>
        </w:tc>
      </w:tr>
    </w:tbl>
    <w:p w14:paraId="24D77A78" w14:textId="77777777" w:rsidR="00F919FD" w:rsidRDefault="000310CA">
      <w:pPr>
        <w:spacing w:before="120"/>
        <w:jc w:val="both"/>
        <w:rPr>
          <w:lang w:val="en-US"/>
        </w:rPr>
      </w:pPr>
      <w:r>
        <w:rPr>
          <w:lang w:val="en-US"/>
        </w:rPr>
        <w:t xml:space="preserve">This document summarizes the contributions and discussions on ISAC channel modelling in RAN1 #120 meeting. </w:t>
      </w:r>
    </w:p>
    <w:p w14:paraId="798206D6" w14:textId="77777777" w:rsidR="00F919FD" w:rsidRDefault="000310CA">
      <w:pPr>
        <w:pStyle w:val="afe"/>
        <w:numPr>
          <w:ilvl w:val="0"/>
          <w:numId w:val="12"/>
        </w:numPr>
        <w:spacing w:before="120"/>
        <w:jc w:val="both"/>
        <w:rPr>
          <w:lang w:val="en-US"/>
        </w:rPr>
      </w:pPr>
      <w:r>
        <w:rPr>
          <w:lang w:val="en-US"/>
        </w:rPr>
        <w:t xml:space="preserve">The proposals in this document are tagged and color coded respectively </w:t>
      </w:r>
    </w:p>
    <w:p w14:paraId="0C4D3742" w14:textId="77777777" w:rsidR="00F919FD" w:rsidRDefault="000310CA">
      <w:pPr>
        <w:pStyle w:val="afe"/>
        <w:numPr>
          <w:ilvl w:val="1"/>
          <w:numId w:val="12"/>
        </w:numPr>
        <w:spacing w:before="120"/>
        <w:jc w:val="both"/>
        <w:rPr>
          <w:lang w:val="en-US"/>
        </w:rPr>
      </w:pPr>
      <w:r>
        <w:rPr>
          <w:rFonts w:eastAsiaTheme="minorEastAsia"/>
          <w:highlight w:val="yellow"/>
          <w:lang w:val="en-US" w:eastAsia="zh-CN"/>
        </w:rPr>
        <w:t>[H] Proposal:</w:t>
      </w:r>
      <w:r>
        <w:rPr>
          <w:rFonts w:eastAsiaTheme="minorEastAsia"/>
          <w:lang w:val="en-US" w:eastAsia="zh-CN"/>
        </w:rPr>
        <w:t xml:space="preserve"> </w:t>
      </w:r>
      <w:r>
        <w:rPr>
          <w:lang w:val="en-US"/>
        </w:rPr>
        <w:t>High Priority,</w:t>
      </w:r>
      <w:r>
        <w:rPr>
          <w:rFonts w:eastAsiaTheme="minorEastAsia"/>
          <w:lang w:val="en-US" w:eastAsia="zh-CN"/>
        </w:rPr>
        <w:t xml:space="preserve"> plan to handle it in offline and online session.</w:t>
      </w:r>
    </w:p>
    <w:p w14:paraId="094D87AB" w14:textId="77777777" w:rsidR="00F919FD" w:rsidRDefault="000310CA">
      <w:pPr>
        <w:pStyle w:val="afe"/>
        <w:numPr>
          <w:ilvl w:val="1"/>
          <w:numId w:val="12"/>
        </w:numPr>
        <w:spacing w:before="120"/>
        <w:jc w:val="both"/>
        <w:rPr>
          <w:lang w:val="en-US"/>
        </w:rPr>
      </w:pPr>
      <w:r>
        <w:rPr>
          <w:rFonts w:eastAsiaTheme="minorEastAsia"/>
          <w:highlight w:val="cyan"/>
          <w:lang w:val="en-US" w:eastAsia="zh-CN"/>
        </w:rPr>
        <w:t>Proposal:</w:t>
      </w:r>
      <w:r>
        <w:rPr>
          <w:rFonts w:eastAsiaTheme="minorEastAsia"/>
          <w:lang w:val="en-US" w:eastAsia="zh-CN"/>
        </w:rPr>
        <w:t xml:space="preserve"> </w:t>
      </w:r>
      <w:r>
        <w:rPr>
          <w:lang w:val="en-US"/>
        </w:rPr>
        <w:t xml:space="preserve">Other proposals which can be handled </w:t>
      </w:r>
      <w:r>
        <w:rPr>
          <w:rFonts w:eastAsiaTheme="minorEastAsia"/>
          <w:lang w:val="en-US" w:eastAsia="zh-CN"/>
        </w:rPr>
        <w:t>in offline/online session if a clear consensus is observed from the companies’ inputs.</w:t>
      </w:r>
    </w:p>
    <w:p w14:paraId="7E5A506F" w14:textId="492CD6D4" w:rsidR="00F919FD" w:rsidRDefault="000310CA">
      <w:pPr>
        <w:pStyle w:val="afe"/>
        <w:numPr>
          <w:ilvl w:val="0"/>
          <w:numId w:val="12"/>
        </w:numPr>
        <w:spacing w:before="120"/>
        <w:jc w:val="both"/>
        <w:rPr>
          <w:lang w:val="en-US"/>
        </w:rPr>
      </w:pPr>
      <w:r>
        <w:rPr>
          <w:lang w:val="en-US"/>
        </w:rPr>
        <w:t xml:space="preserve">The new/revised proposals in current round for discussion is further tagged with </w:t>
      </w:r>
      <w:r>
        <w:rPr>
          <w:color w:val="FF0000"/>
          <w:lang w:val="en-US"/>
        </w:rPr>
        <w:t>[FL</w:t>
      </w:r>
      <w:r w:rsidR="00F771F4">
        <w:rPr>
          <w:rFonts w:eastAsiaTheme="minorEastAsia"/>
          <w:color w:val="FF0000"/>
          <w:lang w:val="en-US" w:eastAsia="zh-CN"/>
        </w:rPr>
        <w:t>2</w:t>
      </w:r>
      <w:r>
        <w:rPr>
          <w:color w:val="FF0000"/>
          <w:lang w:val="en-US"/>
        </w:rPr>
        <w:t>]</w:t>
      </w:r>
      <w:r>
        <w:rPr>
          <w:lang w:val="en-US"/>
        </w:rPr>
        <w:t>. Note: Some proposals without update are still marked with early round number. If any company didn’t provide a comment yet, or prefer to update the comments, feel free to continue comment on them.</w:t>
      </w:r>
    </w:p>
    <w:p w14:paraId="69CC9DB2" w14:textId="77777777" w:rsidR="00F919FD" w:rsidRDefault="000310CA">
      <w:pPr>
        <w:spacing w:before="120"/>
        <w:jc w:val="both"/>
        <w:rPr>
          <w:lang w:val="en-US" w:eastAsia="zh-CN"/>
        </w:rPr>
      </w:pPr>
      <w:r>
        <w:rPr>
          <w:lang w:val="en-US" w:eastAsia="ko-KR"/>
        </w:rPr>
        <w:t>The following email thread is assigned for discussion of the study item (agenda 9.7):</w:t>
      </w:r>
    </w:p>
    <w:p w14:paraId="69CA9ABD" w14:textId="77777777" w:rsidR="00F919FD" w:rsidRDefault="000310CA">
      <w:pPr>
        <w:rPr>
          <w:highlight w:val="cyan"/>
          <w:lang w:eastAsia="zh-CN"/>
        </w:rPr>
      </w:pPr>
      <w:r>
        <w:rPr>
          <w:highlight w:val="cyan"/>
          <w:lang w:eastAsia="zh-CN"/>
        </w:rPr>
        <w:t>[120-R19-ISAC] Email discussion on Rel-19 ISAC channel model – xiaomi (Yingyang)</w:t>
      </w:r>
    </w:p>
    <w:p w14:paraId="1C9F4624" w14:textId="77777777" w:rsidR="00F919FD" w:rsidRDefault="000310CA">
      <w:pPr>
        <w:numPr>
          <w:ilvl w:val="0"/>
          <w:numId w:val="13"/>
        </w:numPr>
        <w:suppressAutoHyphens w:val="0"/>
        <w:rPr>
          <w:lang w:val="en-US" w:eastAsia="zh-CN"/>
        </w:rPr>
      </w:pPr>
      <w:r>
        <w:rPr>
          <w:highlight w:val="cyan"/>
          <w:lang w:eastAsia="zh-CN"/>
        </w:rPr>
        <w:t>To be used for sharing updates on online/offline schedule, details on what is to be discussed in online/offline sessions, tdoc number of the moderator summary for online session, etc</w:t>
      </w:r>
    </w:p>
    <w:p w14:paraId="255281C3" w14:textId="77777777" w:rsidR="00F919FD" w:rsidRDefault="00F919FD">
      <w:pPr>
        <w:tabs>
          <w:tab w:val="left" w:pos="0"/>
        </w:tabs>
        <w:suppressAutoHyphens w:val="0"/>
        <w:rPr>
          <w:lang w:val="en-US" w:eastAsia="zh-CN"/>
        </w:rPr>
      </w:pPr>
    </w:p>
    <w:p w14:paraId="6948CF88" w14:textId="77777777" w:rsidR="00F919FD" w:rsidRDefault="00F919FD">
      <w:pPr>
        <w:tabs>
          <w:tab w:val="left" w:pos="0"/>
        </w:tabs>
        <w:suppressAutoHyphens w:val="0"/>
        <w:rPr>
          <w:rFonts w:eastAsiaTheme="minorEastAsia"/>
          <w:lang w:val="en-US" w:eastAsia="zh-CN"/>
        </w:rPr>
      </w:pPr>
    </w:p>
    <w:p w14:paraId="294E8F5E" w14:textId="77777777" w:rsidR="00F919FD" w:rsidRDefault="000310CA">
      <w:pPr>
        <w:tabs>
          <w:tab w:val="left" w:pos="0"/>
        </w:tabs>
        <w:suppressAutoHyphens w:val="0"/>
        <w:rPr>
          <w:rFonts w:eastAsiaTheme="minorEastAsia"/>
          <w:i/>
          <w:iCs/>
          <w:u w:val="single"/>
          <w:lang w:val="en-US" w:eastAsia="zh-CN"/>
        </w:rPr>
      </w:pPr>
      <w:bookmarkStart w:id="3" w:name="OLE_LINK1"/>
      <w:r>
        <w:rPr>
          <w:rFonts w:eastAsiaTheme="minorEastAsia"/>
          <w:i/>
          <w:iCs/>
          <w:highlight w:val="yellow"/>
          <w:u w:val="single"/>
          <w:lang w:val="en-US" w:eastAsia="zh-CN"/>
        </w:rPr>
        <w:t>Key issues to be concluded in the RAN1 #120 meeting, from moderator’s understanding</w:t>
      </w:r>
    </w:p>
    <w:p w14:paraId="45DEBF66" w14:textId="77777777" w:rsidR="00F919FD" w:rsidRDefault="000310CA">
      <w:pPr>
        <w:pStyle w:val="afe"/>
        <w:numPr>
          <w:ilvl w:val="0"/>
          <w:numId w:val="12"/>
        </w:numPr>
        <w:spacing w:before="120"/>
        <w:jc w:val="both"/>
        <w:rPr>
          <w:rFonts w:eastAsiaTheme="minorEastAsia"/>
          <w:lang w:val="en-US" w:eastAsia="zh-CN"/>
        </w:rPr>
      </w:pPr>
      <w:r>
        <w:rPr>
          <w:rFonts w:eastAsiaTheme="minorEastAsia" w:hint="eastAsia"/>
          <w:lang w:val="en-US" w:eastAsia="zh-CN"/>
        </w:rPr>
        <w:t>R</w:t>
      </w:r>
      <w:r>
        <w:rPr>
          <w:rFonts w:eastAsiaTheme="minorEastAsia"/>
          <w:lang w:val="en-US" w:eastAsia="zh-CN"/>
        </w:rPr>
        <w:t>CS is the most controversial issue</w:t>
      </w:r>
    </w:p>
    <w:p w14:paraId="0D617304" w14:textId="77777777" w:rsidR="00F919FD" w:rsidRDefault="000310CA">
      <w:pPr>
        <w:pStyle w:val="afe"/>
        <w:numPr>
          <w:ilvl w:val="1"/>
          <w:numId w:val="12"/>
        </w:numPr>
        <w:spacing w:before="120"/>
        <w:jc w:val="both"/>
        <w:rPr>
          <w:rFonts w:eastAsiaTheme="minorEastAsia"/>
          <w:lang w:val="en-US" w:eastAsia="zh-CN"/>
        </w:rPr>
      </w:pPr>
      <w:r>
        <w:rPr>
          <w:rFonts w:eastAsiaTheme="minorEastAsia"/>
          <w:lang w:val="en-US" w:eastAsia="zh-CN"/>
        </w:rPr>
        <w:t>We must make agreement on the general principle (issue 4.2) in the first online session</w:t>
      </w:r>
    </w:p>
    <w:p w14:paraId="6E861473" w14:textId="77777777" w:rsidR="00F919FD" w:rsidRDefault="000310CA">
      <w:pPr>
        <w:pStyle w:val="afe"/>
        <w:numPr>
          <w:ilvl w:val="1"/>
          <w:numId w:val="12"/>
        </w:numPr>
        <w:spacing w:before="120"/>
        <w:jc w:val="both"/>
        <w:rPr>
          <w:rFonts w:eastAsiaTheme="minorEastAsia"/>
          <w:lang w:val="en-US" w:eastAsia="zh-CN"/>
        </w:rPr>
      </w:pPr>
      <w:r>
        <w:rPr>
          <w:rFonts w:eastAsiaTheme="minorEastAsia"/>
          <w:lang w:val="en-US" w:eastAsia="zh-CN"/>
        </w:rPr>
        <w:t>Then, it is also urgent to agree on exact values for RCS model of targets</w:t>
      </w:r>
    </w:p>
    <w:p w14:paraId="28CB823B" w14:textId="77777777" w:rsidR="00F919FD" w:rsidRDefault="000310CA">
      <w:pPr>
        <w:pStyle w:val="afe"/>
        <w:numPr>
          <w:ilvl w:val="0"/>
          <w:numId w:val="12"/>
        </w:numPr>
        <w:spacing w:before="120"/>
        <w:jc w:val="both"/>
        <w:rPr>
          <w:rFonts w:eastAsiaTheme="minorEastAsia"/>
          <w:lang w:val="en-US" w:eastAsia="zh-CN"/>
        </w:rPr>
      </w:pPr>
      <w:r>
        <w:rPr>
          <w:rFonts w:eastAsiaTheme="minorEastAsia"/>
          <w:lang w:val="en-US" w:eastAsia="zh-CN"/>
        </w:rPr>
        <w:t>Remaining issues on basic ISAC channel model</w:t>
      </w:r>
    </w:p>
    <w:p w14:paraId="224FCE0D" w14:textId="77777777" w:rsidR="00F919FD" w:rsidRDefault="000310CA">
      <w:pPr>
        <w:pStyle w:val="afe"/>
        <w:numPr>
          <w:ilvl w:val="1"/>
          <w:numId w:val="12"/>
        </w:numPr>
        <w:spacing w:before="120"/>
        <w:jc w:val="both"/>
        <w:rPr>
          <w:rFonts w:eastAsiaTheme="minorEastAsia"/>
          <w:lang w:val="en-US" w:eastAsia="zh-CN"/>
        </w:rPr>
      </w:pPr>
      <w:r>
        <w:rPr>
          <w:rFonts w:eastAsiaTheme="minorEastAsia"/>
          <w:lang w:val="en-US" w:eastAsia="zh-CN"/>
        </w:rPr>
        <w:lastRenderedPageBreak/>
        <w:t>Background channel for monostatic sensing (issue 6.6) is the most critical issue, but we’d better avoiding long discussion in the offline/online session</w:t>
      </w:r>
    </w:p>
    <w:p w14:paraId="6AA0A089" w14:textId="77777777" w:rsidR="00F919FD" w:rsidRDefault="000310CA">
      <w:pPr>
        <w:pStyle w:val="afe"/>
        <w:numPr>
          <w:ilvl w:val="1"/>
          <w:numId w:val="12"/>
        </w:numPr>
        <w:spacing w:before="120"/>
        <w:jc w:val="both"/>
        <w:rPr>
          <w:rFonts w:eastAsiaTheme="minorEastAsia"/>
          <w:lang w:val="en-US" w:eastAsia="zh-CN"/>
        </w:rPr>
      </w:pPr>
      <w:r>
        <w:rPr>
          <w:rFonts w:eastAsiaTheme="minorEastAsia"/>
          <w:lang w:val="en-US" w:eastAsia="zh-CN"/>
        </w:rPr>
        <w:t xml:space="preserve">All other remaining issues labelled with high priority should also be solved to start calibration </w:t>
      </w:r>
    </w:p>
    <w:p w14:paraId="2F3BA37A" w14:textId="77777777" w:rsidR="00F919FD" w:rsidRDefault="000310CA">
      <w:pPr>
        <w:pStyle w:val="afe"/>
        <w:numPr>
          <w:ilvl w:val="1"/>
          <w:numId w:val="12"/>
        </w:numPr>
        <w:spacing w:before="120"/>
        <w:jc w:val="both"/>
        <w:rPr>
          <w:rFonts w:eastAsiaTheme="minorEastAsia"/>
          <w:lang w:val="en-US" w:eastAsia="zh-CN"/>
        </w:rPr>
      </w:pPr>
      <w:r>
        <w:rPr>
          <w:rFonts w:eastAsiaTheme="minorEastAsia"/>
          <w:lang w:val="en-US" w:eastAsia="zh-CN"/>
        </w:rPr>
        <w:t>Need to avoid to spend much time on the tables for reference TRs (issue 5.1) in the offline session. I will go to each colleague for offline checking</w:t>
      </w:r>
    </w:p>
    <w:p w14:paraId="1DFB54E4" w14:textId="77777777" w:rsidR="00F919FD" w:rsidRDefault="000310CA">
      <w:pPr>
        <w:pStyle w:val="afe"/>
        <w:numPr>
          <w:ilvl w:val="0"/>
          <w:numId w:val="12"/>
        </w:numPr>
        <w:spacing w:before="120"/>
        <w:jc w:val="both"/>
        <w:rPr>
          <w:rFonts w:eastAsiaTheme="minorEastAsia"/>
          <w:lang w:val="en-US" w:eastAsia="zh-CN"/>
        </w:rPr>
      </w:pPr>
      <w:r>
        <w:rPr>
          <w:rFonts w:eastAsiaTheme="minorEastAsia" w:hint="eastAsia"/>
          <w:lang w:val="en-US" w:eastAsia="zh-CN"/>
        </w:rPr>
        <w:t>Des</w:t>
      </w:r>
      <w:r>
        <w:rPr>
          <w:rFonts w:eastAsiaTheme="minorEastAsia"/>
          <w:lang w:val="en-US" w:eastAsia="zh-CN"/>
        </w:rPr>
        <w:t xml:space="preserve">ign for target with multiple scattering points </w:t>
      </w:r>
    </w:p>
    <w:p w14:paraId="4DF472F0" w14:textId="77777777" w:rsidR="00F919FD" w:rsidRDefault="000310CA">
      <w:pPr>
        <w:pStyle w:val="afe"/>
        <w:numPr>
          <w:ilvl w:val="1"/>
          <w:numId w:val="12"/>
        </w:numPr>
        <w:spacing w:before="120"/>
        <w:jc w:val="both"/>
        <w:rPr>
          <w:rFonts w:eastAsiaTheme="minorEastAsia"/>
          <w:lang w:val="en-US" w:eastAsia="zh-CN"/>
        </w:rPr>
      </w:pPr>
      <w:r>
        <w:rPr>
          <w:rFonts w:eastAsiaTheme="minorEastAsia"/>
          <w:lang w:val="en-US" w:eastAsia="zh-CN"/>
        </w:rPr>
        <w:t>At least all issues labelled with high priority</w:t>
      </w:r>
    </w:p>
    <w:p w14:paraId="35EA3F4C" w14:textId="77777777" w:rsidR="00F919FD" w:rsidRDefault="000310CA">
      <w:pPr>
        <w:pStyle w:val="afe"/>
        <w:numPr>
          <w:ilvl w:val="0"/>
          <w:numId w:val="12"/>
        </w:numPr>
        <w:spacing w:before="120"/>
        <w:jc w:val="both"/>
        <w:rPr>
          <w:rFonts w:eastAsiaTheme="minorEastAsia"/>
          <w:lang w:val="en-US" w:eastAsia="zh-CN"/>
        </w:rPr>
      </w:pPr>
      <w:r>
        <w:rPr>
          <w:rFonts w:eastAsiaTheme="minorEastAsia"/>
          <w:lang w:val="en-US" w:eastAsia="zh-CN"/>
        </w:rPr>
        <w:t xml:space="preserve">Spatial consistency </w:t>
      </w:r>
      <w:r>
        <w:rPr>
          <w:rFonts w:eastAsiaTheme="minorEastAsia" w:hint="eastAsia"/>
          <w:lang w:val="en-US" w:eastAsia="zh-CN"/>
        </w:rPr>
        <w:t>(</w:t>
      </w:r>
      <w:r>
        <w:rPr>
          <w:rFonts w:eastAsiaTheme="minorEastAsia"/>
          <w:lang w:val="en-US" w:eastAsia="zh-CN"/>
        </w:rPr>
        <w:t>cannot delay spatial consistency to last offline session, all high priority issues)</w:t>
      </w:r>
    </w:p>
    <w:p w14:paraId="768B25D7" w14:textId="77777777" w:rsidR="00F919FD" w:rsidRDefault="000310CA">
      <w:pPr>
        <w:pStyle w:val="afe"/>
        <w:numPr>
          <w:ilvl w:val="0"/>
          <w:numId w:val="12"/>
        </w:numPr>
        <w:spacing w:before="120"/>
        <w:jc w:val="both"/>
        <w:rPr>
          <w:rFonts w:eastAsiaTheme="minorEastAsia"/>
          <w:lang w:val="en-US" w:eastAsia="zh-CN"/>
        </w:rPr>
      </w:pPr>
      <w:r>
        <w:rPr>
          <w:rFonts w:eastAsiaTheme="minorEastAsia"/>
          <w:lang w:val="en-US" w:eastAsia="zh-CN"/>
        </w:rPr>
        <w:t xml:space="preserve">Details on </w:t>
      </w:r>
      <w:r>
        <w:rPr>
          <w:rFonts w:eastAsiaTheme="minorEastAsia" w:hint="eastAsia"/>
          <w:lang w:val="en-US" w:eastAsia="zh-CN"/>
        </w:rPr>
        <w:t>E</w:t>
      </w:r>
      <w:r>
        <w:rPr>
          <w:rFonts w:eastAsiaTheme="minorEastAsia"/>
          <w:lang w:val="en-US" w:eastAsia="zh-CN"/>
        </w:rPr>
        <w:t xml:space="preserve">O type-2 </w:t>
      </w:r>
    </w:p>
    <w:p w14:paraId="5337A423" w14:textId="77777777" w:rsidR="00F919FD" w:rsidRDefault="000310CA">
      <w:pPr>
        <w:pStyle w:val="afe"/>
        <w:numPr>
          <w:ilvl w:val="1"/>
          <w:numId w:val="12"/>
        </w:numPr>
        <w:spacing w:before="120"/>
        <w:jc w:val="both"/>
        <w:rPr>
          <w:rFonts w:eastAsiaTheme="minorEastAsia"/>
          <w:lang w:val="en-US" w:eastAsia="zh-CN"/>
        </w:rPr>
      </w:pPr>
      <w:r>
        <w:rPr>
          <w:rFonts w:eastAsiaTheme="minorEastAsia"/>
          <w:lang w:val="en-US" w:eastAsia="zh-CN"/>
        </w:rPr>
        <w:t>We will start from the polarization matrix generation from ZTE and Huawei (issue 8.1)</w:t>
      </w:r>
    </w:p>
    <w:p w14:paraId="18A0B672" w14:textId="77777777" w:rsidR="00F919FD" w:rsidRDefault="00F919FD">
      <w:pPr>
        <w:spacing w:before="120"/>
        <w:jc w:val="both"/>
        <w:rPr>
          <w:rFonts w:eastAsiaTheme="minorEastAsia"/>
          <w:lang w:val="en-US" w:eastAsia="zh-CN"/>
        </w:rPr>
      </w:pPr>
    </w:p>
    <w:bookmarkEnd w:id="3"/>
    <w:p w14:paraId="6884042F" w14:textId="7439E422" w:rsidR="00F919FD" w:rsidRDefault="000310CA">
      <w:pPr>
        <w:pStyle w:val="1"/>
        <w:tabs>
          <w:tab w:val="clear" w:pos="425"/>
          <w:tab w:val="left" w:pos="432"/>
        </w:tabs>
        <w:ind w:left="862" w:hanging="862"/>
      </w:pPr>
      <w:r>
        <w:t>Proposed online proposals</w:t>
      </w:r>
    </w:p>
    <w:p w14:paraId="6BF1F28C" w14:textId="64DA3A5B" w:rsidR="00F86F86" w:rsidRPr="00F86F86" w:rsidRDefault="00F86F86" w:rsidP="00F86F86">
      <w:pPr>
        <w:pStyle w:val="2"/>
        <w:tabs>
          <w:tab w:val="clear" w:pos="2552"/>
        </w:tabs>
        <w:ind w:left="576"/>
      </w:pPr>
      <w:r w:rsidRPr="00F86F86">
        <w:rPr>
          <w:rFonts w:hint="eastAsia"/>
        </w:rPr>
        <w:t>T</w:t>
      </w:r>
      <w:r w:rsidRPr="00F86F86">
        <w:t>uesday (2/18)</w:t>
      </w:r>
    </w:p>
    <w:p w14:paraId="0EDFB8FF" w14:textId="77777777" w:rsidR="00330AFF" w:rsidRPr="00330AFF" w:rsidRDefault="00330AFF" w:rsidP="00330AFF">
      <w:pPr>
        <w:pStyle w:val="3"/>
        <w:numPr>
          <w:ilvl w:val="0"/>
          <w:numId w:val="0"/>
        </w:numPr>
        <w:ind w:left="720" w:hanging="720"/>
      </w:pPr>
      <w:r w:rsidRPr="00330AFF">
        <w:rPr>
          <w:highlight w:val="yellow"/>
        </w:rPr>
        <w:t xml:space="preserve">[H][FL2] Proposal 4.1-1-rev1 </w:t>
      </w:r>
      <w:r w:rsidRPr="00330AFF">
        <w:t>bistatic/monostatic RCS</w:t>
      </w:r>
    </w:p>
    <w:p w14:paraId="37C8C69C" w14:textId="77777777" w:rsidR="00330AFF" w:rsidRPr="00330AFF" w:rsidRDefault="00330AFF" w:rsidP="00330AFF">
      <w:pPr>
        <w:pStyle w:val="afe"/>
        <w:numPr>
          <w:ilvl w:val="0"/>
          <w:numId w:val="14"/>
        </w:numPr>
        <w:rPr>
          <w:szCs w:val="20"/>
          <w:lang w:val="en-US" w:eastAsia="zh-CN"/>
        </w:rPr>
      </w:pPr>
      <w:r w:rsidRPr="00330AFF">
        <w:rPr>
          <w:szCs w:val="20"/>
          <w:lang w:val="en-US" w:eastAsia="zh-CN"/>
        </w:rPr>
        <w:t>RCS values/pattern for a scattering point of a target for bistatic is generated by A*B1*B2 (i.e., Option 3 from the agreement in RAN1 #118bis)</w:t>
      </w:r>
    </w:p>
    <w:p w14:paraId="2C781C73" w14:textId="77777777" w:rsidR="00330AFF" w:rsidRPr="00330AFF" w:rsidRDefault="00330AFF" w:rsidP="00330AFF">
      <w:pPr>
        <w:pStyle w:val="afe"/>
        <w:numPr>
          <w:ilvl w:val="0"/>
          <w:numId w:val="14"/>
        </w:numPr>
        <w:rPr>
          <w:szCs w:val="20"/>
          <w:lang w:val="en-US" w:eastAsia="zh-CN"/>
        </w:rPr>
      </w:pPr>
      <w:r w:rsidRPr="00330AFF">
        <w:rPr>
          <w:rFonts w:eastAsiaTheme="minorEastAsia"/>
          <w:szCs w:val="20"/>
          <w:lang w:val="en-US" w:eastAsia="zh-CN"/>
        </w:rPr>
        <w:t>RCS values/pattern obtained by setting the same incident/scattered angle in the RCS model for bistatic should be aligned with</w:t>
      </w:r>
      <w:r w:rsidRPr="00330AFF">
        <w:rPr>
          <w:szCs w:val="20"/>
          <w:lang w:val="en-US" w:eastAsia="zh-CN"/>
        </w:rPr>
        <w:t xml:space="preserve"> RCS </w:t>
      </w:r>
      <w:r w:rsidRPr="00330AFF">
        <w:rPr>
          <w:rFonts w:eastAsiaTheme="minorEastAsia"/>
          <w:szCs w:val="20"/>
          <w:lang w:val="en-US" w:eastAsia="zh-CN"/>
        </w:rPr>
        <w:t>for monostatic</w:t>
      </w:r>
    </w:p>
    <w:p w14:paraId="606B4916" w14:textId="481ED0A7" w:rsidR="00330AFF" w:rsidRDefault="00330AFF" w:rsidP="00F86F86">
      <w:pPr>
        <w:rPr>
          <w:rFonts w:eastAsiaTheme="minorEastAsia"/>
          <w:lang w:val="en-US" w:eastAsia="zh-CN"/>
        </w:rPr>
      </w:pPr>
    </w:p>
    <w:p w14:paraId="6137644B" w14:textId="77777777" w:rsidR="001603DD" w:rsidRDefault="001603DD" w:rsidP="00F86F86">
      <w:pPr>
        <w:rPr>
          <w:rFonts w:eastAsiaTheme="minorEastAsia"/>
          <w:lang w:val="en-US" w:eastAsia="zh-CN"/>
        </w:rPr>
      </w:pPr>
    </w:p>
    <w:p w14:paraId="66473C67" w14:textId="77777777" w:rsidR="0044648A" w:rsidRDefault="0044648A" w:rsidP="0044648A">
      <w:pPr>
        <w:pStyle w:val="3"/>
        <w:numPr>
          <w:ilvl w:val="0"/>
          <w:numId w:val="0"/>
        </w:numPr>
        <w:spacing w:line="240" w:lineRule="atLeast"/>
        <w:ind w:left="720" w:hanging="720"/>
      </w:pPr>
      <w:r>
        <w:rPr>
          <w:highlight w:val="yellow"/>
        </w:rPr>
        <w:t xml:space="preserve">[H][FL2] Proposal 4.2-1-rev3 </w:t>
      </w:r>
      <w:r>
        <w:rPr>
          <w:rFonts w:eastAsiaTheme="minorEastAsia"/>
          <w:szCs w:val="20"/>
        </w:rPr>
        <w:t>RCS model and application in ISAC channel generation</w:t>
      </w:r>
    </w:p>
    <w:p w14:paraId="55E53B3F" w14:textId="77777777" w:rsidR="0044648A" w:rsidRPr="00F86F86" w:rsidRDefault="0044648A" w:rsidP="0044648A">
      <w:pPr>
        <w:pStyle w:val="afe"/>
        <w:numPr>
          <w:ilvl w:val="0"/>
          <w:numId w:val="14"/>
        </w:numPr>
        <w:spacing w:line="240" w:lineRule="atLeast"/>
        <w:rPr>
          <w:rFonts w:eastAsiaTheme="minorEastAsia"/>
          <w:szCs w:val="20"/>
          <w:lang w:eastAsia="zh-CN"/>
        </w:rPr>
      </w:pPr>
      <w:r>
        <w:rPr>
          <w:rFonts w:eastAsiaTheme="minorEastAsia"/>
          <w:szCs w:val="20"/>
          <w:lang w:eastAsia="zh-CN"/>
        </w:rPr>
        <w:t xml:space="preserve">To define the RCS </w:t>
      </w:r>
      <w:r w:rsidRPr="008F063F">
        <w:rPr>
          <w:rFonts w:eastAsiaTheme="minorEastAsia"/>
          <w:szCs w:val="20"/>
          <w:lang w:eastAsia="zh-CN"/>
        </w:rPr>
        <w:t xml:space="preserve">model (RCS=A*B1*B2) for a scattering point </w:t>
      </w:r>
      <w:r w:rsidRPr="00F86F86">
        <w:rPr>
          <w:rFonts w:eastAsiaTheme="minorEastAsia"/>
          <w:szCs w:val="20"/>
          <w:lang w:eastAsia="zh-CN"/>
        </w:rPr>
        <w:t>of a target, when the target type is vehicle, large size UAV, human with RCS model 2,</w:t>
      </w:r>
      <w:r w:rsidRPr="00D8316F">
        <w:rPr>
          <w:rFonts w:eastAsiaTheme="minorEastAsia"/>
          <w:szCs w:val="20"/>
          <w:lang w:eastAsia="zh-CN"/>
        </w:rPr>
        <w:t xml:space="preserve"> </w:t>
      </w:r>
      <w:r w:rsidRPr="00D8316F">
        <w:rPr>
          <w:rFonts w:eastAsiaTheme="minorEastAsia"/>
          <w:color w:val="FF0000"/>
          <w:szCs w:val="20"/>
          <w:lang w:eastAsia="zh-CN"/>
        </w:rPr>
        <w:t>AGV</w:t>
      </w:r>
    </w:p>
    <w:p w14:paraId="561EB514" w14:textId="77777777" w:rsidR="0044648A" w:rsidRPr="00F86F86" w:rsidRDefault="0044648A" w:rsidP="0044648A">
      <w:pPr>
        <w:pStyle w:val="afe"/>
        <w:numPr>
          <w:ilvl w:val="1"/>
          <w:numId w:val="14"/>
        </w:numPr>
        <w:spacing w:line="240" w:lineRule="atLeast"/>
        <w:rPr>
          <w:rFonts w:eastAsiaTheme="minorEastAsia"/>
          <w:szCs w:val="20"/>
          <w:lang w:eastAsia="zh-CN"/>
        </w:rPr>
      </w:pPr>
      <w:r w:rsidRPr="00F86F86">
        <w:rPr>
          <w:rFonts w:eastAsiaTheme="minorEastAsia"/>
          <w:szCs w:val="20"/>
          <w:lang w:eastAsia="zh-CN"/>
        </w:rPr>
        <w:t>The values/pattern of the product of component A and B1, i.e., A*B1 is given per target type, expressed in dBsm scale</w:t>
      </w:r>
    </w:p>
    <w:p w14:paraId="7315AE42" w14:textId="77777777" w:rsidR="0044648A" w:rsidRPr="00F86F86" w:rsidRDefault="0044648A" w:rsidP="0044648A">
      <w:pPr>
        <w:pStyle w:val="afe"/>
        <w:numPr>
          <w:ilvl w:val="1"/>
          <w:numId w:val="14"/>
        </w:numPr>
        <w:spacing w:line="240" w:lineRule="atLeast"/>
        <w:rPr>
          <w:rFonts w:eastAsiaTheme="minorEastAsia"/>
          <w:szCs w:val="20"/>
          <w:lang w:eastAsia="zh-CN"/>
        </w:rPr>
      </w:pPr>
      <w:r w:rsidRPr="00F86F86">
        <w:rPr>
          <w:rFonts w:eastAsiaTheme="minorEastAsia"/>
          <w:szCs w:val="20"/>
          <w:lang w:eastAsia="zh-CN"/>
        </w:rPr>
        <w:t>The following two options are supported for component A, expressed in dBsm scale. B1 is dependent on A*B1 and value of component A. Up to company to select the option used in ISAC channel generation</w:t>
      </w:r>
    </w:p>
    <w:p w14:paraId="21CB0CB2" w14:textId="77777777" w:rsidR="0044648A" w:rsidRPr="00F86F86" w:rsidRDefault="0044648A" w:rsidP="0044648A">
      <w:pPr>
        <w:pStyle w:val="afe"/>
        <w:numPr>
          <w:ilvl w:val="2"/>
          <w:numId w:val="14"/>
        </w:numPr>
        <w:spacing w:line="240" w:lineRule="atLeast"/>
        <w:rPr>
          <w:rFonts w:eastAsiaTheme="minorEastAsia"/>
          <w:szCs w:val="20"/>
          <w:lang w:eastAsia="zh-CN"/>
        </w:rPr>
      </w:pPr>
      <w:r w:rsidRPr="00F86F86">
        <w:rPr>
          <w:rFonts w:eastAsiaTheme="minorEastAsia"/>
          <w:szCs w:val="20"/>
          <w:lang w:eastAsia="zh-CN"/>
        </w:rPr>
        <w:t>A=0 dBsm</w:t>
      </w:r>
    </w:p>
    <w:p w14:paraId="05B2BFBE" w14:textId="77777777" w:rsidR="0044648A" w:rsidRPr="00330AFF" w:rsidRDefault="0044648A" w:rsidP="0044648A">
      <w:pPr>
        <w:pStyle w:val="afe"/>
        <w:tabs>
          <w:tab w:val="left" w:pos="0"/>
        </w:tabs>
        <w:spacing w:line="240" w:lineRule="atLeast"/>
        <w:ind w:left="1260" w:firstLine="0"/>
        <w:rPr>
          <w:rFonts w:eastAsiaTheme="minorEastAsia"/>
          <w:color w:val="FF0000"/>
          <w:szCs w:val="20"/>
          <w:lang w:eastAsia="zh-CN"/>
        </w:rPr>
      </w:pPr>
      <w:r w:rsidRPr="00330AFF">
        <w:rPr>
          <w:rFonts w:eastAsiaTheme="minorEastAsia" w:hint="eastAsia"/>
          <w:color w:val="FF0000"/>
          <w:szCs w:val="20"/>
          <w:lang w:eastAsia="zh-CN"/>
        </w:rPr>
        <w:t>S</w:t>
      </w:r>
      <w:r w:rsidRPr="00330AFF">
        <w:rPr>
          <w:rFonts w:eastAsiaTheme="minorEastAsia"/>
          <w:color w:val="FF0000"/>
          <w:szCs w:val="20"/>
          <w:lang w:eastAsia="zh-CN"/>
        </w:rPr>
        <w:t xml:space="preserve">upported by: Ericsson, Huawei, OPPO, CMCC, </w:t>
      </w:r>
    </w:p>
    <w:p w14:paraId="35727C8B" w14:textId="77777777" w:rsidR="0044648A" w:rsidRPr="00F86F86" w:rsidRDefault="0044648A" w:rsidP="0044648A">
      <w:pPr>
        <w:pStyle w:val="afe"/>
        <w:numPr>
          <w:ilvl w:val="2"/>
          <w:numId w:val="14"/>
        </w:numPr>
        <w:spacing w:line="240" w:lineRule="atLeast"/>
        <w:rPr>
          <w:rFonts w:eastAsiaTheme="minorEastAsia"/>
          <w:szCs w:val="20"/>
          <w:lang w:eastAsia="zh-CN"/>
        </w:rPr>
      </w:pPr>
      <w:r w:rsidRPr="00F86F86">
        <w:rPr>
          <w:rFonts w:eastAsiaTheme="minorEastAsia"/>
          <w:szCs w:val="20"/>
          <w:lang w:eastAsia="zh-CN"/>
        </w:rPr>
        <w:t>A is equal to a value per target type</w:t>
      </w:r>
    </w:p>
    <w:p w14:paraId="0420B3E5" w14:textId="77777777" w:rsidR="0044648A" w:rsidRPr="00330AFF" w:rsidRDefault="0044648A" w:rsidP="0044648A">
      <w:pPr>
        <w:pStyle w:val="afe"/>
        <w:tabs>
          <w:tab w:val="left" w:pos="0"/>
        </w:tabs>
        <w:spacing w:line="240" w:lineRule="atLeast"/>
        <w:ind w:left="1260" w:firstLine="0"/>
        <w:rPr>
          <w:rFonts w:eastAsiaTheme="minorEastAsia"/>
          <w:color w:val="FF0000"/>
          <w:szCs w:val="20"/>
          <w:lang w:eastAsia="zh-CN"/>
        </w:rPr>
      </w:pPr>
      <w:r w:rsidRPr="00330AFF">
        <w:rPr>
          <w:rFonts w:eastAsiaTheme="minorEastAsia"/>
          <w:color w:val="FF0000"/>
          <w:szCs w:val="20"/>
          <w:lang w:eastAsia="zh-CN"/>
        </w:rPr>
        <w:t xml:space="preserve">Supported: ZTE, LGE, CATT, Apple, MTK, vivo, Sony, BUPT, Sharp, NIST, AT&amp;T, Lenovo, Samsung, QC, </w:t>
      </w:r>
    </w:p>
    <w:p w14:paraId="75A21208" w14:textId="77777777" w:rsidR="0044648A" w:rsidRDefault="0044648A" w:rsidP="0044648A">
      <w:pPr>
        <w:pStyle w:val="afe"/>
        <w:numPr>
          <w:ilvl w:val="1"/>
          <w:numId w:val="14"/>
        </w:numPr>
        <w:spacing w:line="240" w:lineRule="atLeast"/>
        <w:rPr>
          <w:rFonts w:eastAsiaTheme="minorEastAsia"/>
          <w:szCs w:val="20"/>
          <w:lang w:eastAsia="zh-CN"/>
        </w:rPr>
      </w:pPr>
      <w:r w:rsidRPr="008F063F">
        <w:rPr>
          <w:rFonts w:eastAsiaTheme="minorEastAsia"/>
          <w:szCs w:val="20"/>
          <w:lang w:eastAsia="zh-CN"/>
        </w:rPr>
        <w:t>Compon</w:t>
      </w:r>
      <w:r>
        <w:rPr>
          <w:rFonts w:eastAsiaTheme="minorEastAsia"/>
          <w:szCs w:val="20"/>
          <w:lang w:eastAsia="zh-CN"/>
        </w:rPr>
        <w:t>ent B2 follows log-normal distribution.</w:t>
      </w:r>
      <w:r w:rsidRPr="00D8316F">
        <w:rPr>
          <w:rFonts w:eastAsiaTheme="minorEastAsia"/>
          <w:color w:val="FF0000"/>
          <w:szCs w:val="20"/>
          <w:lang w:eastAsia="zh-CN"/>
        </w:rPr>
        <w:t xml:space="preserve"> The mean </w:t>
      </w:r>
      <m:oMath>
        <m:sSub>
          <m:sSubPr>
            <m:ctrlPr>
              <w:rPr>
                <w:rFonts w:ascii="Cambria Math" w:eastAsiaTheme="minorEastAsia" w:hAnsi="Cambria Math"/>
                <w:color w:val="FF0000"/>
                <w:szCs w:val="20"/>
                <w:lang w:eastAsia="zh-CN"/>
              </w:rPr>
            </m:ctrlPr>
          </m:sSubPr>
          <m:e>
            <m:r>
              <w:rPr>
                <w:rFonts w:ascii="Cambria Math" w:eastAsiaTheme="minorEastAsia" w:hAnsi="Cambria Math"/>
                <w:color w:val="FF0000"/>
                <w:szCs w:val="20"/>
                <w:lang w:eastAsia="zh-CN"/>
              </w:rPr>
              <m:t>μ</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Sub>
      </m:oMath>
      <w:r w:rsidRPr="00D8316F">
        <w:rPr>
          <w:rFonts w:eastAsiaTheme="minorEastAsia" w:hint="eastAsia"/>
          <w:color w:val="FF0000"/>
          <w:szCs w:val="20"/>
          <w:lang w:eastAsia="zh-CN"/>
        </w:rPr>
        <w:t xml:space="preserve"> </w:t>
      </w:r>
      <w:r w:rsidRPr="00D8316F">
        <w:rPr>
          <w:rFonts w:eastAsiaTheme="minorEastAsia"/>
          <w:color w:val="FF0000"/>
          <w:szCs w:val="20"/>
          <w:lang w:eastAsia="zh-CN"/>
        </w:rPr>
        <w:t xml:space="preserve">and variance </w:t>
      </w:r>
      <m:oMath>
        <m:sSubSup>
          <m:sSubSupPr>
            <m:ctrlPr>
              <w:rPr>
                <w:rFonts w:ascii="Cambria Math" w:eastAsiaTheme="minorEastAsia" w:hAnsi="Cambria Math"/>
                <w:color w:val="FF0000"/>
                <w:szCs w:val="20"/>
                <w:lang w:eastAsia="zh-CN"/>
              </w:rPr>
            </m:ctrlPr>
          </m:sSubSupPr>
          <m:e>
            <m:r>
              <w:rPr>
                <w:rFonts w:ascii="Cambria Math" w:eastAsiaTheme="minorEastAsia" w:hAnsi="Cambria Math"/>
                <w:color w:val="FF0000"/>
                <w:szCs w:val="20"/>
                <w:lang w:eastAsia="zh-CN"/>
              </w:rPr>
              <m:t>σ</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up>
            <m:r>
              <m:rPr>
                <m:sty m:val="p"/>
              </m:rPr>
              <w:rPr>
                <w:rFonts w:ascii="Cambria Math" w:eastAsiaTheme="minorEastAsia" w:hAnsi="Cambria Math"/>
                <w:color w:val="FF0000"/>
                <w:szCs w:val="20"/>
                <w:lang w:eastAsia="zh-CN"/>
              </w:rPr>
              <m:t>2</m:t>
            </m:r>
          </m:sup>
        </m:sSubSup>
      </m:oMath>
      <w:r w:rsidRPr="00D8316F">
        <w:rPr>
          <w:rFonts w:eastAsiaTheme="minorEastAsia" w:hint="eastAsia"/>
          <w:color w:val="FF0000"/>
          <w:szCs w:val="20"/>
          <w:lang w:eastAsia="zh-CN"/>
        </w:rPr>
        <w:t xml:space="preserve"> </w:t>
      </w:r>
      <w:r w:rsidRPr="00D8316F">
        <w:rPr>
          <w:rFonts w:eastAsiaTheme="minorEastAsia"/>
          <w:color w:val="FF0000"/>
          <w:szCs w:val="20"/>
          <w:lang w:eastAsia="zh-CN"/>
        </w:rPr>
        <w:t xml:space="preserve">used to characterize </w:t>
      </w:r>
      <m:oMath>
        <m:r>
          <w:rPr>
            <w:rFonts w:ascii="Cambria Math" w:eastAsiaTheme="minorEastAsia" w:hAnsi="Cambria Math"/>
            <w:color w:val="FF0000"/>
            <w:szCs w:val="20"/>
            <w:lang w:eastAsia="zh-CN"/>
          </w:rPr>
          <m:t>10lg</m:t>
        </m:r>
        <m:d>
          <m:dPr>
            <m:ctrlPr>
              <w:rPr>
                <w:rFonts w:ascii="Cambria Math" w:eastAsiaTheme="minorEastAsia" w:hAnsi="Cambria Math"/>
                <w:i/>
                <w:color w:val="FF0000"/>
                <w:szCs w:val="20"/>
                <w:lang w:eastAsia="zh-CN"/>
              </w:rPr>
            </m:ctrlPr>
          </m:dPr>
          <m:e>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m:t>
            </m:r>
          </m:e>
        </m:d>
      </m:oMath>
      <w:r w:rsidRPr="00D8316F">
        <w:rPr>
          <w:rFonts w:eastAsiaTheme="minorEastAsia" w:hint="eastAsia"/>
          <w:color w:val="FF0000"/>
          <w:szCs w:val="20"/>
          <w:lang w:eastAsia="zh-CN"/>
        </w:rPr>
        <w:t xml:space="preserve"> </w:t>
      </w:r>
      <w:r w:rsidRPr="00D8316F">
        <w:rPr>
          <w:rFonts w:eastAsiaTheme="minorEastAsia"/>
          <w:color w:val="FF0000"/>
          <w:szCs w:val="20"/>
          <w:lang w:eastAsia="zh-CN"/>
        </w:rPr>
        <w:t xml:space="preserve">satisfied a fixed relation </w:t>
      </w:r>
      <m:oMath>
        <m:sSub>
          <m:sSubPr>
            <m:ctrlPr>
              <w:rPr>
                <w:rFonts w:ascii="Cambria Math" w:eastAsiaTheme="minorEastAsia" w:hAnsi="Cambria Math"/>
                <w:color w:val="FF0000"/>
                <w:szCs w:val="20"/>
                <w:lang w:eastAsia="zh-CN"/>
              </w:rPr>
            </m:ctrlPr>
          </m:sSubPr>
          <m:e>
            <m:r>
              <w:rPr>
                <w:rFonts w:ascii="Cambria Math" w:eastAsiaTheme="minorEastAsia" w:hAnsi="Cambria Math"/>
                <w:color w:val="FF0000"/>
                <w:szCs w:val="20"/>
                <w:lang w:eastAsia="zh-CN"/>
              </w:rPr>
              <m:t>μ</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Sub>
        <m:r>
          <m:rPr>
            <m:sty m:val="p"/>
          </m:rPr>
          <w:rPr>
            <w:rFonts w:ascii="Cambria Math" w:eastAsiaTheme="minorEastAsia" w:hAnsi="Cambria Math"/>
            <w:color w:val="FF0000"/>
            <w:szCs w:val="20"/>
            <w:lang w:eastAsia="zh-CN"/>
          </w:rPr>
          <m:t>=</m:t>
        </m:r>
        <m:f>
          <m:fPr>
            <m:ctrlPr>
              <w:rPr>
                <w:rFonts w:ascii="Cambria Math" w:eastAsiaTheme="minorEastAsia" w:hAnsi="Cambria Math"/>
                <w:color w:val="FF0000"/>
                <w:szCs w:val="20"/>
                <w:lang w:eastAsia="zh-CN"/>
              </w:rPr>
            </m:ctrlPr>
          </m:fPr>
          <m:num>
            <m:r>
              <m:rPr>
                <m:sty m:val="p"/>
              </m:rPr>
              <w:rPr>
                <w:rFonts w:ascii="Cambria Math" w:eastAsiaTheme="minorEastAsia" w:hAnsi="Cambria Math"/>
                <w:color w:val="FF0000"/>
                <w:szCs w:val="20"/>
                <w:lang w:eastAsia="zh-CN"/>
              </w:rPr>
              <m:t>-</m:t>
            </m:r>
            <m:r>
              <w:rPr>
                <w:rFonts w:ascii="Cambria Math" w:eastAsiaTheme="minorEastAsia" w:hAnsi="Cambria Math"/>
                <w:color w:val="FF0000"/>
                <w:szCs w:val="20"/>
                <w:lang w:eastAsia="zh-CN"/>
              </w:rPr>
              <m:t>ln</m:t>
            </m:r>
            <m:d>
              <m:dPr>
                <m:ctrlPr>
                  <w:rPr>
                    <w:rFonts w:ascii="Cambria Math" w:eastAsiaTheme="minorEastAsia" w:hAnsi="Cambria Math"/>
                    <w:color w:val="FF0000"/>
                    <w:szCs w:val="20"/>
                    <w:lang w:eastAsia="zh-CN"/>
                  </w:rPr>
                </m:ctrlPr>
              </m:dPr>
              <m:e>
                <m:r>
                  <m:rPr>
                    <m:sty m:val="p"/>
                  </m:rPr>
                  <w:rPr>
                    <w:rFonts w:ascii="Cambria Math" w:eastAsiaTheme="minorEastAsia" w:hAnsi="Cambria Math"/>
                    <w:color w:val="FF0000"/>
                    <w:szCs w:val="20"/>
                    <w:lang w:eastAsia="zh-CN"/>
                  </w:rPr>
                  <m:t>10</m:t>
                </m:r>
              </m:e>
            </m:d>
          </m:num>
          <m:den>
            <m:r>
              <m:rPr>
                <m:sty m:val="p"/>
              </m:rPr>
              <w:rPr>
                <w:rFonts w:ascii="Cambria Math" w:eastAsiaTheme="minorEastAsia" w:hAnsi="Cambria Math"/>
                <w:color w:val="FF0000"/>
                <w:szCs w:val="20"/>
                <w:lang w:eastAsia="zh-CN"/>
              </w:rPr>
              <m:t>20</m:t>
            </m:r>
          </m:den>
        </m:f>
        <m:sSubSup>
          <m:sSubSupPr>
            <m:ctrlPr>
              <w:rPr>
                <w:rFonts w:ascii="Cambria Math" w:eastAsiaTheme="minorEastAsia" w:hAnsi="Cambria Math"/>
                <w:color w:val="FF0000"/>
                <w:szCs w:val="20"/>
                <w:lang w:eastAsia="zh-CN"/>
              </w:rPr>
            </m:ctrlPr>
          </m:sSubSupPr>
          <m:e>
            <m:r>
              <w:rPr>
                <w:rFonts w:ascii="Cambria Math" w:eastAsiaTheme="minorEastAsia" w:hAnsi="Cambria Math"/>
                <w:color w:val="FF0000"/>
                <w:szCs w:val="20"/>
                <w:lang w:eastAsia="zh-CN"/>
              </w:rPr>
              <m:t>σ</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up>
            <m:r>
              <m:rPr>
                <m:sty m:val="p"/>
              </m:rPr>
              <w:rPr>
                <w:rFonts w:ascii="Cambria Math" w:eastAsiaTheme="minorEastAsia" w:hAnsi="Cambria Math"/>
                <w:color w:val="FF0000"/>
                <w:szCs w:val="20"/>
                <w:lang w:eastAsia="zh-CN"/>
              </w:rPr>
              <m:t>2</m:t>
            </m:r>
          </m:sup>
        </m:sSubSup>
      </m:oMath>
      <w:r w:rsidRPr="00D8316F">
        <w:rPr>
          <w:rFonts w:eastAsiaTheme="minorEastAsia" w:hint="eastAsia"/>
          <w:color w:val="FF0000"/>
          <w:szCs w:val="20"/>
          <w:lang w:eastAsia="zh-CN"/>
        </w:rPr>
        <w:t xml:space="preserve">, </w:t>
      </w:r>
      <w:r w:rsidRPr="00D8316F">
        <w:rPr>
          <w:rFonts w:eastAsiaTheme="minorEastAsia"/>
          <w:color w:val="FF0000"/>
          <w:szCs w:val="20"/>
          <w:lang w:eastAsia="zh-CN"/>
        </w:rPr>
        <w:t xml:space="preserve">subject to </w:t>
      </w:r>
      <w:r w:rsidRPr="00D8316F">
        <w:rPr>
          <w:rFonts w:eastAsiaTheme="minorEastAsia" w:hint="eastAsia"/>
          <w:color w:val="FF0000"/>
          <w:szCs w:val="20"/>
          <w:lang w:eastAsia="zh-CN"/>
        </w:rPr>
        <w:t>B2</w:t>
      </w:r>
      <w:r w:rsidRPr="00D8316F">
        <w:rPr>
          <w:rFonts w:eastAsiaTheme="minorEastAsia"/>
          <w:color w:val="FF0000"/>
          <w:szCs w:val="20"/>
          <w:lang w:eastAsia="zh-CN"/>
        </w:rPr>
        <w:t xml:space="preserve"> less than k*sigma</w:t>
      </w:r>
    </w:p>
    <w:p w14:paraId="659AC5CC" w14:textId="77777777" w:rsidR="0044648A" w:rsidRPr="00EB4C3F" w:rsidRDefault="0044648A" w:rsidP="0044648A">
      <w:pPr>
        <w:pStyle w:val="afe"/>
        <w:numPr>
          <w:ilvl w:val="0"/>
          <w:numId w:val="14"/>
        </w:numPr>
        <w:spacing w:line="240" w:lineRule="atLeast"/>
        <w:rPr>
          <w:rFonts w:eastAsiaTheme="minorEastAsia"/>
          <w:color w:val="FF0000"/>
          <w:szCs w:val="20"/>
          <w:lang w:eastAsia="zh-CN"/>
        </w:rPr>
      </w:pPr>
      <w:r w:rsidRPr="00EB4C3F">
        <w:rPr>
          <w:rFonts w:eastAsiaTheme="minorEastAsia"/>
          <w:color w:val="FF0000"/>
          <w:szCs w:val="20"/>
          <w:lang w:eastAsia="zh-CN"/>
        </w:rPr>
        <w:t>In the pro</w:t>
      </w:r>
      <w:r w:rsidRPr="00EB4C3F">
        <w:rPr>
          <w:rFonts w:eastAsiaTheme="minorEastAsia"/>
          <w:color w:val="FF0000"/>
          <w:lang w:eastAsia="zh-CN"/>
        </w:rPr>
        <w:t>cedure of generating ISAC target channel, B1*</w:t>
      </w:r>
      <w:r w:rsidRPr="00EB4C3F">
        <w:rPr>
          <w:rFonts w:eastAsiaTheme="minorEastAsia" w:hint="eastAsia"/>
          <w:color w:val="FF0000"/>
          <w:lang w:eastAsia="zh-CN"/>
        </w:rPr>
        <w:t>B2</w:t>
      </w:r>
      <w:r w:rsidRPr="00EB4C3F">
        <w:rPr>
          <w:rFonts w:eastAsiaTheme="minorEastAsia"/>
          <w:color w:val="FF0000"/>
          <w:lang w:eastAsia="zh-CN"/>
        </w:rPr>
        <w:t xml:space="preserve"> is applied after </w:t>
      </w:r>
      <w:r w:rsidRPr="00EB4C3F">
        <w:rPr>
          <w:color w:val="FF0000"/>
        </w:rPr>
        <w:t>coupling of rays for a STX-SPST link and the corresponding SPST-SRX link</w:t>
      </w:r>
      <w:r w:rsidRPr="00EB4C3F">
        <w:rPr>
          <w:rFonts w:eastAsiaTheme="minorEastAsia"/>
          <w:color w:val="FF0000"/>
          <w:lang w:eastAsia="zh-CN"/>
        </w:rPr>
        <w:t xml:space="preserve"> before path dropping</w:t>
      </w:r>
    </w:p>
    <w:p w14:paraId="7DA31DEA" w14:textId="77777777" w:rsidR="0044648A" w:rsidRDefault="0044648A" w:rsidP="0044648A">
      <w:pPr>
        <w:pStyle w:val="afe"/>
        <w:numPr>
          <w:ilvl w:val="0"/>
          <w:numId w:val="1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75BF8F0B" w14:textId="77777777" w:rsidR="0044648A" w:rsidRDefault="00D5296A" w:rsidP="0044648A">
      <w:pPr>
        <w:pStyle w:val="afe"/>
        <w:tabs>
          <w:tab w:val="left" w:pos="0"/>
        </w:tabs>
        <w:spacing w:line="240" w:lineRule="atLeast"/>
        <w:ind w:left="840" w:firstLine="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m:t>
              </m:r>
              <m:r>
                <w:rPr>
                  <w:rFonts w:ascii="Cambria Math" w:hAnsi="Cambria Math"/>
                  <w:color w:val="FF0000"/>
                  <w:szCs w:val="20"/>
                </w:rPr>
                <m:t>SPST</m:t>
              </m:r>
              <m:r>
                <w:rPr>
                  <w:rFonts w:ascii="Cambria Math" w:hAnsi="Cambria Math"/>
                  <w:szCs w:val="20"/>
                </w:rPr>
                <m: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50DF8EB5" w14:textId="77777777" w:rsidR="0044648A" w:rsidRDefault="0044648A" w:rsidP="0044648A">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2B729D62" w14:textId="77777777" w:rsidR="0044648A" w:rsidRDefault="00D5296A" w:rsidP="0044648A">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44648A">
        <w:rPr>
          <w:rFonts w:eastAsia="等线" w:hint="eastAsia"/>
          <w:szCs w:val="20"/>
          <w:lang w:eastAsia="zh-CN"/>
        </w:rPr>
        <w:t xml:space="preserve"> </w:t>
      </w:r>
      <w:r w:rsidR="0044648A">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44648A">
        <w:rPr>
          <w:rFonts w:eastAsia="等线"/>
          <w:iCs/>
          <w:szCs w:val="20"/>
          <w:lang w:eastAsia="zh-CN"/>
        </w:rPr>
        <w:t xml:space="preserve"> </w:t>
      </w:r>
      <w:r w:rsidR="0044648A">
        <w:rPr>
          <w:rFonts w:eastAsia="等线"/>
          <w:iCs/>
          <w:szCs w:val="20"/>
          <w:lang w:val="en-US" w:eastAsia="zh-CN"/>
        </w:rPr>
        <w:t>is the distance between Tx and SPST</w:t>
      </w:r>
    </w:p>
    <w:p w14:paraId="670C7418" w14:textId="77777777" w:rsidR="0044648A" w:rsidRDefault="00D5296A" w:rsidP="0044648A">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44648A">
        <w:rPr>
          <w:rFonts w:eastAsia="等线"/>
          <w:iCs/>
          <w:szCs w:val="20"/>
          <w:lang w:eastAsia="zh-CN"/>
        </w:rPr>
        <w:t xml:space="preserve"> </w:t>
      </w:r>
      <w:r w:rsidR="0044648A">
        <w:rPr>
          <w:rFonts w:eastAsia="等线"/>
          <w:iCs/>
          <w:szCs w:val="20"/>
          <w:lang w:val="en-US" w:eastAsia="zh-CN"/>
        </w:rPr>
        <w:t xml:space="preserve">is pathloss </w:t>
      </w:r>
      <w:r w:rsidR="0044648A">
        <w:rPr>
          <w:rFonts w:ascii="Cambria Math" w:hAnsi="Cambria Math"/>
          <w:iCs/>
          <w:szCs w:val="20"/>
        </w:rPr>
        <w:t>between</w:t>
      </w:r>
      <w:r w:rsidR="0044648A">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44648A">
        <w:rPr>
          <w:rFonts w:eastAsia="等线"/>
          <w:iCs/>
          <w:szCs w:val="20"/>
          <w:lang w:val="en-US" w:eastAsia="zh-CN"/>
        </w:rPr>
        <w:t xml:space="preserve"> is the distance between SPST and Rx </w:t>
      </w:r>
    </w:p>
    <w:p w14:paraId="63CE9F19" w14:textId="77777777" w:rsidR="0044648A" w:rsidRDefault="00D5296A" w:rsidP="0044648A">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44648A">
        <w:rPr>
          <w:rFonts w:eastAsiaTheme="minorEastAsia"/>
          <w:szCs w:val="20"/>
          <w:lang w:eastAsia="zh-CN"/>
        </w:rPr>
        <w:t xml:space="preserve"> is the value of RCS component A</w:t>
      </w:r>
    </w:p>
    <w:p w14:paraId="08BA6EE2" w14:textId="77777777" w:rsidR="0044648A" w:rsidRDefault="00D5296A" w:rsidP="0044648A">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44648A">
        <w:rPr>
          <w:rFonts w:eastAsia="等线"/>
          <w:szCs w:val="20"/>
          <w:lang w:eastAsia="zh-CN"/>
        </w:rPr>
        <w:t xml:space="preserve"> are shadow fading respectively generated for the Tx-</w:t>
      </w:r>
      <w:r w:rsidR="0044648A" w:rsidRPr="0033142F">
        <w:rPr>
          <w:rFonts w:eastAsia="等线"/>
          <w:iCs/>
          <w:szCs w:val="20"/>
          <w:lang w:val="en-US" w:eastAsia="zh-CN"/>
        </w:rPr>
        <w:t xml:space="preserve"> </w:t>
      </w:r>
      <w:r w:rsidR="0044648A">
        <w:rPr>
          <w:rFonts w:eastAsia="等线"/>
          <w:iCs/>
          <w:szCs w:val="20"/>
          <w:lang w:val="en-US" w:eastAsia="zh-CN"/>
        </w:rPr>
        <w:t>SPST</w:t>
      </w:r>
      <w:r w:rsidR="0044648A">
        <w:rPr>
          <w:rFonts w:eastAsia="等线"/>
          <w:szCs w:val="20"/>
          <w:lang w:eastAsia="zh-CN"/>
        </w:rPr>
        <w:t xml:space="preserve"> link and </w:t>
      </w:r>
      <w:r w:rsidR="0044648A">
        <w:rPr>
          <w:rFonts w:eastAsia="等线"/>
          <w:iCs/>
          <w:szCs w:val="20"/>
          <w:lang w:val="en-US" w:eastAsia="zh-CN"/>
        </w:rPr>
        <w:t>SPST</w:t>
      </w:r>
      <w:r w:rsidR="0044648A">
        <w:rPr>
          <w:rFonts w:eastAsia="等线"/>
          <w:szCs w:val="20"/>
          <w:lang w:eastAsia="zh-CN"/>
        </w:rPr>
        <w:t xml:space="preserve"> -Rx link referring to step 4 in section 7.5, TR 38.901</w:t>
      </w:r>
    </w:p>
    <w:p w14:paraId="733C7DAF" w14:textId="77777777" w:rsidR="0044648A" w:rsidRPr="00A4521A" w:rsidRDefault="0044648A" w:rsidP="0044648A">
      <w:pPr>
        <w:pStyle w:val="afe"/>
        <w:numPr>
          <w:ilvl w:val="2"/>
          <w:numId w:val="14"/>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1639F2A8" w14:textId="77777777" w:rsidR="001603DD" w:rsidRPr="0044648A" w:rsidRDefault="001603DD" w:rsidP="00F86F86">
      <w:pPr>
        <w:rPr>
          <w:rFonts w:eastAsiaTheme="minorEastAsia"/>
          <w:lang w:val="en-US" w:eastAsia="zh-CN"/>
        </w:rPr>
      </w:pPr>
    </w:p>
    <w:p w14:paraId="318E88A1" w14:textId="77777777" w:rsidR="001603DD" w:rsidRDefault="001603DD" w:rsidP="001603DD">
      <w:pPr>
        <w:pStyle w:val="3"/>
        <w:numPr>
          <w:ilvl w:val="0"/>
          <w:numId w:val="0"/>
        </w:numPr>
        <w:ind w:left="720" w:hanging="720"/>
      </w:pPr>
      <w:r>
        <w:rPr>
          <w:highlight w:val="yellow"/>
        </w:rPr>
        <w:lastRenderedPageBreak/>
        <w:t>[H][FL2] Proposal 4.6-1-</w:t>
      </w:r>
      <w:r w:rsidRPr="009B4595">
        <w:rPr>
          <w:rFonts w:hint="eastAsia"/>
          <w:highlight w:val="yellow"/>
        </w:rPr>
        <w:t>rev</w:t>
      </w:r>
      <w:r>
        <w:rPr>
          <w:highlight w:val="yellow"/>
        </w:rPr>
        <w:t xml:space="preserve">1 </w:t>
      </w:r>
      <w:r>
        <w:rPr>
          <w:lang w:val="en-US"/>
        </w:rPr>
        <w:t>vehicle with single scattering point</w:t>
      </w:r>
    </w:p>
    <w:p w14:paraId="441C6972" w14:textId="77777777" w:rsidR="001603DD" w:rsidRPr="00A24DE3" w:rsidRDefault="001603DD" w:rsidP="001603DD">
      <w:pPr>
        <w:pStyle w:val="afe"/>
        <w:numPr>
          <w:ilvl w:val="0"/>
          <w:numId w:val="14"/>
        </w:numPr>
        <w:rPr>
          <w:lang w:val="en-US" w:eastAsia="zh-CN"/>
        </w:rPr>
      </w:pPr>
      <w:r w:rsidRPr="00A24DE3">
        <w:rPr>
          <w:lang w:val="en-US" w:eastAsia="zh-CN"/>
        </w:rPr>
        <w:t xml:space="preserve">For mono-static, </w:t>
      </w:r>
      <w:r w:rsidRPr="00A24DE3">
        <w:rPr>
          <w:rFonts w:hint="eastAsia"/>
          <w:lang w:val="en-US" w:eastAsia="zh-CN"/>
        </w:rPr>
        <w:t>t</w:t>
      </w:r>
      <w:r w:rsidRPr="00A24DE3">
        <w:rPr>
          <w:lang w:val="en-US" w:eastAsia="zh-CN"/>
        </w:rPr>
        <w:t xml:space="preserve">he RCS=A*B=A*B1*B2 </w:t>
      </w:r>
      <w:r w:rsidRPr="00A24DE3">
        <w:rPr>
          <w:rFonts w:hint="eastAsia"/>
          <w:lang w:val="en-US" w:eastAsia="zh-CN"/>
        </w:rPr>
        <w:t>for a vehicle</w:t>
      </w:r>
      <w:r>
        <w:rPr>
          <w:lang w:val="en-US" w:eastAsia="zh-CN"/>
        </w:rPr>
        <w:t xml:space="preserve"> with single scattering point</w:t>
      </w:r>
      <w:r w:rsidRPr="00A24DE3">
        <w:rPr>
          <w:rFonts w:hint="eastAsia"/>
          <w:lang w:val="en-US" w:eastAsia="zh-CN"/>
        </w:rPr>
        <w:t xml:space="preserve"> </w:t>
      </w:r>
      <w:r>
        <w:rPr>
          <w:lang w:val="en-US" w:eastAsia="zh-CN"/>
        </w:rPr>
        <w:t xml:space="preserve">is </w:t>
      </w:r>
      <w:r w:rsidRPr="00A24DE3">
        <w:rPr>
          <w:lang w:val="en-US" w:eastAsia="zh-CN"/>
        </w:rPr>
        <w:t>generated by</w:t>
      </w:r>
    </w:p>
    <w:p w14:paraId="110615E8" w14:textId="77777777" w:rsidR="001603DD" w:rsidRPr="00AD4086" w:rsidRDefault="001603DD" w:rsidP="001603DD">
      <w:pPr>
        <w:pStyle w:val="afe"/>
        <w:numPr>
          <w:ilvl w:val="1"/>
          <w:numId w:val="19"/>
        </w:numPr>
        <w:snapToGrid w:val="0"/>
        <w:spacing w:beforeLines="50" w:before="120" w:afterLines="50" w:after="120"/>
        <w:rPr>
          <w:lang w:eastAsia="zh-CN"/>
        </w:rPr>
      </w:pPr>
      <w:r w:rsidRPr="00AD4086">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sidRPr="00AD4086">
        <w:rPr>
          <w:lang w:eastAsia="zh-CN"/>
        </w:rPr>
        <w:t xml:space="preserve"> is deterministic based on incident/scattered angles</w:t>
      </w:r>
    </w:p>
    <w:p w14:paraId="31831071" w14:textId="77777777" w:rsidR="001603DD" w:rsidRDefault="00D5296A" w:rsidP="001603DD">
      <w:pPr>
        <w:adjustRightInd w:val="0"/>
        <w:snapToGrid w:val="0"/>
        <w:spacing w:beforeLines="50" w:before="120" w:afterLines="50" w:after="120"/>
        <w:jc w:val="center"/>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(θ,φ)=</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e>
                  </m:d>
                  <m:r>
                    <w:rPr>
                      <w:rFonts w:ascii="Cambria Math" w:hAnsi="Cambria Math"/>
                    </w:rPr>
                    <m:t>,</m:t>
                  </m:r>
                  <m:sSub>
                    <m:sSubPr>
                      <m:ctrlPr>
                        <w:rPr>
                          <w:rFonts w:ascii="Cambria Math" w:hAnsi="Cambria Math"/>
                          <w:i/>
                          <w:iCs/>
                        </w:rPr>
                      </m:ctrlPr>
                    </m:sSubPr>
                    <m:e>
                      <m:r>
                        <w:rPr>
                          <w:rFonts w:ascii="Cambria Math" w:eastAsia="宋体" w:hAnsi="Cambria Math"/>
                        </w:rPr>
                        <m:t>σ</m:t>
                      </m:r>
                    </m:e>
                    <m:sub>
                      <m:r>
                        <w:rPr>
                          <w:rFonts w:ascii="Cambria Math" w:eastAsia="Malgun Gothic" w:hAnsi="Cambria Math"/>
                        </w:rPr>
                        <m:t>max</m:t>
                      </m:r>
                    </m:sub>
                  </m:sSub>
                </m:e>
              </m:d>
            </m:e>
          </m:func>
        </m:oMath>
      </m:oMathPara>
    </w:p>
    <w:p w14:paraId="0C1A8A82" w14:textId="77777777" w:rsidR="001603DD" w:rsidRPr="00AD4086" w:rsidRDefault="001603DD" w:rsidP="001603DD">
      <w:pPr>
        <w:adjustRightInd w:val="0"/>
        <w:snapToGrid w:val="0"/>
        <w:spacing w:beforeLines="50" w:before="120" w:afterLines="50" w:after="120"/>
        <w:ind w:left="840" w:firstLine="420"/>
      </w:pPr>
      <w:r w:rsidRPr="00AD4086">
        <w:rPr>
          <w:rFonts w:hAnsi="Cambria Math"/>
        </w:rPr>
        <w:t>Where,</w:t>
      </w:r>
    </w:p>
    <w:p w14:paraId="71404D54" w14:textId="2AE99B48" w:rsidR="001603DD" w:rsidRPr="00EF1D6B" w:rsidRDefault="00D5296A" w:rsidP="001603DD">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eastAsia="宋体" w:hAnsi="Cambria Math"/>
                      </w:rPr>
                      <m:t>σ</m:t>
                    </m:r>
                  </m:e>
                  <m:sub>
                    <m:r>
                      <w:rPr>
                        <w:rFonts w:ascii="Cambria Math" w:eastAsia="Malgun Gothic" w:hAnsi="Cambria Math"/>
                      </w:rPr>
                      <m:t>max</m:t>
                    </m:r>
                  </m:sub>
                </m:sSub>
              </m:e>
            </m:d>
          </m:e>
        </m:func>
      </m:oMath>
      <w:r w:rsidR="001603DD" w:rsidRPr="00EF1D6B">
        <w:rPr>
          <w:i/>
          <w:iCs/>
        </w:rPr>
        <w:t>,</w:t>
      </w:r>
    </w:p>
    <w:p w14:paraId="4AE380E2" w14:textId="3A6B8682" w:rsidR="001603DD" w:rsidRPr="00EF1D6B" w:rsidRDefault="00D5296A" w:rsidP="001603DD">
      <w:pPr>
        <w:pStyle w:val="a3"/>
        <w:tabs>
          <w:tab w:val="left" w:pos="1418"/>
        </w:tabs>
        <w:adjustRightInd w:val="0"/>
        <w:snapToGrid w:val="0"/>
        <w:spacing w:beforeLines="50" w:afterLines="50"/>
        <w:jc w:val="center"/>
        <w:rPr>
          <w:rFonts w:eastAsiaTheme="minorEastAsia"/>
          <w:b w:val="0"/>
          <w:lang w:val="de-DE"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rPr>
                  <m:t>σ</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1603DD" w:rsidRPr="00EF1D6B">
        <w:rPr>
          <w:b w:val="0"/>
          <w:i/>
          <w:iCs/>
          <w:lang w:val="de-DE"/>
        </w:rPr>
        <w:t>,</w:t>
      </w:r>
    </w:p>
    <w:p w14:paraId="14D43133" w14:textId="77777777" w:rsidR="001603DD" w:rsidRDefault="001603DD" w:rsidP="001603DD">
      <w:pPr>
        <w:rPr>
          <w:rFonts w:ascii="Calibri Light" w:eastAsia="Calibri Light" w:hAnsi="Calibri Light" w:cs="Calibri Light"/>
          <w:color w:val="000000"/>
          <w:szCs w:val="20"/>
        </w:rPr>
      </w:pP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1603DD" w14:paraId="6B5F88E9" w14:textId="77777777" w:rsidTr="006D214D">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B7035DD" w14:textId="77777777" w:rsidR="001603DD" w:rsidRDefault="001603DD" w:rsidP="006D214D">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ACF2BF1" w14:textId="77777777" w:rsidR="001603DD" w:rsidRDefault="00D5296A" w:rsidP="006D214D">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8D5690F" w14:textId="77777777" w:rsidR="001603DD" w:rsidRDefault="00D5296A" w:rsidP="006D214D">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E2C3A3E" w14:textId="77777777" w:rsidR="001603DD" w:rsidRDefault="00D5296A" w:rsidP="006D214D">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1C3358A" w14:textId="77777777" w:rsidR="001603DD" w:rsidRDefault="00D5296A" w:rsidP="006D214D">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8E9C0E0" w14:textId="77777777" w:rsidR="001603DD" w:rsidRDefault="00D5296A" w:rsidP="006D214D">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A995819" w14:textId="77777777" w:rsidR="001603DD" w:rsidRDefault="00D5296A" w:rsidP="006D214D">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7D58156" w14:textId="77777777" w:rsidR="001603DD" w:rsidRDefault="001603DD" w:rsidP="006D214D">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4CF9A4E" w14:textId="77777777" w:rsidR="001603DD" w:rsidRDefault="001603DD" w:rsidP="006D214D">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1603DD" w14:paraId="777D0B56" w14:textId="77777777" w:rsidTr="006D214D">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B144609" w14:textId="77777777" w:rsidR="001603DD" w:rsidRDefault="001603DD" w:rsidP="006D214D">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CF969E" w14:textId="77777777" w:rsidR="001603DD" w:rsidRDefault="001603DD" w:rsidP="006D214D">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DD212F3" w14:textId="77777777" w:rsidR="001603DD" w:rsidRDefault="001603DD" w:rsidP="006D214D">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F2DCF2A" w14:textId="77777777" w:rsidR="001603DD" w:rsidRDefault="001603DD" w:rsidP="006D214D">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4B7164C2" w14:textId="77777777" w:rsidR="001603DD" w:rsidRDefault="001603DD" w:rsidP="006D214D">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583352E6" w14:textId="77777777" w:rsidR="001603DD" w:rsidRDefault="001603DD" w:rsidP="006D214D">
            <w:pPr>
              <w:jc w:val="center"/>
              <w:rPr>
                <w:rFonts w:ascii="Times New Roman" w:hAnsi="Times New Roman"/>
                <w:i/>
                <w:iCs/>
                <w:sz w:val="18"/>
              </w:rPr>
            </w:pPr>
            <w:r>
              <w:t xml:space="preserve">19.66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4001506" w14:textId="77777777" w:rsidR="001603DD" w:rsidRDefault="001603DD" w:rsidP="006D214D">
            <w:pPr>
              <w:jc w:val="center"/>
              <w:rPr>
                <w:rFonts w:ascii="Times New Roman" w:hAnsi="Times New Roman"/>
                <w:i/>
                <w:iCs/>
                <w:sz w:val="18"/>
                <w:lang w:val="en-US"/>
              </w:rPr>
            </w:pPr>
            <w:r>
              <w:rPr>
                <w:rFonts w:ascii="Times New Roman" w:hAnsi="Times New Roman"/>
                <w:i/>
                <w:iCs/>
                <w:sz w:val="18"/>
              </w:rPr>
              <w:t>10.91</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336E5B" w14:textId="77777777" w:rsidR="001603DD" w:rsidRDefault="001603DD" w:rsidP="006D214D">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1D7779" w14:textId="77777777" w:rsidR="001603DD" w:rsidRDefault="001603DD" w:rsidP="006D214D">
            <w:pPr>
              <w:jc w:val="center"/>
              <w:rPr>
                <w:rFonts w:ascii="Times New Roman" w:hAnsi="Times New Roman"/>
                <w:i/>
                <w:iCs/>
                <w:sz w:val="18"/>
              </w:rPr>
            </w:pPr>
            <w:r>
              <w:rPr>
                <w:rFonts w:ascii="Times New Roman" w:hAnsi="Times New Roman"/>
                <w:i/>
                <w:iCs/>
                <w:sz w:val="18"/>
              </w:rPr>
              <w:t>[45°,135°]</w:t>
            </w:r>
          </w:p>
        </w:tc>
      </w:tr>
      <w:tr w:rsidR="001603DD" w14:paraId="7AD2DCBE" w14:textId="77777777" w:rsidTr="006D214D">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28CCCB" w14:textId="77777777" w:rsidR="001603DD" w:rsidRDefault="001603DD" w:rsidP="006D214D">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45469D" w14:textId="77777777" w:rsidR="001603DD" w:rsidRDefault="001603DD" w:rsidP="006D214D">
            <w:pPr>
              <w:jc w:val="center"/>
              <w:rPr>
                <w:rFonts w:ascii="Times New Roman" w:hAnsi="Times New Roman"/>
                <w:i/>
                <w:iCs/>
                <w:sz w:val="18"/>
              </w:rPr>
            </w:pPr>
            <w:r>
              <w:rPr>
                <w:rFonts w:ascii="Times New Roman" w:hAnsi="Times New Roman"/>
                <w:i/>
                <w:iCs/>
                <w:sz w:val="18"/>
              </w:rPr>
              <w:t>180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FB2B7B9" w14:textId="77777777" w:rsidR="001603DD" w:rsidRDefault="001603DD" w:rsidP="006D214D">
            <w:pPr>
              <w:jc w:val="center"/>
              <w:rPr>
                <w:rFonts w:ascii="Times New Roman" w:hAnsi="Times New Roman"/>
                <w:i/>
                <w:iCs/>
                <w:sz w:val="18"/>
              </w:rPr>
            </w:pPr>
            <w:r>
              <w:rPr>
                <w:rFonts w:ascii="Times New Roman" w:hAnsi="Times New Roman"/>
                <w:i/>
                <w:iCs/>
                <w:sz w:val="18"/>
              </w:rPr>
              <w:t>41.32</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63F0102" w14:textId="77777777" w:rsidR="001603DD" w:rsidRDefault="001603DD" w:rsidP="006D214D">
            <w:pPr>
              <w:jc w:val="center"/>
              <w:rPr>
                <w:rFonts w:ascii="Times New Roman" w:hAnsi="Times New Roman"/>
                <w:i/>
                <w:iCs/>
                <w:sz w:val="18"/>
              </w:rPr>
            </w:pPr>
            <w:r>
              <w:rPr>
                <w:rFonts w:ascii="Times New Roman" w:hAnsi="Times New Roman"/>
                <w:i/>
                <w:iCs/>
                <w:sz w:val="18"/>
              </w:rPr>
              <w:t>71</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7A168A88" w14:textId="77777777" w:rsidR="001603DD" w:rsidRDefault="001603DD" w:rsidP="006D214D">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4DCD7752" w14:textId="77777777" w:rsidR="001603DD" w:rsidRDefault="001603DD" w:rsidP="006D214D">
            <w:pPr>
              <w:jc w:val="center"/>
              <w:rPr>
                <w:rFonts w:ascii="Times New Roman" w:hAnsi="Times New Roman"/>
                <w:i/>
                <w:iCs/>
                <w:sz w:val="18"/>
              </w:rPr>
            </w:pPr>
            <w:r>
              <w:t xml:space="preserve">18.59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E675EA0" w14:textId="77777777" w:rsidR="001603DD" w:rsidRDefault="001603DD" w:rsidP="006D214D">
            <w:pPr>
              <w:jc w:val="center"/>
              <w:rPr>
                <w:rFonts w:ascii="Times New Roman" w:hAnsi="Times New Roman"/>
                <w:i/>
                <w:iCs/>
                <w:sz w:val="18"/>
                <w:lang w:val="en-US"/>
              </w:rPr>
            </w:pPr>
            <w:r>
              <w:rPr>
                <w:rFonts w:ascii="Times New Roman" w:hAnsi="Times New Roman"/>
                <w:i/>
                <w:iCs/>
                <w:sz w:val="18"/>
              </w:rPr>
              <w:t>6.94</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EA61829" w14:textId="77777777" w:rsidR="001603DD" w:rsidRDefault="001603DD" w:rsidP="006D214D">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4F9B64A" w14:textId="77777777" w:rsidR="001603DD" w:rsidRDefault="001603DD" w:rsidP="006D214D">
            <w:pPr>
              <w:jc w:val="center"/>
              <w:rPr>
                <w:rFonts w:ascii="Times New Roman" w:hAnsi="Times New Roman"/>
                <w:i/>
                <w:iCs/>
                <w:sz w:val="18"/>
              </w:rPr>
            </w:pPr>
            <w:r>
              <w:rPr>
                <w:rFonts w:ascii="Times New Roman" w:hAnsi="Times New Roman"/>
                <w:i/>
                <w:iCs/>
                <w:sz w:val="18"/>
              </w:rPr>
              <w:t>[135°,225°]</w:t>
            </w:r>
          </w:p>
        </w:tc>
      </w:tr>
      <w:tr w:rsidR="001603DD" w14:paraId="09E63EA0" w14:textId="77777777" w:rsidTr="006D214D">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66B5725" w14:textId="77777777" w:rsidR="001603DD" w:rsidRDefault="001603DD" w:rsidP="006D214D">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EFACC21" w14:textId="77777777" w:rsidR="001603DD" w:rsidRDefault="001603DD" w:rsidP="006D214D">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75F5D6" w14:textId="77777777" w:rsidR="001603DD" w:rsidRDefault="001603DD" w:rsidP="006D214D">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6650982" w14:textId="77777777" w:rsidR="001603DD" w:rsidRDefault="001603DD" w:rsidP="006D214D">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6D2A6FE1" w14:textId="77777777" w:rsidR="001603DD" w:rsidRDefault="001603DD" w:rsidP="006D214D">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1012F8A9" w14:textId="77777777" w:rsidR="001603DD" w:rsidRDefault="001603DD" w:rsidP="006D214D">
            <w:pPr>
              <w:jc w:val="center"/>
              <w:rPr>
                <w:rFonts w:ascii="Times New Roman" w:hAnsi="Times New Roman"/>
                <w:i/>
                <w:iCs/>
                <w:sz w:val="18"/>
              </w:rPr>
            </w:pPr>
            <w:r>
              <w:t xml:space="preserve">19.43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2DA30DA" w14:textId="77777777" w:rsidR="001603DD" w:rsidRDefault="001603DD" w:rsidP="006D214D">
            <w:pPr>
              <w:jc w:val="center"/>
              <w:rPr>
                <w:rFonts w:ascii="Times New Roman" w:hAnsi="Times New Roman"/>
                <w:i/>
                <w:iCs/>
                <w:sz w:val="18"/>
                <w:lang w:val="en-US"/>
              </w:rPr>
            </w:pPr>
            <w:r>
              <w:rPr>
                <w:rFonts w:ascii="Times New Roman" w:hAnsi="Times New Roman"/>
                <w:i/>
                <w:iCs/>
                <w:sz w:val="18"/>
              </w:rPr>
              <w:t>10.93</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9103A5" w14:textId="77777777" w:rsidR="001603DD" w:rsidRDefault="001603DD" w:rsidP="006D214D">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45B2BA" w14:textId="77777777" w:rsidR="001603DD" w:rsidRDefault="001603DD" w:rsidP="006D214D">
            <w:pPr>
              <w:jc w:val="center"/>
              <w:rPr>
                <w:rFonts w:ascii="Times New Roman" w:hAnsi="Times New Roman"/>
                <w:i/>
                <w:iCs/>
                <w:sz w:val="18"/>
              </w:rPr>
            </w:pPr>
            <w:r>
              <w:rPr>
                <w:rFonts w:ascii="Times New Roman" w:hAnsi="Times New Roman"/>
                <w:i/>
                <w:iCs/>
                <w:sz w:val="18"/>
              </w:rPr>
              <w:t>(225°,315°)</w:t>
            </w:r>
          </w:p>
        </w:tc>
      </w:tr>
      <w:tr w:rsidR="001603DD" w14:paraId="025B05E4" w14:textId="77777777" w:rsidTr="006D214D">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0FD2450" w14:textId="77777777" w:rsidR="001603DD" w:rsidRDefault="001603DD" w:rsidP="006D214D">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6706FF" w14:textId="77777777" w:rsidR="001603DD" w:rsidRDefault="001603DD" w:rsidP="006D214D">
            <w:pPr>
              <w:jc w:val="center"/>
              <w:rPr>
                <w:rFonts w:ascii="Times New Roman" w:hAnsi="Times New Roman"/>
                <w:i/>
                <w:iCs/>
                <w:sz w:val="18"/>
              </w:rPr>
            </w:pPr>
            <w:r>
              <w:rPr>
                <w:rFonts w:ascii="Times New Roman" w:hAnsi="Times New Roman"/>
                <w:i/>
                <w:iCs/>
                <w:sz w:val="18"/>
              </w:rPr>
              <w:t>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D846119" w14:textId="77777777" w:rsidR="001603DD" w:rsidRDefault="001603DD" w:rsidP="006D214D">
            <w:pPr>
              <w:jc w:val="center"/>
              <w:rPr>
                <w:rFonts w:ascii="Times New Roman" w:hAnsi="Times New Roman"/>
                <w:i/>
                <w:iCs/>
                <w:sz w:val="18"/>
              </w:rPr>
            </w:pPr>
            <w:r>
              <w:rPr>
                <w:rFonts w:ascii="Times New Roman" w:hAnsi="Times New Roman"/>
                <w:i/>
                <w:iCs/>
                <w:sz w:val="18"/>
              </w:rPr>
              <w:t>60.26</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A8DA43F" w14:textId="77777777" w:rsidR="001603DD" w:rsidRDefault="001603DD" w:rsidP="006D214D">
            <w:pPr>
              <w:jc w:val="center"/>
              <w:rPr>
                <w:rFonts w:ascii="Times New Roman" w:hAnsi="Times New Roman"/>
                <w:i/>
                <w:iCs/>
                <w:sz w:val="18"/>
              </w:rPr>
            </w:pPr>
            <w:r>
              <w:rPr>
                <w:rFonts w:ascii="Times New Roman" w:hAnsi="Times New Roman"/>
                <w:i/>
                <w:iCs/>
                <w:sz w:val="18"/>
              </w:rPr>
              <w:t>54</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16E2C627" w14:textId="77777777" w:rsidR="001603DD" w:rsidRDefault="001603DD" w:rsidP="006D214D">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14D881AA" w14:textId="77777777" w:rsidR="001603DD" w:rsidRDefault="001603DD" w:rsidP="006D214D">
            <w:pPr>
              <w:jc w:val="center"/>
              <w:rPr>
                <w:rFonts w:ascii="Times New Roman" w:hAnsi="Times New Roman"/>
                <w:i/>
                <w:iCs/>
                <w:sz w:val="18"/>
              </w:rPr>
            </w:pPr>
            <w:r>
              <w:t xml:space="preserve">19.25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F312C6" w14:textId="77777777" w:rsidR="001603DD" w:rsidRDefault="001603DD" w:rsidP="006D214D">
            <w:pPr>
              <w:jc w:val="center"/>
              <w:rPr>
                <w:rFonts w:ascii="Times New Roman" w:hAnsi="Times New Roman"/>
                <w:i/>
                <w:iCs/>
                <w:sz w:val="18"/>
                <w:lang w:val="en-US"/>
              </w:rPr>
            </w:pPr>
            <w:r>
              <w:rPr>
                <w:rFonts w:ascii="Times New Roman" w:hAnsi="Times New Roman"/>
                <w:i/>
                <w:iCs/>
                <w:sz w:val="18"/>
              </w:rPr>
              <w:t>8.69</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82422BA" w14:textId="77777777" w:rsidR="001603DD" w:rsidRDefault="001603DD" w:rsidP="006D214D">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550985" w14:textId="77777777" w:rsidR="001603DD" w:rsidRDefault="001603DD" w:rsidP="006D214D">
            <w:pPr>
              <w:jc w:val="center"/>
              <w:rPr>
                <w:rFonts w:ascii="Times New Roman" w:hAnsi="Times New Roman"/>
                <w:i/>
                <w:iCs/>
                <w:sz w:val="18"/>
              </w:rPr>
            </w:pPr>
            <w:r>
              <w:rPr>
                <w:rFonts w:ascii="Times New Roman" w:hAnsi="Times New Roman"/>
                <w:i/>
                <w:iCs/>
                <w:sz w:val="18"/>
              </w:rPr>
              <w:t>[0°,45°] U [315°,360°]</w:t>
            </w:r>
          </w:p>
        </w:tc>
      </w:tr>
      <w:tr w:rsidR="001603DD" w14:paraId="1CB2EAAB" w14:textId="77777777" w:rsidTr="006D214D">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FDB5BF" w14:textId="77777777" w:rsidR="001603DD" w:rsidRDefault="001603DD" w:rsidP="006D214D">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83249E4" w14:textId="77777777" w:rsidR="001603DD" w:rsidRDefault="001603DD" w:rsidP="006D214D">
            <w:pPr>
              <w:jc w:val="center"/>
              <w:rPr>
                <w:rFonts w:ascii="Times New Roman" w:hAnsi="Times New Roman"/>
                <w:i/>
                <w:iCs/>
                <w:sz w:val="18"/>
              </w:rPr>
            </w:pPr>
            <w:r>
              <w:rPr>
                <w:rFonts w:ascii="Times New Roman" w:hAnsi="Times New Roman"/>
                <w:i/>
                <w:iCs/>
                <w:sz w:val="18"/>
              </w:rPr>
              <w: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4970CA" w14:textId="77777777" w:rsidR="001603DD" w:rsidRDefault="001603DD" w:rsidP="006D214D">
            <w:pPr>
              <w:jc w:val="center"/>
              <w:rPr>
                <w:rFonts w:ascii="Times New Roman" w:hAnsi="Times New Roman"/>
                <w:i/>
                <w:iCs/>
                <w:sz w:val="18"/>
              </w:rPr>
            </w:pPr>
            <w:r>
              <w:rPr>
                <w:rFonts w:ascii="Times New Roman" w:hAnsi="Times New Roman"/>
                <w:i/>
                <w:iCs/>
                <w:sz w:val="18"/>
              </w:rPr>
              <w:t>/</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78E1BB" w14:textId="77777777" w:rsidR="001603DD" w:rsidRDefault="001603DD" w:rsidP="006D214D">
            <w:pPr>
              <w:jc w:val="center"/>
              <w:rPr>
                <w:rFonts w:ascii="Times New Roman" w:hAnsi="Times New Roman"/>
                <w:i/>
                <w:iCs/>
                <w:sz w:val="18"/>
              </w:rPr>
            </w:pPr>
            <w:r>
              <w:rPr>
                <w:rFonts w:ascii="Times New Roman" w:hAnsi="Times New Roman"/>
                <w:i/>
                <w:iCs/>
                <w:sz w:val="18"/>
              </w:rPr>
              <w:t>0</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40788F96" w14:textId="77777777" w:rsidR="001603DD" w:rsidRDefault="001603DD" w:rsidP="006D214D">
            <w:pPr>
              <w:jc w:val="center"/>
              <w:rPr>
                <w:rFonts w:ascii="Times New Roman" w:hAnsi="Times New Roman"/>
                <w:i/>
                <w:iCs/>
                <w:sz w:val="18"/>
              </w:rPr>
            </w:pPr>
            <w:r>
              <w:rPr>
                <w:rFonts w:ascii="Times New Roman" w:hAnsi="Times New Roman"/>
                <w:i/>
                <w:iCs/>
                <w:sz w:val="18"/>
              </w:rPr>
              <w:t>21.60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6C29405C" w14:textId="77777777" w:rsidR="001603DD" w:rsidRDefault="001603DD" w:rsidP="006D214D">
            <w:pPr>
              <w:jc w:val="center"/>
              <w:rPr>
                <w:rFonts w:ascii="Times New Roman" w:hAnsi="Times New Roman"/>
                <w:i/>
                <w:iCs/>
                <w:sz w:val="18"/>
              </w:rPr>
            </w:pPr>
            <w:r>
              <w:t xml:space="preserve">24.67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5970595" w14:textId="77777777" w:rsidR="001603DD" w:rsidRDefault="001603DD" w:rsidP="006D214D">
            <w:pPr>
              <w:jc w:val="center"/>
              <w:rPr>
                <w:rFonts w:ascii="Times New Roman" w:hAnsi="Times New Roman"/>
                <w:i/>
                <w:iCs/>
                <w:sz w:val="18"/>
                <w:lang w:val="en-US"/>
              </w:rPr>
            </w:pPr>
            <w:r>
              <w:rPr>
                <w:rFonts w:ascii="Times New Roman" w:hAnsi="Times New Roman"/>
                <w:i/>
                <w:iCs/>
                <w:sz w:val="18"/>
              </w:rPr>
              <w:t>12.97</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DBDD7DC" w14:textId="77777777" w:rsidR="001603DD" w:rsidRDefault="001603DD" w:rsidP="006D214D">
            <w:pPr>
              <w:jc w:val="center"/>
              <w:rPr>
                <w:rFonts w:ascii="Times New Roman" w:hAnsi="Times New Roman"/>
                <w:i/>
                <w:iCs/>
                <w:sz w:val="18"/>
              </w:rPr>
            </w:pPr>
            <w:r>
              <w:rPr>
                <w:rFonts w:ascii="Times New Roman" w:hAnsi="Times New Roman"/>
                <w:i/>
                <w:iCs/>
                <w:sz w:val="18"/>
              </w:rPr>
              <w:t>[0°,25°)</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0EC546" w14:textId="77777777" w:rsidR="001603DD" w:rsidRDefault="001603DD" w:rsidP="006D214D">
            <w:pPr>
              <w:jc w:val="center"/>
              <w:rPr>
                <w:rFonts w:ascii="Times New Roman" w:hAnsi="Times New Roman"/>
                <w:i/>
                <w:iCs/>
                <w:sz w:val="18"/>
              </w:rPr>
            </w:pPr>
            <w:r>
              <w:rPr>
                <w:rFonts w:ascii="Times New Roman" w:hAnsi="Times New Roman"/>
                <w:i/>
                <w:iCs/>
                <w:sz w:val="18"/>
              </w:rPr>
              <w:t>[0°,360°]</w:t>
            </w:r>
          </w:p>
        </w:tc>
      </w:tr>
    </w:tbl>
    <w:p w14:paraId="16E16C9A" w14:textId="237DF08B" w:rsidR="001603DD" w:rsidRDefault="001603DD" w:rsidP="001603DD">
      <w:pPr>
        <w:rPr>
          <w:rFonts w:eastAsiaTheme="minorEastAsia"/>
          <w:lang w:eastAsia="zh-CN"/>
        </w:rPr>
      </w:pPr>
    </w:p>
    <w:p w14:paraId="3181DCD6" w14:textId="5E01DD80" w:rsidR="001603DD" w:rsidRDefault="001603DD" w:rsidP="001603DD">
      <w:pPr>
        <w:rPr>
          <w:rFonts w:eastAsiaTheme="minorEastAsia"/>
          <w:lang w:eastAsia="zh-CN"/>
        </w:rPr>
      </w:pPr>
    </w:p>
    <w:p w14:paraId="4A557F39" w14:textId="77777777" w:rsidR="001603DD" w:rsidRDefault="001603DD" w:rsidP="001603DD">
      <w:pPr>
        <w:pStyle w:val="3"/>
        <w:numPr>
          <w:ilvl w:val="0"/>
          <w:numId w:val="0"/>
        </w:numPr>
        <w:ind w:left="720" w:hanging="720"/>
        <w:rPr>
          <w:highlight w:val="yellow"/>
        </w:rPr>
      </w:pPr>
      <w:r>
        <w:rPr>
          <w:highlight w:val="yellow"/>
        </w:rPr>
        <w:t>[H][FL2] Proposal 6.6-</w:t>
      </w:r>
      <w:r w:rsidRPr="00330AFF">
        <w:rPr>
          <w:highlight w:val="yellow"/>
        </w:rPr>
        <w:t>1-rev1</w:t>
      </w:r>
      <w:r>
        <w:t xml:space="preserve"> background channel for monostatic</w:t>
      </w:r>
    </w:p>
    <w:p w14:paraId="4CFE9987" w14:textId="77777777" w:rsidR="001603DD" w:rsidRPr="00BD745D" w:rsidRDefault="001603DD" w:rsidP="001603DD">
      <w:pPr>
        <w:tabs>
          <w:tab w:val="left" w:pos="0"/>
        </w:tabs>
        <w:rPr>
          <w:rFonts w:eastAsia="等线"/>
          <w:lang w:val="en-US" w:eastAsia="zh-CN"/>
        </w:rPr>
      </w:pPr>
      <w:r>
        <w:rPr>
          <w:lang w:eastAsia="zh-CN"/>
        </w:rPr>
        <w:t xml:space="preserve">Down-select one from the following 3 solutions on modelling </w:t>
      </w:r>
      <w:r w:rsidRPr="00BD745D">
        <w:rPr>
          <w:rFonts w:eastAsiaTheme="minorEastAsia"/>
        </w:rPr>
        <w:t xml:space="preserve">background channel for monostatic within </w:t>
      </w:r>
      <w:r w:rsidRPr="00BD745D">
        <w:rPr>
          <w:rFonts w:eastAsia="等线"/>
          <w:lang w:val="en-US" w:eastAsia="zh-CN"/>
        </w:rPr>
        <w:t>RAN1#120</w:t>
      </w:r>
      <w:r>
        <w:rPr>
          <w:rFonts w:eastAsia="等线"/>
          <w:lang w:val="en-US" w:eastAsia="zh-CN"/>
        </w:rPr>
        <w:t>,</w:t>
      </w:r>
    </w:p>
    <w:p w14:paraId="5E54B87E" w14:textId="77777777" w:rsidR="001603DD" w:rsidRDefault="001603DD" w:rsidP="001603DD">
      <w:pPr>
        <w:rPr>
          <w:rFonts w:eastAsia="等线"/>
          <w:b/>
          <w:bCs/>
          <w:lang w:val="en-US" w:eastAsia="zh-CN"/>
        </w:rPr>
      </w:pPr>
    </w:p>
    <w:p w14:paraId="73369B8D" w14:textId="77777777" w:rsidR="001603DD" w:rsidRDefault="001603DD" w:rsidP="001603DD">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10FA7200" w14:textId="77777777" w:rsidR="001603DD" w:rsidRDefault="001603DD" w:rsidP="001603DD">
      <w:pPr>
        <w:rPr>
          <w:rFonts w:eastAsia="等线"/>
          <w:lang w:val="en-US" w:eastAsia="zh-CN"/>
        </w:rPr>
      </w:pPr>
      <w:r>
        <w:rPr>
          <w:rFonts w:eastAsia="等线"/>
          <w:lang w:val="en-US" w:eastAsia="zh-CN"/>
        </w:rPr>
        <w:t xml:space="preserve">On the background channel for monostatic sensing mode, RAN1 takes revised Option 1 </w:t>
      </w:r>
      <w:r>
        <w:rPr>
          <w:rFonts w:eastAsia="等线" w:hint="eastAsia"/>
          <w:color w:val="FF0000"/>
          <w:lang w:val="en-US" w:eastAsia="zh-CN"/>
        </w:rPr>
        <w:t>with updates</w:t>
      </w:r>
      <w:r>
        <w:rPr>
          <w:rFonts w:eastAsia="等线" w:hint="eastAsia"/>
          <w:lang w:val="en-US" w:eastAsia="zh-CN"/>
        </w:rPr>
        <w:t xml:space="preserve"> </w:t>
      </w:r>
      <w:r>
        <w:rPr>
          <w:rFonts w:eastAsia="等线"/>
          <w:lang w:val="en-US" w:eastAsia="zh-CN"/>
        </w:rPr>
        <w:t>as starting point</w:t>
      </w:r>
    </w:p>
    <w:p w14:paraId="72F4348D" w14:textId="77777777" w:rsidR="001603DD" w:rsidRDefault="001603DD" w:rsidP="001603DD">
      <w:pPr>
        <w:pStyle w:val="afe"/>
        <w:numPr>
          <w:ilvl w:val="0"/>
          <w:numId w:val="14"/>
        </w:numPr>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N reference points</w:t>
      </w:r>
      <w:r>
        <w:rPr>
          <w:rFonts w:eastAsia="等线" w:hint="eastAsia"/>
          <w:color w:val="FF0000"/>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each </w:t>
      </w:r>
      <w:r>
        <w:rPr>
          <w:rFonts w:eastAsia="等线"/>
          <w:color w:val="FF0000"/>
          <w:szCs w:val="20"/>
          <w:lang w:val="en-US" w:eastAsia="zh-CN"/>
        </w:rPr>
        <w:t>reference points</w:t>
      </w:r>
      <w:r>
        <w:rPr>
          <w:rFonts w:eastAsia="等线"/>
          <w:szCs w:val="20"/>
          <w:lang w:val="en-US" w:eastAsia="zh-CN"/>
        </w:rPr>
        <w:t xml:space="preserve"> for a scenario</w:t>
      </w:r>
      <w:r>
        <w:rPr>
          <w:rFonts w:eastAsia="等线" w:hint="eastAsia"/>
          <w:szCs w:val="20"/>
          <w:lang w:val="en-US" w:eastAsia="zh-CN"/>
        </w:rPr>
        <w:t>.</w:t>
      </w:r>
      <w:r>
        <w:rPr>
          <w:rFonts w:eastAsia="等线" w:hint="eastAsia"/>
          <w:color w:val="FF0000"/>
          <w:szCs w:val="20"/>
          <w:lang w:val="en-US" w:eastAsia="zh-CN"/>
        </w:rPr>
        <w:t xml:space="preserve"> </w:t>
      </w:r>
    </w:p>
    <w:p w14:paraId="1D90FB2A" w14:textId="77777777" w:rsidR="001603DD" w:rsidRDefault="001603DD" w:rsidP="001603DD">
      <w:pPr>
        <w:pStyle w:val="afe"/>
        <w:numPr>
          <w:ilvl w:val="1"/>
          <w:numId w:val="14"/>
        </w:numPr>
        <w:rPr>
          <w:rFonts w:eastAsia="等线"/>
          <w:szCs w:val="20"/>
          <w:lang w:val="en-US" w:eastAsia="zh-CN"/>
        </w:rPr>
      </w:pPr>
      <w:r>
        <w:rPr>
          <w:rFonts w:eastAsia="等线" w:hint="eastAsia"/>
          <w:color w:val="FF0000"/>
          <w:szCs w:val="20"/>
          <w:lang w:val="en-US" w:eastAsia="zh-CN"/>
        </w:rPr>
        <w:t xml:space="preserve">FFS the distribution </w:t>
      </w:r>
      <w:r>
        <w:rPr>
          <w:rFonts w:eastAsia="等线"/>
          <w:color w:val="FF0000"/>
          <w:szCs w:val="20"/>
          <w:lang w:val="en-US" w:eastAsia="zh-CN"/>
        </w:rPr>
        <w:t xml:space="preserve">and the mobility </w:t>
      </w:r>
      <w:r>
        <w:rPr>
          <w:rFonts w:eastAsia="等线" w:hint="eastAsia"/>
          <w:color w:val="FF0000"/>
          <w:szCs w:val="20"/>
          <w:lang w:val="en-US" w:eastAsia="zh-CN"/>
        </w:rPr>
        <w:t xml:space="preserve">for </w:t>
      </w:r>
      <w:r>
        <w:rPr>
          <w:rFonts w:eastAsia="等线"/>
          <w:color w:val="FF0000"/>
          <w:szCs w:val="20"/>
          <w:lang w:val="en-US" w:eastAsia="zh-CN"/>
        </w:rPr>
        <w:t>reference points</w:t>
      </w:r>
      <w:r>
        <w:rPr>
          <w:rFonts w:eastAsia="等线" w:hint="eastAsia"/>
          <w:color w:val="FF0000"/>
          <w:szCs w:val="20"/>
          <w:lang w:val="en-US" w:eastAsia="zh-CN"/>
        </w:rPr>
        <w:t xml:space="preserve"> dropping</w:t>
      </w:r>
    </w:p>
    <w:p w14:paraId="5E002A23" w14:textId="77777777" w:rsidR="001603DD" w:rsidRDefault="001603DD" w:rsidP="001603DD">
      <w:pPr>
        <w:pStyle w:val="afe"/>
        <w:numPr>
          <w:ilvl w:val="1"/>
          <w:numId w:val="14"/>
        </w:numPr>
        <w:rPr>
          <w:rFonts w:eastAsia="等线"/>
          <w:color w:val="FF0000"/>
          <w:szCs w:val="20"/>
          <w:lang w:val="en-US" w:eastAsia="zh-CN"/>
        </w:rPr>
      </w:pPr>
      <w:r>
        <w:rPr>
          <w:rFonts w:eastAsia="等线"/>
          <w:color w:val="FF0000"/>
          <w:szCs w:val="20"/>
          <w:lang w:val="en-US" w:eastAsia="zh-CN"/>
        </w:rPr>
        <w:t>N</w:t>
      </w:r>
      <w:r>
        <w:rPr>
          <w:rFonts w:eastAsia="等线" w:hint="eastAsia"/>
          <w:color w:val="FF0000"/>
          <w:szCs w:val="20"/>
          <w:lang w:val="en-US" w:eastAsia="zh-CN"/>
        </w:rPr>
        <w:t xml:space="preserve"> is determined by validation results for each scenario, FFS value N</w:t>
      </w:r>
    </w:p>
    <w:p w14:paraId="475D5D2D" w14:textId="77777777" w:rsidR="001603DD" w:rsidRPr="00F86F86" w:rsidRDefault="001603DD" w:rsidP="001603DD">
      <w:pPr>
        <w:rPr>
          <w:rFonts w:eastAsia="等线"/>
          <w:lang w:val="en-US" w:eastAsia="zh-CN"/>
        </w:rPr>
      </w:pPr>
      <w:r w:rsidRPr="00F86F86">
        <w:rPr>
          <w:rFonts w:eastAsia="等线"/>
          <w:lang w:val="en-US" w:eastAsia="zh-CN"/>
        </w:rPr>
        <w:t>Supported</w:t>
      </w:r>
      <w:r>
        <w:rPr>
          <w:rFonts w:eastAsia="等线"/>
          <w:lang w:val="en-US" w:eastAsia="zh-CN"/>
        </w:rPr>
        <w:t xml:space="preserve"> by</w:t>
      </w:r>
      <w:r w:rsidRPr="00F86F86">
        <w:rPr>
          <w:rFonts w:eastAsia="等线"/>
          <w:lang w:val="en-US" w:eastAsia="zh-CN"/>
        </w:rPr>
        <w:t>: ZTE, OPPO, Xi</w:t>
      </w:r>
      <w:r>
        <w:rPr>
          <w:rFonts w:eastAsia="等线"/>
          <w:lang w:val="en-US" w:eastAsia="zh-CN"/>
        </w:rPr>
        <w:t>ao</w:t>
      </w:r>
      <w:r w:rsidRPr="00F86F86">
        <w:rPr>
          <w:rFonts w:eastAsia="等线"/>
          <w:lang w:val="en-US" w:eastAsia="zh-CN"/>
        </w:rPr>
        <w:t>mi, Samsung, BUPT, vivo, IDC, Lenovo, LGE, MTK, CMCC, CATT, Huawei</w:t>
      </w:r>
    </w:p>
    <w:p w14:paraId="63CC66BB" w14:textId="77777777" w:rsidR="001603DD" w:rsidRDefault="001603DD" w:rsidP="001603DD">
      <w:pPr>
        <w:rPr>
          <w:rFonts w:eastAsia="等线"/>
          <w:b/>
          <w:bCs/>
          <w:lang w:val="en-US" w:eastAsia="zh-CN"/>
        </w:rPr>
      </w:pPr>
    </w:p>
    <w:p w14:paraId="338DF68A" w14:textId="77777777" w:rsidR="001603DD" w:rsidRDefault="001603DD" w:rsidP="001603DD">
      <w:pPr>
        <w:rPr>
          <w:rFonts w:eastAsia="等线"/>
          <w:b/>
          <w:bCs/>
          <w:lang w:val="en-US" w:eastAsia="zh-CN"/>
        </w:rPr>
      </w:pPr>
      <w:r>
        <w:rPr>
          <w:rFonts w:eastAsia="等线" w:hint="eastAsia"/>
          <w:b/>
          <w:bCs/>
          <w:lang w:val="en-US" w:eastAsia="zh-CN"/>
        </w:rPr>
        <w:t>Solution B</w:t>
      </w:r>
      <w:r>
        <w:rPr>
          <w:rFonts w:eastAsia="等线"/>
          <w:b/>
          <w:bCs/>
          <w:lang w:val="en-US" w:eastAsia="zh-CN"/>
        </w:rPr>
        <w:t>/C</w:t>
      </w:r>
      <w:r>
        <w:rPr>
          <w:rFonts w:eastAsia="等线" w:hint="eastAsia"/>
          <w:b/>
          <w:bCs/>
          <w:lang w:val="en-US" w:eastAsia="zh-CN"/>
        </w:rPr>
        <w:t xml:space="preserve"> (Previously option 2)</w:t>
      </w:r>
    </w:p>
    <w:p w14:paraId="6837E778" w14:textId="77777777" w:rsidR="001603DD" w:rsidRPr="00F86F86" w:rsidRDefault="001603DD" w:rsidP="001603DD">
      <w:pPr>
        <w:pStyle w:val="afe"/>
        <w:numPr>
          <w:ilvl w:val="0"/>
          <w:numId w:val="14"/>
        </w:numPr>
        <w:rPr>
          <w:rFonts w:eastAsia="等线"/>
          <w:szCs w:val="20"/>
          <w:lang w:val="en-US" w:eastAsia="zh-CN"/>
        </w:rPr>
      </w:pPr>
      <w:r w:rsidRPr="00F86F86">
        <w:rPr>
          <w:rFonts w:eastAsia="等线"/>
          <w:szCs w:val="20"/>
          <w:lang w:val="en-US" w:eastAsia="zh-CN"/>
        </w:rPr>
        <w:t>generate a grid with N bins, each of which associates with a delay and a direction, where a clutter locates in each bin or backscatters signal to sensing Rx in each bin, generate a direct path for each bin. The sum of the N paths generates the background channel</w:t>
      </w:r>
    </w:p>
    <w:p w14:paraId="43B7D08B" w14:textId="77777777" w:rsidR="001603DD" w:rsidRPr="00F86F86" w:rsidRDefault="001603DD" w:rsidP="001603DD">
      <w:pPr>
        <w:pStyle w:val="afe"/>
        <w:numPr>
          <w:ilvl w:val="0"/>
          <w:numId w:val="14"/>
        </w:numPr>
        <w:rPr>
          <w:rFonts w:eastAsia="等线"/>
          <w:szCs w:val="20"/>
          <w:lang w:val="en-US" w:eastAsia="zh-CN"/>
        </w:rPr>
      </w:pPr>
      <w:r w:rsidRPr="00F86F86">
        <w:rPr>
          <w:rFonts w:eastAsia="等线"/>
          <w:szCs w:val="20"/>
          <w:lang w:val="en-US" w:eastAsia="zh-CN"/>
        </w:rPr>
        <w:t>The backscattered power of each path follows a distribution, depending on the physical characteristics and scenarios</w:t>
      </w:r>
    </w:p>
    <w:p w14:paraId="7DC83830" w14:textId="77777777" w:rsidR="001603DD" w:rsidRPr="00F86F86" w:rsidRDefault="001603DD" w:rsidP="001603DD">
      <w:pPr>
        <w:pStyle w:val="afe"/>
        <w:numPr>
          <w:ilvl w:val="1"/>
          <w:numId w:val="14"/>
        </w:numPr>
        <w:rPr>
          <w:rFonts w:eastAsia="等线"/>
          <w:szCs w:val="20"/>
          <w:lang w:val="en-US" w:eastAsia="zh-CN"/>
        </w:rPr>
      </w:pPr>
      <w:r w:rsidRPr="00F86F86">
        <w:rPr>
          <w:rFonts w:eastAsia="等线"/>
          <w:szCs w:val="20"/>
          <w:lang w:val="en-US" w:eastAsia="zh-CN"/>
        </w:rPr>
        <w:t>FFS: other factors affecting backscattered power</w:t>
      </w:r>
    </w:p>
    <w:p w14:paraId="05208586" w14:textId="77777777" w:rsidR="001603DD" w:rsidRPr="00F86F86" w:rsidRDefault="001603DD" w:rsidP="001603DD">
      <w:pPr>
        <w:rPr>
          <w:rFonts w:eastAsiaTheme="minorEastAsia"/>
          <w:lang w:eastAsia="zh-CN"/>
        </w:rPr>
      </w:pPr>
      <w:r w:rsidRPr="00F86F86">
        <w:rPr>
          <w:rFonts w:eastAsiaTheme="minorEastAsia" w:hint="eastAsia"/>
          <w:lang w:eastAsia="zh-CN"/>
        </w:rPr>
        <w:t>S</w:t>
      </w:r>
      <w:r w:rsidRPr="00F86F86">
        <w:rPr>
          <w:rFonts w:eastAsiaTheme="minorEastAsia"/>
          <w:lang w:eastAsia="zh-CN"/>
        </w:rPr>
        <w:t>uppor</w:t>
      </w:r>
      <w:r>
        <w:rPr>
          <w:rFonts w:eastAsiaTheme="minorEastAsia"/>
          <w:lang w:eastAsia="zh-CN"/>
        </w:rPr>
        <w:t>t</w:t>
      </w:r>
      <w:r w:rsidRPr="00F86F86">
        <w:rPr>
          <w:rFonts w:eastAsiaTheme="minorEastAsia"/>
          <w:lang w:eastAsia="zh-CN"/>
        </w:rPr>
        <w:t>ed by: Eric</w:t>
      </w:r>
      <w:r>
        <w:rPr>
          <w:rFonts w:eastAsiaTheme="minorEastAsia"/>
          <w:lang w:eastAsia="zh-CN"/>
        </w:rPr>
        <w:t>s</w:t>
      </w:r>
      <w:r w:rsidRPr="00F86F86">
        <w:rPr>
          <w:rFonts w:eastAsiaTheme="minorEastAsia"/>
          <w:lang w:eastAsia="zh-CN"/>
        </w:rPr>
        <w:t>son, Nokia, QC, Lenovo, AT&amp;T</w:t>
      </w:r>
    </w:p>
    <w:p w14:paraId="089B5696" w14:textId="77777777" w:rsidR="001603DD" w:rsidRPr="001603DD" w:rsidRDefault="001603DD" w:rsidP="001603DD">
      <w:pPr>
        <w:rPr>
          <w:rFonts w:eastAsiaTheme="minorEastAsia"/>
          <w:lang w:eastAsia="zh-CN"/>
        </w:rPr>
      </w:pPr>
    </w:p>
    <w:p w14:paraId="1932AD91" w14:textId="77777777" w:rsidR="001603DD" w:rsidRPr="00330AFF" w:rsidRDefault="001603DD" w:rsidP="00F86F86">
      <w:pPr>
        <w:rPr>
          <w:rFonts w:eastAsiaTheme="minorEastAsia"/>
          <w:lang w:val="en-US" w:eastAsia="zh-CN"/>
        </w:rPr>
      </w:pPr>
    </w:p>
    <w:p w14:paraId="4C8667B3" w14:textId="77777777" w:rsidR="00F86F86" w:rsidRDefault="00F86F86" w:rsidP="00F86F86">
      <w:pPr>
        <w:pStyle w:val="3"/>
        <w:numPr>
          <w:ilvl w:val="0"/>
          <w:numId w:val="0"/>
        </w:numPr>
        <w:ind w:left="720" w:hanging="720"/>
      </w:pPr>
      <w:r>
        <w:rPr>
          <w:highlight w:val="yellow"/>
        </w:rPr>
        <w:t>[H][FL2] Proposal 5.1-2</w:t>
      </w:r>
      <w:r>
        <w:t xml:space="preserve"> reducing options for reference TRs</w:t>
      </w:r>
    </w:p>
    <w:p w14:paraId="5B451218" w14:textId="77777777" w:rsidR="00F86F86" w:rsidRDefault="00F86F86" w:rsidP="00F86F86">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For sensing scenario UMi, UMa, RMa, InH, InF, UMi</w:t>
      </w:r>
      <w:r>
        <w:rPr>
          <w:rFonts w:ascii="Times New Roman" w:eastAsia="等线" w:hAnsi="Times New Roman"/>
          <w:szCs w:val="20"/>
          <w:lang w:val="sv-SE"/>
        </w:rPr>
        <w:t xml:space="preserve">-AV, UMa-AV, and RMa-AV, the reference TR to generate a </w:t>
      </w:r>
      <w:r>
        <w:rPr>
          <w:rFonts w:ascii="Times New Roman" w:eastAsia="等线" w:hAnsi="Times New Roman"/>
          <w:szCs w:val="20"/>
          <w:lang w:val="it-IT"/>
        </w:rPr>
        <w:t xml:space="preserve">TRP-TRP chanenl </w:t>
      </w:r>
      <w:r>
        <w:rPr>
          <w:rFonts w:ascii="Times New Roman" w:eastAsia="等线" w:hAnsi="Times New Roman" w:hint="eastAsia"/>
          <w:szCs w:val="20"/>
          <w:lang w:val="it-IT" w:eastAsia="zh-CN"/>
        </w:rPr>
        <w:t>is</w:t>
      </w:r>
    </w:p>
    <w:p w14:paraId="03D41B48" w14:textId="7DA3D65A" w:rsidR="00F86F86" w:rsidRDefault="00F86F86" w:rsidP="00F86F86">
      <w:pPr>
        <w:pStyle w:val="afe"/>
        <w:widowControl w:val="0"/>
        <w:numPr>
          <w:ilvl w:val="0"/>
          <w:numId w:val="29"/>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 xml:space="preserve">UMi, UMa, InH, and InF following the </w:t>
      </w:r>
      <w:r w:rsidRPr="00EF1D6B">
        <w:rPr>
          <w:rFonts w:ascii="Times New Roman" w:eastAsiaTheme="minorEastAsia" w:hAnsi="Times New Roman"/>
          <w:color w:val="FF0000"/>
          <w:szCs w:val="20"/>
          <w:lang w:val="en-US" w:eastAsia="zh-CN"/>
        </w:rPr>
        <w:t>option based on TR 38.901</w:t>
      </w:r>
      <w:r>
        <w:rPr>
          <w:rFonts w:ascii="Times New Roman" w:eastAsiaTheme="minorEastAsia" w:hAnsi="Times New Roman"/>
          <w:szCs w:val="20"/>
          <w:lang w:val="en-US" w:eastAsia="zh-CN"/>
        </w:rPr>
        <w:t xml:space="preserve"> defined in section A.3 of TR 38.858</w:t>
      </w:r>
    </w:p>
    <w:p w14:paraId="7B275698" w14:textId="77777777" w:rsidR="00F86F86" w:rsidRDefault="00F86F86" w:rsidP="00F86F86">
      <w:pPr>
        <w:pStyle w:val="afe"/>
        <w:widowControl w:val="0"/>
        <w:numPr>
          <w:ilvl w:val="0"/>
          <w:numId w:val="29"/>
        </w:numPr>
        <w:rPr>
          <w:rFonts w:ascii="Times New Roman" w:eastAsia="等线" w:hAnsi="Times New Roman"/>
          <w:iCs/>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UE</w:t>
      </w:r>
      <w:r>
        <w:rPr>
          <w:rFonts w:ascii="Times New Roman" w:eastAsia="等线" w:hAnsi="Times New Roman"/>
          <w:szCs w:val="20"/>
        </w:rPr>
        <w:t>=35m</w:t>
      </w:r>
    </w:p>
    <w:p w14:paraId="3065CD6C" w14:textId="5B03936A" w:rsidR="00F86F86" w:rsidRDefault="00F86F86" w:rsidP="00F86F86">
      <w:pPr>
        <w:rPr>
          <w:rFonts w:eastAsiaTheme="minorEastAsia"/>
          <w:lang w:eastAsia="zh-CN"/>
        </w:rPr>
      </w:pPr>
    </w:p>
    <w:p w14:paraId="333B2333" w14:textId="7EC21F42" w:rsidR="004B05B3" w:rsidRDefault="004B05B3" w:rsidP="00F86F86">
      <w:pPr>
        <w:rPr>
          <w:rFonts w:eastAsiaTheme="minorEastAsia"/>
          <w:lang w:eastAsia="zh-CN"/>
        </w:rPr>
      </w:pPr>
    </w:p>
    <w:p w14:paraId="51B4D402" w14:textId="77777777" w:rsidR="004B05B3" w:rsidRDefault="004B05B3" w:rsidP="004B05B3">
      <w:pPr>
        <w:pStyle w:val="3"/>
        <w:numPr>
          <w:ilvl w:val="0"/>
          <w:numId w:val="0"/>
        </w:numPr>
        <w:ind w:left="720" w:hanging="720"/>
      </w:pPr>
      <w:r>
        <w:rPr>
          <w:highlight w:val="yellow"/>
        </w:rPr>
        <w:t>[H][FL1] Proposal 6.4-1</w:t>
      </w:r>
      <w:r>
        <w:t xml:space="preserve"> RCS upper bound</w:t>
      </w:r>
    </w:p>
    <w:p w14:paraId="21362A91" w14:textId="77777777" w:rsidR="004B05B3" w:rsidRDefault="004B05B3" w:rsidP="004B05B3">
      <w:pPr>
        <w:pStyle w:val="afe"/>
        <w:numPr>
          <w:ilvl w:val="0"/>
          <w:numId w:val="14"/>
        </w:numPr>
        <w:rPr>
          <w:rFonts w:eastAsiaTheme="minorEastAsia"/>
          <w:lang w:eastAsia="zh-CN"/>
        </w:rPr>
      </w:pPr>
      <w:r>
        <w:rPr>
          <w:rFonts w:eastAsia="等线"/>
          <w:szCs w:val="20"/>
          <w:lang w:eastAsia="zh-CN"/>
        </w:rPr>
        <w:t xml:space="preserve">k </w:t>
      </w:r>
      <w:r>
        <w:rPr>
          <w:rFonts w:eastAsiaTheme="minorEastAsia"/>
          <w:lang w:val="en-US" w:eastAsia="zh-CN"/>
        </w:rPr>
        <w:t>equals</w:t>
      </w:r>
      <w:r>
        <w:rPr>
          <w:rFonts w:eastAsia="等线"/>
          <w:szCs w:val="20"/>
          <w:lang w:eastAsia="zh-CN"/>
        </w:rPr>
        <w:t xml:space="preserve"> to 3</w:t>
      </w:r>
      <w:r>
        <w:rPr>
          <w:rFonts w:eastAsiaTheme="minorEastAsia"/>
          <w:lang w:eastAsia="zh-CN"/>
        </w:rPr>
        <w:t xml:space="preserve"> is adopted to derive the upper bound of RCS component B2, </w:t>
      </w:r>
      <w:r>
        <w:rPr>
          <w:rFonts w:eastAsia="等线" w:hint="eastAsia"/>
          <w:szCs w:val="20"/>
          <w:lang w:eastAsia="zh-CN"/>
        </w:rPr>
        <w:t>k</w:t>
      </w:r>
      <w:r>
        <w:rPr>
          <w:rFonts w:eastAsia="等线"/>
          <w:szCs w:val="20"/>
          <w:lang w:eastAsia="zh-CN"/>
        </w:rPr>
        <w:t>σ, where σ is the standard deviation of B2 in dB</w:t>
      </w:r>
    </w:p>
    <w:p w14:paraId="78362EF8" w14:textId="4C046A4D" w:rsidR="004B05B3" w:rsidRDefault="004B05B3" w:rsidP="00F86F86">
      <w:pPr>
        <w:rPr>
          <w:rFonts w:eastAsiaTheme="minorEastAsia"/>
          <w:lang w:eastAsia="zh-CN"/>
        </w:rPr>
      </w:pPr>
    </w:p>
    <w:p w14:paraId="606EE19D" w14:textId="12CC0446" w:rsidR="004B05B3" w:rsidRDefault="004B05B3" w:rsidP="00F86F86">
      <w:pPr>
        <w:rPr>
          <w:rFonts w:eastAsiaTheme="minorEastAsia"/>
          <w:lang w:eastAsia="zh-CN"/>
        </w:rPr>
      </w:pPr>
    </w:p>
    <w:p w14:paraId="55FD110D" w14:textId="77777777" w:rsidR="00516FC7" w:rsidRDefault="00516FC7" w:rsidP="00516FC7">
      <w:pPr>
        <w:pStyle w:val="3"/>
        <w:numPr>
          <w:ilvl w:val="0"/>
          <w:numId w:val="0"/>
        </w:numPr>
        <w:ind w:left="720" w:hanging="720"/>
        <w:rPr>
          <w:highlight w:val="yellow"/>
        </w:rPr>
      </w:pPr>
      <w:r>
        <w:rPr>
          <w:highlight w:val="cyan"/>
        </w:rPr>
        <w:t xml:space="preserve">[FL2] Proposal 6.9-1-rev1 </w:t>
      </w:r>
      <w:r>
        <w:t>on absolute delay model Δτ</w:t>
      </w:r>
    </w:p>
    <w:p w14:paraId="68840FAA" w14:textId="77777777" w:rsidR="00516FC7" w:rsidRDefault="00516FC7" w:rsidP="00516FC7">
      <w:p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rPr>
          <m:t>Δτ</m:t>
        </m:r>
      </m:oMath>
      <w:r>
        <w:rPr>
          <w:rFonts w:ascii="Times New Roman" w:eastAsia="宋体" w:hAnsi="Times New Roman"/>
          <w:szCs w:val="20"/>
          <w:lang w:eastAsia="zh-CN"/>
        </w:rPr>
        <w:t xml:space="preserve"> is configured </w:t>
      </w:r>
      <w:r w:rsidRPr="00063BB1">
        <w:rPr>
          <w:rFonts w:ascii="Times New Roman" w:eastAsia="宋体" w:hAnsi="Times New Roman"/>
          <w:strike/>
          <w:color w:val="FF0000"/>
          <w:szCs w:val="20"/>
          <w:lang w:eastAsia="zh-CN"/>
        </w:rPr>
        <w:t>in the target channel</w:t>
      </w:r>
      <w:r>
        <w:rPr>
          <w:rFonts w:ascii="Times New Roman" w:eastAsia="宋体" w:hAnsi="Times New Roman"/>
          <w:szCs w:val="20"/>
          <w:lang w:eastAsia="zh-CN"/>
        </w:rPr>
        <w:t xml:space="preserve">, it applies to all NLOS clusters in each of Tx-target and target-Rx links </w:t>
      </w:r>
      <w:r w:rsidRPr="00063BB1">
        <w:rPr>
          <w:rFonts w:ascii="Times New Roman" w:eastAsia="宋体" w:hAnsi="Times New Roman"/>
          <w:color w:val="FF0000"/>
          <w:szCs w:val="20"/>
          <w:lang w:eastAsia="zh-CN"/>
        </w:rPr>
        <w:t>and background channel</w:t>
      </w:r>
      <w:r>
        <w:rPr>
          <w:rFonts w:ascii="Times New Roman" w:eastAsia="宋体" w:hAnsi="Times New Roman"/>
          <w:szCs w:val="20"/>
          <w:lang w:eastAsia="zh-CN"/>
        </w:rPr>
        <w:t xml:space="preserve">. </w:t>
      </w:r>
    </w:p>
    <w:p w14:paraId="2D59D4D6" w14:textId="77777777" w:rsidR="00516FC7" w:rsidRDefault="00516FC7" w:rsidP="00516FC7">
      <w:pPr>
        <w:pStyle w:val="afe"/>
        <w:numPr>
          <w:ilvl w:val="0"/>
          <w:numId w:val="60"/>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Different values of </w:t>
      </w:r>
      <m:oMath>
        <m:r>
          <w:rPr>
            <w:rFonts w:ascii="Cambria Math" w:hAnsi="Cambria Math"/>
          </w:rPr>
          <m:t>Δτ</m:t>
        </m:r>
      </m:oMath>
      <w:r>
        <w:rPr>
          <w:rFonts w:ascii="Times New Roman" w:eastAsia="宋体" w:hAnsi="Times New Roman"/>
          <w:szCs w:val="20"/>
          <w:lang w:eastAsia="zh-CN"/>
        </w:rPr>
        <w:t xml:space="preserve"> are separately generated for the Tx-target link, target-Rx link and the background channel</w:t>
      </w:r>
    </w:p>
    <w:p w14:paraId="37CCB8D6" w14:textId="38E01042" w:rsidR="00B222B6" w:rsidRPr="00516FC7" w:rsidRDefault="00B222B6" w:rsidP="00F86F86">
      <w:pPr>
        <w:rPr>
          <w:rFonts w:eastAsiaTheme="minorEastAsia"/>
          <w:lang w:eastAsia="zh-CN"/>
        </w:rPr>
      </w:pPr>
    </w:p>
    <w:p w14:paraId="06DC84E7" w14:textId="77777777" w:rsidR="00B222B6" w:rsidRPr="00B222B6" w:rsidRDefault="00B222B6" w:rsidP="00F86F86">
      <w:pPr>
        <w:rPr>
          <w:rFonts w:eastAsiaTheme="minorEastAsia"/>
          <w:lang w:eastAsia="zh-CN"/>
        </w:rPr>
      </w:pPr>
    </w:p>
    <w:p w14:paraId="4DA0AD4F" w14:textId="77777777" w:rsidR="004B05B3" w:rsidRDefault="004B05B3" w:rsidP="004B05B3">
      <w:pPr>
        <w:pStyle w:val="3"/>
        <w:numPr>
          <w:ilvl w:val="0"/>
          <w:numId w:val="0"/>
        </w:numPr>
        <w:ind w:left="720" w:hanging="720"/>
        <w:rPr>
          <w:highlight w:val="yellow"/>
        </w:rPr>
      </w:pPr>
      <w:r>
        <w:rPr>
          <w:highlight w:val="yellow"/>
        </w:rPr>
        <w:t>[H][FL1] Proposal 7.1-1</w:t>
      </w:r>
      <w:r>
        <w:t xml:space="preserve"> general</w:t>
      </w:r>
    </w:p>
    <w:p w14:paraId="282580D9" w14:textId="77777777" w:rsidR="004B05B3" w:rsidRDefault="004B05B3" w:rsidP="004B05B3">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41CCD3CF" w14:textId="77777777" w:rsidR="004B05B3" w:rsidRDefault="004B05B3" w:rsidP="004B05B3">
      <w:pPr>
        <w:pStyle w:val="afe"/>
        <w:numPr>
          <w:ilvl w:val="0"/>
          <w:numId w:val="14"/>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69E670E8" w14:textId="77777777" w:rsidR="004B05B3" w:rsidRDefault="004B05B3" w:rsidP="004B05B3">
      <w:pPr>
        <w:pStyle w:val="afe"/>
        <w:numPr>
          <w:ilvl w:val="0"/>
          <w:numId w:val="14"/>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488663C6" w14:textId="77777777" w:rsidR="004B05B3" w:rsidRDefault="004B05B3" w:rsidP="004B05B3">
      <w:pPr>
        <w:pStyle w:val="afe"/>
        <w:numPr>
          <w:ilvl w:val="0"/>
          <w:numId w:val="14"/>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66AE878E" w14:textId="77777777" w:rsidR="004B05B3" w:rsidRDefault="004B05B3" w:rsidP="004B05B3">
      <w:pPr>
        <w:pStyle w:val="afe"/>
        <w:numPr>
          <w:ilvl w:val="0"/>
          <w:numId w:val="14"/>
        </w:numPr>
        <w:rPr>
          <w:rFonts w:eastAsiaTheme="minorEastAsia"/>
          <w:szCs w:val="20"/>
          <w:lang w:eastAsia="zh-CN"/>
        </w:rPr>
      </w:pPr>
      <w:r>
        <w:rPr>
          <w:rFonts w:eastAsiaTheme="minorEastAsia"/>
          <w:szCs w:val="20"/>
          <w:lang w:eastAsia="zh-CN"/>
        </w:rPr>
        <w:t>RCS values of the multiple scattering points are individually determined</w:t>
      </w:r>
    </w:p>
    <w:p w14:paraId="535A634F" w14:textId="5EF70C26" w:rsidR="004B05B3" w:rsidRDefault="004B05B3" w:rsidP="00F86F86">
      <w:pPr>
        <w:rPr>
          <w:rFonts w:eastAsiaTheme="minorEastAsia"/>
          <w:lang w:eastAsia="zh-CN"/>
        </w:rPr>
      </w:pPr>
    </w:p>
    <w:p w14:paraId="29433DE1" w14:textId="2495BE0A" w:rsidR="00FD6A60" w:rsidRDefault="00FD6A60" w:rsidP="00F86F86">
      <w:pPr>
        <w:rPr>
          <w:rFonts w:eastAsiaTheme="minorEastAsia"/>
          <w:lang w:eastAsia="zh-CN"/>
        </w:rPr>
      </w:pPr>
    </w:p>
    <w:p w14:paraId="35CBBFAC" w14:textId="77777777" w:rsidR="00FD6A60" w:rsidRDefault="00FD6A60" w:rsidP="00FD6A60">
      <w:pPr>
        <w:pStyle w:val="3"/>
        <w:numPr>
          <w:ilvl w:val="0"/>
          <w:numId w:val="0"/>
        </w:numPr>
        <w:ind w:left="720" w:hanging="720"/>
        <w:rPr>
          <w:highlight w:val="yellow"/>
        </w:rPr>
      </w:pPr>
      <w:r>
        <w:rPr>
          <w:highlight w:val="yellow"/>
        </w:rPr>
        <w:t xml:space="preserve">[H][FL1] Proposal 7.3-1 </w:t>
      </w:r>
      <w:r>
        <w:t>shared/separated NLOS clusters</w:t>
      </w:r>
    </w:p>
    <w:p w14:paraId="64850AAA" w14:textId="77777777" w:rsidR="00FD6A60" w:rsidRDefault="00FD6A60" w:rsidP="00FD6A60">
      <w:pPr>
        <w:pStyle w:val="afe"/>
        <w:numPr>
          <w:ilvl w:val="0"/>
          <w:numId w:val="60"/>
        </w:numPr>
        <w:tabs>
          <w:tab w:val="left" w:pos="0"/>
        </w:tabs>
        <w:rPr>
          <w:rFonts w:eastAsiaTheme="minorEastAsia"/>
          <w:lang w:val="en-US" w:eastAsia="zh-CN"/>
        </w:rPr>
      </w:pPr>
      <w:r>
        <w:rPr>
          <w:rFonts w:ascii="Times New Roman" w:eastAsia="宋体" w:hAnsi="Times New Roman"/>
          <w:szCs w:val="20"/>
          <w:lang w:eastAsia="zh-CN"/>
        </w:rPr>
        <w:t xml:space="preserve">To generate the LOS ray and NLOS clusters for the multiple scattering points, </w:t>
      </w:r>
      <w:r>
        <w:rPr>
          <w:rFonts w:eastAsiaTheme="minorEastAsia"/>
          <w:lang w:val="en-US" w:eastAsia="zh-CN"/>
        </w:rPr>
        <w:t xml:space="preserve">each scattering point is separately handled as if a different target with single scattering point </w:t>
      </w:r>
    </w:p>
    <w:p w14:paraId="6339A715" w14:textId="0B945A7E" w:rsidR="00FD6A60" w:rsidRDefault="00FD6A60" w:rsidP="00F86F86">
      <w:pPr>
        <w:rPr>
          <w:rFonts w:eastAsiaTheme="minorEastAsia"/>
          <w:lang w:val="en-US" w:eastAsia="zh-CN"/>
        </w:rPr>
      </w:pPr>
    </w:p>
    <w:p w14:paraId="556042AD" w14:textId="68EADBCF" w:rsidR="00FD6A60" w:rsidRDefault="00FD6A60" w:rsidP="00F86F86">
      <w:pPr>
        <w:rPr>
          <w:rFonts w:eastAsiaTheme="minorEastAsia"/>
          <w:lang w:val="en-US" w:eastAsia="zh-CN"/>
        </w:rPr>
      </w:pPr>
    </w:p>
    <w:p w14:paraId="2949837C" w14:textId="77777777" w:rsidR="00FD6A60" w:rsidRDefault="00FD6A60" w:rsidP="00FD6A60">
      <w:pPr>
        <w:pStyle w:val="3"/>
        <w:numPr>
          <w:ilvl w:val="0"/>
          <w:numId w:val="0"/>
        </w:numPr>
        <w:ind w:left="720" w:hanging="720"/>
        <w:rPr>
          <w:highlight w:val="yellow"/>
        </w:rPr>
      </w:pPr>
      <w:r>
        <w:rPr>
          <w:highlight w:val="yellow"/>
        </w:rPr>
        <w:t xml:space="preserve">[H][FL1] Proposal 7.4-1 </w:t>
      </w:r>
      <w:r>
        <w:t>LOS condition, pathloss</w:t>
      </w:r>
    </w:p>
    <w:p w14:paraId="0445E871" w14:textId="77777777" w:rsidR="00FD6A60" w:rsidRDefault="00FD6A60" w:rsidP="00FD6A60">
      <w:pPr>
        <w:pStyle w:val="afe"/>
        <w:numPr>
          <w:ilvl w:val="0"/>
          <w:numId w:val="28"/>
        </w:numPr>
        <w:rPr>
          <w:rFonts w:ascii="Times New Roman" w:eastAsia="宋体" w:hAnsi="Times New Roman"/>
          <w:szCs w:val="20"/>
          <w:lang w:eastAsia="zh-CN"/>
        </w:rPr>
      </w:pPr>
      <w:r>
        <w:rPr>
          <w:rFonts w:ascii="Times New Roman" w:eastAsia="宋体" w:hAnsi="Times New Roman"/>
          <w:szCs w:val="20"/>
          <w:lang w:eastAsia="zh-CN"/>
        </w:rPr>
        <w:t>The LOS condition between Tx/Rx and target are separately generated for each of the multiple scattering points.</w:t>
      </w:r>
    </w:p>
    <w:p w14:paraId="08F2F9F7" w14:textId="77777777" w:rsidR="00FD6A60" w:rsidRDefault="00FD6A60" w:rsidP="00FD6A60">
      <w:pPr>
        <w:pStyle w:val="afe"/>
        <w:numPr>
          <w:ilvl w:val="0"/>
          <w:numId w:val="28"/>
        </w:numPr>
        <w:rPr>
          <w:rFonts w:ascii="Times New Roman" w:eastAsia="宋体" w:hAnsi="Times New Roman"/>
          <w:szCs w:val="20"/>
          <w:lang w:eastAsia="zh-CN"/>
        </w:rPr>
      </w:pPr>
      <w:r>
        <w:rPr>
          <w:rFonts w:ascii="Times New Roman" w:eastAsia="宋体" w:hAnsi="Times New Roman"/>
          <w:szCs w:val="20"/>
          <w:lang w:eastAsia="zh-CN"/>
        </w:rPr>
        <w:t>The pathloss between Tx/Rx and target are separately generated for each of the multiple scattering points.</w:t>
      </w:r>
    </w:p>
    <w:p w14:paraId="14FF82CC" w14:textId="12D2D216" w:rsidR="00FD6A60" w:rsidRDefault="00FD6A60" w:rsidP="00F86F86">
      <w:pPr>
        <w:rPr>
          <w:rFonts w:eastAsiaTheme="minorEastAsia"/>
          <w:lang w:eastAsia="zh-CN"/>
        </w:rPr>
      </w:pPr>
    </w:p>
    <w:p w14:paraId="3CD245CC" w14:textId="69CC789A" w:rsidR="00FD6A60" w:rsidRDefault="00FD6A60" w:rsidP="00F86F86">
      <w:pPr>
        <w:rPr>
          <w:rFonts w:eastAsiaTheme="minorEastAsia"/>
          <w:lang w:eastAsia="zh-CN"/>
        </w:rPr>
      </w:pPr>
    </w:p>
    <w:p w14:paraId="5BFB1102" w14:textId="77777777" w:rsidR="00FD6A60" w:rsidRDefault="00FD6A60" w:rsidP="00FD6A60">
      <w:pPr>
        <w:pStyle w:val="3"/>
        <w:numPr>
          <w:ilvl w:val="0"/>
          <w:numId w:val="0"/>
        </w:numPr>
        <w:ind w:left="720" w:hanging="720"/>
        <w:rPr>
          <w:highlight w:val="yellow"/>
        </w:rPr>
      </w:pPr>
      <w:r>
        <w:rPr>
          <w:highlight w:val="cyan"/>
        </w:rPr>
        <w:t xml:space="preserve">[FL1] Proposal 7.5-1 </w:t>
      </w:r>
      <w:r>
        <w:t>self-blocking</w:t>
      </w:r>
    </w:p>
    <w:p w14:paraId="49C85896" w14:textId="77777777" w:rsidR="00FD6A60" w:rsidRDefault="00FD6A60" w:rsidP="00FD6A60">
      <w:pPr>
        <w:pStyle w:val="afe"/>
        <w:numPr>
          <w:ilvl w:val="0"/>
          <w:numId w:val="28"/>
        </w:numPr>
        <w:rPr>
          <w:rFonts w:eastAsiaTheme="minorEastAsia"/>
          <w:lang w:val="en-US" w:eastAsia="zh-CN"/>
        </w:rPr>
      </w:pPr>
      <w:r>
        <w:rPr>
          <w:rFonts w:eastAsiaTheme="minorEastAsia"/>
          <w:lang w:eastAsia="zh-CN"/>
        </w:rPr>
        <w:t>The self-blocking effect at a target, i.e., a</w:t>
      </w:r>
      <w:r>
        <w:rPr>
          <w:rFonts w:eastAsiaTheme="minorEastAsia"/>
          <w:lang w:val="en-US" w:eastAsia="zh-CN"/>
        </w:rPr>
        <w:t xml:space="preserve"> scattering point of the target that is invisible from an incident or scattered direction is modeled by angular dependent RCS component B1 (or A*B1)</w:t>
      </w:r>
    </w:p>
    <w:p w14:paraId="3EC5FC97" w14:textId="3BE43A00" w:rsidR="00BB3DD6" w:rsidRDefault="00BB3DD6" w:rsidP="00BB3DD6">
      <w:pPr>
        <w:rPr>
          <w:rFonts w:eastAsiaTheme="minorEastAsia"/>
          <w:lang w:eastAsia="zh-CN"/>
        </w:rPr>
      </w:pPr>
    </w:p>
    <w:p w14:paraId="3D91D942" w14:textId="77777777" w:rsidR="00BB3DD6" w:rsidRDefault="00BB3DD6" w:rsidP="00BB3DD6">
      <w:pPr>
        <w:rPr>
          <w:rFonts w:eastAsiaTheme="minorEastAsia"/>
          <w:lang w:eastAsia="zh-CN"/>
        </w:rPr>
      </w:pPr>
    </w:p>
    <w:p w14:paraId="4C77F9BB" w14:textId="77777777" w:rsidR="00BB3DD6" w:rsidRDefault="00BB3DD6" w:rsidP="00BB3DD6">
      <w:pPr>
        <w:pStyle w:val="3"/>
        <w:numPr>
          <w:ilvl w:val="0"/>
          <w:numId w:val="0"/>
        </w:numPr>
        <w:ind w:left="720" w:hanging="720"/>
        <w:rPr>
          <w:highlight w:val="yellow"/>
        </w:rPr>
      </w:pPr>
      <w:r>
        <w:rPr>
          <w:highlight w:val="yellow"/>
        </w:rPr>
        <w:t xml:space="preserve">[H][FL2] Proposal 7.2-1-rev1 </w:t>
      </w:r>
      <w:r>
        <w:t>Coordinates of the scattering point(s)</w:t>
      </w:r>
    </w:p>
    <w:p w14:paraId="31B462B6" w14:textId="77777777" w:rsidR="00BB3DD6" w:rsidRDefault="00BB3DD6" w:rsidP="00BB3DD6">
      <w:pPr>
        <w:pStyle w:val="afe"/>
        <w:numPr>
          <w:ilvl w:val="0"/>
          <w:numId w:val="14"/>
        </w:numPr>
        <w:rPr>
          <w:rFonts w:eastAsiaTheme="minorEastAsia"/>
          <w:lang w:eastAsia="zh-CN"/>
        </w:rPr>
      </w:pPr>
      <w:r>
        <w:rPr>
          <w:lang w:val="en-US" w:eastAsia="zh-CN"/>
        </w:rPr>
        <w:t>For a target with single scattering point, the 3D location of the scattering point is defined as the geometry center of the target</w:t>
      </w:r>
    </w:p>
    <w:p w14:paraId="703BA98B" w14:textId="77777777" w:rsidR="00BB3DD6" w:rsidRDefault="00BB3DD6" w:rsidP="00BB3DD6">
      <w:pPr>
        <w:pStyle w:val="afe"/>
        <w:numPr>
          <w:ilvl w:val="0"/>
          <w:numId w:val="14"/>
        </w:numPr>
        <w:rPr>
          <w:rFonts w:eastAsiaTheme="minorEastAsia"/>
          <w:lang w:eastAsia="zh-CN"/>
        </w:rPr>
      </w:pPr>
      <w:r>
        <w:rPr>
          <w:lang w:val="en-US" w:eastAsia="zh-CN"/>
        </w:rPr>
        <w:t xml:space="preserve">For a target with multiple scattering points, the </w:t>
      </w:r>
      <w:r w:rsidRPr="00FD6A60">
        <w:rPr>
          <w:strike/>
          <w:color w:val="FF0000"/>
          <w:lang w:val="en-US" w:eastAsia="zh-CN"/>
        </w:rPr>
        <w:t>relative</w:t>
      </w:r>
      <w:r w:rsidRPr="00FD6A60">
        <w:rPr>
          <w:color w:val="FF0000"/>
          <w:lang w:val="en-US" w:eastAsia="zh-CN"/>
        </w:rPr>
        <w:t xml:space="preserve"> </w:t>
      </w:r>
      <w:r>
        <w:rPr>
          <w:lang w:val="en-US" w:eastAsia="zh-CN"/>
        </w:rPr>
        <w:t xml:space="preserve">3D location of each of multiple scattering points is defined </w:t>
      </w:r>
      <w:r w:rsidRPr="00FD6A60">
        <w:rPr>
          <w:strike/>
          <w:color w:val="FF0000"/>
          <w:lang w:val="en-US" w:eastAsia="zh-CN"/>
        </w:rPr>
        <w:t>separately</w:t>
      </w:r>
      <w:r w:rsidRPr="00FD6A60">
        <w:rPr>
          <w:color w:val="FF0000"/>
          <w:lang w:val="en-US" w:eastAsia="zh-CN"/>
        </w:rPr>
        <w:t xml:space="preserve"> </w:t>
      </w:r>
      <w:r>
        <w:rPr>
          <w:lang w:val="en-US" w:eastAsia="zh-CN"/>
        </w:rPr>
        <w:t>in the evaluation assumptions</w:t>
      </w:r>
    </w:p>
    <w:p w14:paraId="643B8F73" w14:textId="77777777" w:rsidR="00FD6A60" w:rsidRPr="00FD6A60" w:rsidRDefault="00FD6A60" w:rsidP="00F86F86">
      <w:pPr>
        <w:rPr>
          <w:rFonts w:eastAsiaTheme="minorEastAsia"/>
          <w:lang w:val="en-US" w:eastAsia="zh-CN"/>
        </w:rPr>
      </w:pPr>
    </w:p>
    <w:p w14:paraId="2BA177EF" w14:textId="0EB91B8E" w:rsidR="00F919FD" w:rsidRDefault="000310CA">
      <w:pPr>
        <w:pStyle w:val="1"/>
        <w:tabs>
          <w:tab w:val="clear" w:pos="425"/>
          <w:tab w:val="left" w:pos="432"/>
        </w:tabs>
        <w:ind w:left="862" w:hanging="862"/>
      </w:pPr>
      <w:r>
        <w:t>Proposed offline proposals</w:t>
      </w:r>
    </w:p>
    <w:p w14:paraId="6E62DC6B" w14:textId="149F136C" w:rsidR="002A401A" w:rsidRDefault="002A401A" w:rsidP="00F2350D">
      <w:pPr>
        <w:pStyle w:val="2"/>
        <w:tabs>
          <w:tab w:val="clear" w:pos="2552"/>
        </w:tabs>
        <w:ind w:left="576"/>
      </w:pPr>
      <w:r>
        <w:t>Monday (2/1</w:t>
      </w:r>
      <w:r w:rsidR="00520FD2">
        <w:t>7</w:t>
      </w:r>
      <w:r>
        <w:t>)</w:t>
      </w:r>
    </w:p>
    <w:p w14:paraId="35B8DD91" w14:textId="1018DA85" w:rsidR="00330AFF" w:rsidRDefault="00330AFF" w:rsidP="00330AFF">
      <w:pPr>
        <w:rPr>
          <w:rFonts w:eastAsiaTheme="minorEastAsia"/>
          <w:lang w:eastAsia="zh-CN"/>
        </w:rPr>
      </w:pPr>
    </w:p>
    <w:p w14:paraId="2483E7CD" w14:textId="2E28B8CF" w:rsidR="00330AFF" w:rsidRPr="00330AFF" w:rsidRDefault="00330AFF" w:rsidP="00330AFF">
      <w:pPr>
        <w:rPr>
          <w:rFonts w:eastAsiaTheme="minorEastAsia"/>
          <w:lang w:eastAsia="zh-CN"/>
        </w:rPr>
      </w:pPr>
      <w:r>
        <w:rPr>
          <w:rFonts w:eastAsiaTheme="minorEastAsia" w:hint="eastAsia"/>
          <w:lang w:eastAsia="zh-CN"/>
        </w:rPr>
        <w:t>A</w:t>
      </w:r>
      <w:r>
        <w:rPr>
          <w:rFonts w:eastAsiaTheme="minorEastAsia"/>
          <w:lang w:eastAsia="zh-CN"/>
        </w:rPr>
        <w:t>fter Monday offline session</w:t>
      </w:r>
    </w:p>
    <w:p w14:paraId="1CE55D07" w14:textId="77777777" w:rsidR="002A401A" w:rsidRPr="00330AFF" w:rsidRDefault="002A401A" w:rsidP="00330AFF">
      <w:r w:rsidRPr="00330AFF">
        <w:rPr>
          <w:highlight w:val="yellow"/>
        </w:rPr>
        <w:t xml:space="preserve">[H][FL2] Proposal 4.1-1-rev1 </w:t>
      </w:r>
      <w:r w:rsidRPr="00330AFF">
        <w:t>bistatic/monostatic RCS</w:t>
      </w:r>
    </w:p>
    <w:p w14:paraId="262EA51E" w14:textId="77777777" w:rsidR="002A401A" w:rsidRPr="00330AFF" w:rsidRDefault="002A401A" w:rsidP="002A401A">
      <w:pPr>
        <w:pStyle w:val="afe"/>
        <w:numPr>
          <w:ilvl w:val="0"/>
          <w:numId w:val="14"/>
        </w:numPr>
        <w:rPr>
          <w:szCs w:val="20"/>
          <w:lang w:val="en-US" w:eastAsia="zh-CN"/>
        </w:rPr>
      </w:pPr>
      <w:r w:rsidRPr="00330AFF">
        <w:rPr>
          <w:szCs w:val="20"/>
          <w:lang w:val="en-US" w:eastAsia="zh-CN"/>
        </w:rPr>
        <w:t>RCS values/pattern for a scattering point of a target for bistatic is generated by A*B1*B2 (i.e., Option 3 from the agreement in RAN1 #118bis)</w:t>
      </w:r>
    </w:p>
    <w:p w14:paraId="668145FD" w14:textId="77777777" w:rsidR="002A401A" w:rsidRPr="00330AFF" w:rsidRDefault="002A401A" w:rsidP="002A401A">
      <w:pPr>
        <w:pStyle w:val="afe"/>
        <w:numPr>
          <w:ilvl w:val="0"/>
          <w:numId w:val="14"/>
        </w:numPr>
        <w:rPr>
          <w:szCs w:val="20"/>
          <w:lang w:val="en-US" w:eastAsia="zh-CN"/>
        </w:rPr>
      </w:pPr>
      <w:r w:rsidRPr="00330AFF">
        <w:rPr>
          <w:rFonts w:eastAsiaTheme="minorEastAsia"/>
          <w:szCs w:val="20"/>
          <w:lang w:val="en-US" w:eastAsia="zh-CN"/>
        </w:rPr>
        <w:t>RCS values/pattern obtained by setting the same incident/scattered angle in the RCS model for bistatic should be aligned with</w:t>
      </w:r>
      <w:r w:rsidRPr="00330AFF">
        <w:rPr>
          <w:szCs w:val="20"/>
          <w:lang w:val="en-US" w:eastAsia="zh-CN"/>
        </w:rPr>
        <w:t xml:space="preserve"> RCS </w:t>
      </w:r>
      <w:r w:rsidRPr="00330AFF">
        <w:rPr>
          <w:rFonts w:eastAsiaTheme="minorEastAsia"/>
          <w:szCs w:val="20"/>
          <w:lang w:val="en-US" w:eastAsia="zh-CN"/>
        </w:rPr>
        <w:t>for monostatic</w:t>
      </w:r>
    </w:p>
    <w:p w14:paraId="320FA2CD" w14:textId="5571BDEF" w:rsidR="002A401A" w:rsidRDefault="002A401A" w:rsidP="002A401A">
      <w:pPr>
        <w:rPr>
          <w:rFonts w:eastAsiaTheme="minorEastAsia"/>
          <w:szCs w:val="20"/>
          <w:lang w:val="en-US" w:eastAsia="zh-CN"/>
        </w:rPr>
      </w:pPr>
    </w:p>
    <w:p w14:paraId="079069FF" w14:textId="77777777" w:rsidR="00330AFF" w:rsidRPr="00330AFF" w:rsidRDefault="00330AFF" w:rsidP="002A401A">
      <w:pPr>
        <w:rPr>
          <w:rFonts w:eastAsiaTheme="minorEastAsia"/>
          <w:szCs w:val="20"/>
          <w:lang w:val="en-US" w:eastAsia="zh-CN"/>
        </w:rPr>
      </w:pPr>
    </w:p>
    <w:p w14:paraId="6C577FD1" w14:textId="77777777" w:rsidR="002A401A" w:rsidRDefault="002A401A" w:rsidP="00330AFF">
      <w:bookmarkStart w:id="4" w:name="_Hlk190742992"/>
      <w:r>
        <w:rPr>
          <w:highlight w:val="yellow"/>
        </w:rPr>
        <w:t xml:space="preserve">[H][FL2] Proposal 4.2-1-rev1 </w:t>
      </w:r>
      <w:r>
        <w:t>RCS model and application in ISAC channel generation</w:t>
      </w:r>
    </w:p>
    <w:p w14:paraId="73CF65B1" w14:textId="02C26288" w:rsidR="002A401A" w:rsidRPr="008F063F" w:rsidRDefault="002A401A" w:rsidP="002A401A">
      <w:pPr>
        <w:pStyle w:val="afe"/>
        <w:numPr>
          <w:ilvl w:val="0"/>
          <w:numId w:val="14"/>
        </w:numPr>
        <w:spacing w:line="240" w:lineRule="atLeast"/>
        <w:rPr>
          <w:rFonts w:eastAsiaTheme="minorEastAsia"/>
          <w:szCs w:val="20"/>
          <w:lang w:eastAsia="zh-CN"/>
        </w:rPr>
      </w:pPr>
      <w:r>
        <w:rPr>
          <w:rFonts w:eastAsiaTheme="minorEastAsia"/>
          <w:szCs w:val="20"/>
          <w:lang w:eastAsia="zh-CN"/>
        </w:rPr>
        <w:lastRenderedPageBreak/>
        <w:t xml:space="preserve">To define the RCS </w:t>
      </w:r>
      <w:r w:rsidRPr="008F063F">
        <w:rPr>
          <w:rFonts w:eastAsiaTheme="minorEastAsia"/>
          <w:szCs w:val="20"/>
          <w:lang w:eastAsia="zh-CN"/>
        </w:rPr>
        <w:t xml:space="preserve">model (RCS=A*B1*B2) for a scattering point of a target, </w:t>
      </w:r>
      <w:r w:rsidRPr="00163FC9">
        <w:rPr>
          <w:rFonts w:eastAsiaTheme="minorEastAsia"/>
          <w:color w:val="FF0000"/>
          <w:szCs w:val="20"/>
          <w:lang w:eastAsia="zh-CN"/>
        </w:rPr>
        <w:t>when the target type is vehicle, large size UAV, human with RCS model 2,</w:t>
      </w:r>
      <w:r w:rsidR="00E8154C">
        <w:rPr>
          <w:rFonts w:eastAsiaTheme="minorEastAsia"/>
          <w:color w:val="FF0000"/>
          <w:szCs w:val="20"/>
          <w:lang w:eastAsia="zh-CN"/>
        </w:rPr>
        <w:t xml:space="preserve"> AGV</w:t>
      </w:r>
    </w:p>
    <w:p w14:paraId="767D1F60" w14:textId="77777777" w:rsidR="002A401A" w:rsidRPr="008F063F" w:rsidRDefault="002A401A" w:rsidP="002A401A">
      <w:pPr>
        <w:pStyle w:val="afe"/>
        <w:numPr>
          <w:ilvl w:val="1"/>
          <w:numId w:val="14"/>
        </w:numPr>
        <w:spacing w:line="240" w:lineRule="atLeast"/>
        <w:rPr>
          <w:rFonts w:eastAsiaTheme="minorEastAsia"/>
          <w:szCs w:val="20"/>
          <w:lang w:eastAsia="zh-CN"/>
        </w:rPr>
      </w:pPr>
      <w:r w:rsidRPr="008F063F">
        <w:rPr>
          <w:rFonts w:eastAsiaTheme="minorEastAsia"/>
          <w:szCs w:val="20"/>
          <w:lang w:eastAsia="zh-CN"/>
        </w:rPr>
        <w:t>The values/pattern of the product of component A and B1, i.e., A*B1 is given per target type, expressed in dBsm scale</w:t>
      </w:r>
    </w:p>
    <w:p w14:paraId="39298B41" w14:textId="019CDD17" w:rsidR="002A401A" w:rsidRPr="001154BE" w:rsidRDefault="002A401A" w:rsidP="002A401A">
      <w:pPr>
        <w:pStyle w:val="afe"/>
        <w:numPr>
          <w:ilvl w:val="1"/>
          <w:numId w:val="14"/>
        </w:numPr>
        <w:spacing w:line="240" w:lineRule="atLeast"/>
        <w:rPr>
          <w:rFonts w:eastAsiaTheme="minorEastAsia"/>
          <w:color w:val="FF0000"/>
          <w:szCs w:val="20"/>
          <w:lang w:eastAsia="zh-CN"/>
        </w:rPr>
      </w:pPr>
      <w:r w:rsidRPr="001154BE">
        <w:rPr>
          <w:rFonts w:eastAsiaTheme="minorEastAsia"/>
          <w:color w:val="FF0000"/>
          <w:szCs w:val="20"/>
          <w:lang w:eastAsia="zh-CN"/>
        </w:rPr>
        <w:t xml:space="preserve">The following two options are supported for component A, expressed in dBsm scale. </w:t>
      </w:r>
      <w:r w:rsidR="00752B15">
        <w:rPr>
          <w:rFonts w:eastAsiaTheme="minorEastAsia"/>
          <w:color w:val="FF0000"/>
          <w:szCs w:val="20"/>
          <w:lang w:eastAsia="zh-CN"/>
        </w:rPr>
        <w:t xml:space="preserve">B1 is dependent on A*B1 and value of component A. </w:t>
      </w:r>
      <w:r w:rsidRPr="001154BE">
        <w:rPr>
          <w:rFonts w:eastAsiaTheme="minorEastAsia"/>
          <w:color w:val="FF0000"/>
          <w:szCs w:val="20"/>
          <w:lang w:eastAsia="zh-CN"/>
        </w:rPr>
        <w:t xml:space="preserve">Up to company to select </w:t>
      </w:r>
      <w:r w:rsidR="001942FB">
        <w:rPr>
          <w:rFonts w:eastAsiaTheme="minorEastAsia"/>
          <w:color w:val="FF0000"/>
          <w:szCs w:val="20"/>
          <w:lang w:eastAsia="zh-CN"/>
        </w:rPr>
        <w:t xml:space="preserve">the </w:t>
      </w:r>
      <w:r w:rsidRPr="001154BE">
        <w:rPr>
          <w:rFonts w:eastAsiaTheme="minorEastAsia"/>
          <w:color w:val="FF0000"/>
          <w:szCs w:val="20"/>
          <w:lang w:eastAsia="zh-CN"/>
        </w:rPr>
        <w:t>option used in ISAC channel generation</w:t>
      </w:r>
    </w:p>
    <w:p w14:paraId="09D00D51" w14:textId="79E2F1DD" w:rsidR="002A401A" w:rsidRDefault="002A401A" w:rsidP="002A401A">
      <w:pPr>
        <w:pStyle w:val="afe"/>
        <w:numPr>
          <w:ilvl w:val="2"/>
          <w:numId w:val="14"/>
        </w:numPr>
        <w:spacing w:line="240" w:lineRule="atLeast"/>
        <w:rPr>
          <w:rFonts w:eastAsiaTheme="minorEastAsia"/>
          <w:color w:val="FF0000"/>
          <w:szCs w:val="20"/>
          <w:lang w:eastAsia="zh-CN"/>
        </w:rPr>
      </w:pPr>
      <w:r w:rsidRPr="001154BE">
        <w:rPr>
          <w:rFonts w:eastAsiaTheme="minorEastAsia"/>
          <w:color w:val="FF0000"/>
          <w:szCs w:val="20"/>
          <w:lang w:eastAsia="zh-CN"/>
        </w:rPr>
        <w:t>A=0 dBsm</w:t>
      </w:r>
    </w:p>
    <w:p w14:paraId="1265B30F" w14:textId="59FCC78B" w:rsidR="00405131" w:rsidRPr="001154BE" w:rsidRDefault="00405131" w:rsidP="00405131">
      <w:pPr>
        <w:pStyle w:val="afe"/>
        <w:tabs>
          <w:tab w:val="left" w:pos="0"/>
        </w:tabs>
        <w:spacing w:line="240" w:lineRule="atLeast"/>
        <w:ind w:left="1260" w:firstLine="0"/>
        <w:rPr>
          <w:rFonts w:eastAsiaTheme="minorEastAsia"/>
          <w:color w:val="FF0000"/>
          <w:szCs w:val="20"/>
          <w:lang w:eastAsia="zh-CN"/>
        </w:rPr>
      </w:pPr>
      <w:r>
        <w:rPr>
          <w:rFonts w:eastAsiaTheme="minorEastAsia" w:hint="eastAsia"/>
          <w:color w:val="FF0000"/>
          <w:szCs w:val="20"/>
          <w:lang w:eastAsia="zh-CN"/>
        </w:rPr>
        <w:t>S</w:t>
      </w:r>
      <w:r>
        <w:rPr>
          <w:rFonts w:eastAsiaTheme="minorEastAsia"/>
          <w:color w:val="FF0000"/>
          <w:szCs w:val="20"/>
          <w:lang w:eastAsia="zh-CN"/>
        </w:rPr>
        <w:t xml:space="preserve">upported by: Ericsson, Huawei, OPPO, CMCC, </w:t>
      </w:r>
    </w:p>
    <w:p w14:paraId="0D9B8198" w14:textId="518009F8" w:rsidR="002A401A" w:rsidRDefault="002A401A" w:rsidP="002A401A">
      <w:pPr>
        <w:pStyle w:val="afe"/>
        <w:numPr>
          <w:ilvl w:val="2"/>
          <w:numId w:val="14"/>
        </w:numPr>
        <w:spacing w:line="240" w:lineRule="atLeast"/>
        <w:rPr>
          <w:rFonts w:eastAsiaTheme="minorEastAsia"/>
          <w:color w:val="FF0000"/>
          <w:szCs w:val="20"/>
          <w:lang w:eastAsia="zh-CN"/>
        </w:rPr>
      </w:pPr>
      <w:r w:rsidRPr="001154BE">
        <w:rPr>
          <w:rFonts w:eastAsiaTheme="minorEastAsia"/>
          <w:color w:val="FF0000"/>
          <w:szCs w:val="20"/>
          <w:lang w:eastAsia="zh-CN"/>
        </w:rPr>
        <w:t>A is equal to a value per target type</w:t>
      </w:r>
    </w:p>
    <w:p w14:paraId="380B4D34" w14:textId="05EF449A" w:rsidR="00405131" w:rsidRDefault="00405131" w:rsidP="00405131">
      <w:pPr>
        <w:pStyle w:val="afe"/>
        <w:tabs>
          <w:tab w:val="left" w:pos="0"/>
        </w:tabs>
        <w:spacing w:line="240" w:lineRule="atLeast"/>
        <w:ind w:left="1260" w:firstLine="0"/>
        <w:rPr>
          <w:rFonts w:eastAsiaTheme="minorEastAsia"/>
          <w:color w:val="FF0000"/>
          <w:szCs w:val="20"/>
          <w:lang w:eastAsia="zh-CN"/>
        </w:rPr>
      </w:pPr>
      <w:r>
        <w:rPr>
          <w:rFonts w:eastAsiaTheme="minorEastAsia"/>
          <w:color w:val="FF0000"/>
          <w:szCs w:val="20"/>
          <w:lang w:eastAsia="zh-CN"/>
        </w:rPr>
        <w:t xml:space="preserve">Supported: ZTE, LGE, CATT, Apple, MTK, vivo, Sony, BUPT, Sharp, NIST, AT&amp;T, Lenovo, Samsung, QC, </w:t>
      </w:r>
    </w:p>
    <w:p w14:paraId="21C75B4B" w14:textId="7679057A" w:rsidR="002A401A" w:rsidRDefault="002A401A" w:rsidP="002A401A">
      <w:pPr>
        <w:pStyle w:val="afe"/>
        <w:numPr>
          <w:ilvl w:val="1"/>
          <w:numId w:val="14"/>
        </w:numPr>
        <w:spacing w:line="240" w:lineRule="atLeast"/>
        <w:rPr>
          <w:rFonts w:eastAsiaTheme="minorEastAsia"/>
          <w:szCs w:val="20"/>
          <w:lang w:eastAsia="zh-CN"/>
        </w:rPr>
      </w:pPr>
      <w:r w:rsidRPr="008F063F">
        <w:rPr>
          <w:rFonts w:eastAsiaTheme="minorEastAsia"/>
          <w:szCs w:val="20"/>
          <w:lang w:eastAsia="zh-CN"/>
        </w:rPr>
        <w:t>Compon</w:t>
      </w:r>
      <w:r>
        <w:rPr>
          <w:rFonts w:eastAsiaTheme="minorEastAsia"/>
          <w:szCs w:val="20"/>
          <w:lang w:eastAsia="zh-CN"/>
        </w:rPr>
        <w:t xml:space="preserve">ent B2 follows log-normal distribution characterized by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w:t>
      </w:r>
      <w:r>
        <w:rPr>
          <w:rFonts w:eastAsiaTheme="minorEastAsia"/>
          <w:szCs w:val="20"/>
          <w:lang w:eastAsia="zh-CN"/>
        </w:rPr>
        <w:t xml:space="preserve"> subject to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r w:rsidR="00946DDD">
        <w:rPr>
          <w:rFonts w:eastAsiaTheme="minorEastAsia" w:hint="eastAsia"/>
          <w:szCs w:val="20"/>
          <w:lang w:eastAsia="zh-CN"/>
        </w:rPr>
        <w:t xml:space="preserve">, </w:t>
      </w:r>
      <w:r w:rsidR="00946DDD">
        <w:rPr>
          <w:rFonts w:eastAsiaTheme="minorEastAsia"/>
          <w:szCs w:val="20"/>
          <w:lang w:eastAsia="zh-CN"/>
        </w:rPr>
        <w:t xml:space="preserve">subject to </w:t>
      </w:r>
      <w:r w:rsidR="00946DDD">
        <w:rPr>
          <w:rFonts w:eastAsiaTheme="minorEastAsia" w:hint="eastAsia"/>
          <w:szCs w:val="20"/>
          <w:lang w:eastAsia="zh-CN"/>
        </w:rPr>
        <w:t>B2</w:t>
      </w:r>
      <w:r w:rsidR="00946DDD">
        <w:rPr>
          <w:rFonts w:eastAsiaTheme="minorEastAsia"/>
          <w:szCs w:val="20"/>
          <w:lang w:eastAsia="zh-CN"/>
        </w:rPr>
        <w:t xml:space="preserve"> less than k*sigma</w:t>
      </w:r>
    </w:p>
    <w:p w14:paraId="78061320" w14:textId="4C315A5B" w:rsidR="002A401A" w:rsidRDefault="002A401A" w:rsidP="002A401A">
      <w:pPr>
        <w:pStyle w:val="afe"/>
        <w:numPr>
          <w:ilvl w:val="0"/>
          <w:numId w:val="1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1C18AC63" w14:textId="555E56C6" w:rsidR="002A401A" w:rsidRDefault="00D5296A" w:rsidP="002A401A">
      <w:pPr>
        <w:pStyle w:val="afe"/>
        <w:tabs>
          <w:tab w:val="left" w:pos="0"/>
        </w:tabs>
        <w:spacing w:line="240" w:lineRule="atLeast"/>
        <w:ind w:left="840" w:firstLine="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799A0BE2" w14:textId="77777777" w:rsidR="002A401A" w:rsidRDefault="002A401A" w:rsidP="002A401A">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25C6C69A" w14:textId="6B453C25" w:rsidR="002A401A" w:rsidRDefault="00D5296A" w:rsidP="002A401A">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2A401A">
        <w:rPr>
          <w:rFonts w:eastAsia="等线" w:hint="eastAsia"/>
          <w:szCs w:val="20"/>
          <w:lang w:eastAsia="zh-CN"/>
        </w:rPr>
        <w:t xml:space="preserve"> </w:t>
      </w:r>
      <w:r w:rsidR="002A401A">
        <w:rPr>
          <w:rFonts w:eastAsia="等线"/>
          <w:iCs/>
          <w:szCs w:val="20"/>
          <w:lang w:val="en-US" w:eastAsia="zh-CN"/>
        </w:rPr>
        <w:t xml:space="preserve">is pathloss between Tx and </w:t>
      </w:r>
      <w:bookmarkStart w:id="5" w:name="OLE_LINK6"/>
      <w:r w:rsidR="0033142F">
        <w:rPr>
          <w:rFonts w:eastAsia="等线"/>
          <w:iCs/>
          <w:szCs w:val="20"/>
          <w:lang w:val="en-US" w:eastAsia="zh-CN"/>
        </w:rPr>
        <w:t>SPST</w:t>
      </w:r>
      <w:bookmarkEnd w:id="5"/>
      <w:r w:rsidR="002A401A">
        <w:rPr>
          <w:rFonts w:eastAsia="等线"/>
          <w:iCs/>
          <w:szCs w:val="20"/>
          <w:lang w:val="en-US" w:eastAsia="zh-CN"/>
        </w:rPr>
        <w:t xml:space="preserve">,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2A401A">
        <w:rPr>
          <w:rFonts w:eastAsia="等线"/>
          <w:iCs/>
          <w:szCs w:val="20"/>
          <w:lang w:eastAsia="zh-CN"/>
        </w:rPr>
        <w:t xml:space="preserve"> </w:t>
      </w:r>
      <w:r w:rsidR="002A401A">
        <w:rPr>
          <w:rFonts w:eastAsia="等线"/>
          <w:iCs/>
          <w:szCs w:val="20"/>
          <w:lang w:val="en-US" w:eastAsia="zh-CN"/>
        </w:rPr>
        <w:t xml:space="preserve">is the distance between Tx and </w:t>
      </w:r>
      <w:r w:rsidR="0033142F">
        <w:rPr>
          <w:rFonts w:eastAsia="等线"/>
          <w:iCs/>
          <w:szCs w:val="20"/>
          <w:lang w:val="en-US" w:eastAsia="zh-CN"/>
        </w:rPr>
        <w:t>SPST</w:t>
      </w:r>
    </w:p>
    <w:p w14:paraId="55BDD231" w14:textId="5E492C09" w:rsidR="002A401A" w:rsidRDefault="00D5296A" w:rsidP="002A401A">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2A401A">
        <w:rPr>
          <w:rFonts w:eastAsia="等线"/>
          <w:iCs/>
          <w:szCs w:val="20"/>
          <w:lang w:eastAsia="zh-CN"/>
        </w:rPr>
        <w:t xml:space="preserve"> </w:t>
      </w:r>
      <w:r w:rsidR="002A401A">
        <w:rPr>
          <w:rFonts w:eastAsia="等线"/>
          <w:iCs/>
          <w:szCs w:val="20"/>
          <w:lang w:val="en-US" w:eastAsia="zh-CN"/>
        </w:rPr>
        <w:t xml:space="preserve">is pathloss </w:t>
      </w:r>
      <w:r w:rsidR="002A401A">
        <w:rPr>
          <w:rFonts w:ascii="Cambria Math" w:hAnsi="Cambria Math"/>
          <w:iCs/>
          <w:szCs w:val="20"/>
        </w:rPr>
        <w:t>between</w:t>
      </w:r>
      <w:r w:rsidR="002A401A">
        <w:rPr>
          <w:rFonts w:eastAsia="等线"/>
          <w:iCs/>
          <w:szCs w:val="20"/>
          <w:lang w:val="en-US" w:eastAsia="zh-CN"/>
        </w:rPr>
        <w:t xml:space="preserve"> Rx and </w:t>
      </w:r>
      <w:r w:rsidR="0033142F">
        <w:rPr>
          <w:rFonts w:eastAsia="等线"/>
          <w:iCs/>
          <w:szCs w:val="20"/>
          <w:lang w:val="en-US" w:eastAsia="zh-CN"/>
        </w:rPr>
        <w:t>SPST</w:t>
      </w:r>
      <w:r w:rsidR="002A401A">
        <w:rPr>
          <w:rFonts w:eastAsia="等线"/>
          <w:iCs/>
          <w:szCs w:val="20"/>
          <w:lang w:val="en-US" w:eastAsia="zh-CN"/>
        </w:rPr>
        <w:t xml:space="preserve">,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2A401A">
        <w:rPr>
          <w:rFonts w:eastAsia="等线"/>
          <w:iCs/>
          <w:szCs w:val="20"/>
          <w:lang w:val="en-US" w:eastAsia="zh-CN"/>
        </w:rPr>
        <w:t xml:space="preserve"> is the distance between </w:t>
      </w:r>
      <w:r w:rsidR="0033142F">
        <w:rPr>
          <w:rFonts w:eastAsia="等线"/>
          <w:iCs/>
          <w:szCs w:val="20"/>
          <w:lang w:val="en-US" w:eastAsia="zh-CN"/>
        </w:rPr>
        <w:t xml:space="preserve">SPST </w:t>
      </w:r>
      <w:r w:rsidR="002A401A">
        <w:rPr>
          <w:rFonts w:eastAsia="等线"/>
          <w:iCs/>
          <w:szCs w:val="20"/>
          <w:lang w:val="en-US" w:eastAsia="zh-CN"/>
        </w:rPr>
        <w:t xml:space="preserve">and Rx </w:t>
      </w:r>
    </w:p>
    <w:p w14:paraId="6E35903E" w14:textId="77777777" w:rsidR="002A401A" w:rsidRDefault="00D5296A" w:rsidP="002A401A">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2A401A">
        <w:rPr>
          <w:rFonts w:eastAsiaTheme="minorEastAsia"/>
          <w:szCs w:val="20"/>
          <w:lang w:eastAsia="zh-CN"/>
        </w:rPr>
        <w:t xml:space="preserve"> is the value of RCS component A</w:t>
      </w:r>
    </w:p>
    <w:p w14:paraId="17EB90B0" w14:textId="0ECE3753" w:rsidR="002A401A" w:rsidRDefault="00D5296A" w:rsidP="002A401A">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2A401A">
        <w:rPr>
          <w:rFonts w:eastAsia="等线"/>
          <w:szCs w:val="20"/>
          <w:lang w:eastAsia="zh-CN"/>
        </w:rPr>
        <w:t xml:space="preserve"> are shadow fading respectively generated for the Tx-</w:t>
      </w:r>
      <w:r w:rsidR="0033142F" w:rsidRPr="0033142F">
        <w:rPr>
          <w:rFonts w:eastAsia="等线"/>
          <w:iCs/>
          <w:szCs w:val="20"/>
          <w:lang w:val="en-US" w:eastAsia="zh-CN"/>
        </w:rPr>
        <w:t xml:space="preserve"> </w:t>
      </w:r>
      <w:r w:rsidR="0033142F">
        <w:rPr>
          <w:rFonts w:eastAsia="等线"/>
          <w:iCs/>
          <w:szCs w:val="20"/>
          <w:lang w:val="en-US" w:eastAsia="zh-CN"/>
        </w:rPr>
        <w:t>SPST</w:t>
      </w:r>
      <w:r w:rsidR="0033142F">
        <w:rPr>
          <w:rFonts w:eastAsia="等线"/>
          <w:szCs w:val="20"/>
          <w:lang w:eastAsia="zh-CN"/>
        </w:rPr>
        <w:t xml:space="preserve"> </w:t>
      </w:r>
      <w:r w:rsidR="002A401A">
        <w:rPr>
          <w:rFonts w:eastAsia="等线"/>
          <w:szCs w:val="20"/>
          <w:lang w:eastAsia="zh-CN"/>
        </w:rPr>
        <w:t xml:space="preserve">link and </w:t>
      </w:r>
      <w:r w:rsidR="0033142F">
        <w:rPr>
          <w:rFonts w:eastAsia="等线"/>
          <w:iCs/>
          <w:szCs w:val="20"/>
          <w:lang w:val="en-US" w:eastAsia="zh-CN"/>
        </w:rPr>
        <w:t>SPST</w:t>
      </w:r>
      <w:r w:rsidR="0033142F">
        <w:rPr>
          <w:rFonts w:eastAsia="等线"/>
          <w:szCs w:val="20"/>
          <w:lang w:eastAsia="zh-CN"/>
        </w:rPr>
        <w:t xml:space="preserve"> </w:t>
      </w:r>
      <w:r w:rsidR="002A401A">
        <w:rPr>
          <w:rFonts w:eastAsia="等线"/>
          <w:szCs w:val="20"/>
          <w:lang w:eastAsia="zh-CN"/>
        </w:rPr>
        <w:t>-Rx link referring to step 4 in section 7.5, TR 38.901</w:t>
      </w:r>
    </w:p>
    <w:p w14:paraId="431A74A6" w14:textId="77777777" w:rsidR="002A401A" w:rsidRPr="00A4521A" w:rsidRDefault="002A401A" w:rsidP="002A401A">
      <w:pPr>
        <w:pStyle w:val="afe"/>
        <w:numPr>
          <w:ilvl w:val="2"/>
          <w:numId w:val="14"/>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bookmarkEnd w:id="4"/>
    <w:p w14:paraId="41B36BF9" w14:textId="4A3F0BE4" w:rsidR="002A401A" w:rsidRDefault="002A401A" w:rsidP="002A401A">
      <w:pPr>
        <w:rPr>
          <w:rFonts w:eastAsiaTheme="minorEastAsia"/>
          <w:lang w:val="en-US" w:eastAsia="zh-CN"/>
        </w:rPr>
      </w:pPr>
    </w:p>
    <w:p w14:paraId="6FB802C4" w14:textId="77777777" w:rsidR="00330AFF" w:rsidRDefault="00330AFF" w:rsidP="002A401A">
      <w:pPr>
        <w:rPr>
          <w:rFonts w:eastAsiaTheme="minorEastAsia"/>
          <w:lang w:val="en-US" w:eastAsia="zh-CN"/>
        </w:rPr>
      </w:pPr>
    </w:p>
    <w:p w14:paraId="50FBD5BF" w14:textId="77777777" w:rsidR="002A401A" w:rsidRDefault="002A401A" w:rsidP="00330AFF">
      <w:r>
        <w:rPr>
          <w:highlight w:val="yellow"/>
        </w:rPr>
        <w:t xml:space="preserve">[H][FL2] Proposal 4.6-1 </w:t>
      </w:r>
      <w:r>
        <w:rPr>
          <w:lang w:val="en-US"/>
        </w:rPr>
        <w:t>vehicle with single scattering point</w:t>
      </w:r>
    </w:p>
    <w:p w14:paraId="6843E04B" w14:textId="77777777" w:rsidR="002A401A" w:rsidRPr="00A24DE3" w:rsidRDefault="002A401A" w:rsidP="002A401A">
      <w:pPr>
        <w:pStyle w:val="afe"/>
        <w:numPr>
          <w:ilvl w:val="0"/>
          <w:numId w:val="14"/>
        </w:numPr>
        <w:rPr>
          <w:lang w:val="en-US" w:eastAsia="zh-CN"/>
        </w:rPr>
      </w:pPr>
      <w:r w:rsidRPr="00A24DE3">
        <w:rPr>
          <w:lang w:val="en-US" w:eastAsia="zh-CN"/>
        </w:rPr>
        <w:t xml:space="preserve">For mono-static, </w:t>
      </w:r>
      <w:r w:rsidRPr="00A24DE3">
        <w:rPr>
          <w:rFonts w:hint="eastAsia"/>
          <w:lang w:val="en-US" w:eastAsia="zh-CN"/>
        </w:rPr>
        <w:t>t</w:t>
      </w:r>
      <w:r w:rsidRPr="00A24DE3">
        <w:rPr>
          <w:lang w:val="en-US" w:eastAsia="zh-CN"/>
        </w:rPr>
        <w:t xml:space="preserve">he RCS=A*B=A*B1*B2 </w:t>
      </w:r>
      <w:r w:rsidRPr="00A24DE3">
        <w:rPr>
          <w:rFonts w:hint="eastAsia"/>
          <w:lang w:val="en-US" w:eastAsia="zh-CN"/>
        </w:rPr>
        <w:t>for a vehicle</w:t>
      </w:r>
      <w:r>
        <w:rPr>
          <w:lang w:val="en-US" w:eastAsia="zh-CN"/>
        </w:rPr>
        <w:t xml:space="preserve"> with single scattering point</w:t>
      </w:r>
      <w:r w:rsidRPr="00A24DE3">
        <w:rPr>
          <w:rFonts w:hint="eastAsia"/>
          <w:lang w:val="en-US" w:eastAsia="zh-CN"/>
        </w:rPr>
        <w:t xml:space="preserve"> </w:t>
      </w:r>
      <w:r>
        <w:rPr>
          <w:lang w:val="en-US" w:eastAsia="zh-CN"/>
        </w:rPr>
        <w:t xml:space="preserve">is </w:t>
      </w:r>
      <w:r w:rsidRPr="00A24DE3">
        <w:rPr>
          <w:lang w:val="en-US" w:eastAsia="zh-CN"/>
        </w:rPr>
        <w:t>generated by</w:t>
      </w:r>
    </w:p>
    <w:p w14:paraId="0F008A45" w14:textId="77777777" w:rsidR="002A401A" w:rsidRPr="00AD4086" w:rsidRDefault="002A401A" w:rsidP="002A401A">
      <w:pPr>
        <w:pStyle w:val="afe"/>
        <w:numPr>
          <w:ilvl w:val="1"/>
          <w:numId w:val="19"/>
        </w:numPr>
        <w:snapToGrid w:val="0"/>
        <w:spacing w:beforeLines="50" w:before="120" w:afterLines="50" w:after="120"/>
        <w:rPr>
          <w:lang w:eastAsia="zh-CN"/>
        </w:rPr>
      </w:pPr>
      <w:r w:rsidRPr="00AD4086">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sidRPr="00AD4086">
        <w:rPr>
          <w:lang w:eastAsia="zh-CN"/>
        </w:rPr>
        <w:t xml:space="preserve"> is deterministic based on incident/scattered angles</w:t>
      </w:r>
    </w:p>
    <w:p w14:paraId="22C5378F" w14:textId="69E85B33" w:rsidR="002A401A" w:rsidRPr="0041538A" w:rsidRDefault="00D5296A" w:rsidP="002A401A">
      <w:pPr>
        <w:adjustRightInd w:val="0"/>
        <w:snapToGrid w:val="0"/>
        <w:spacing w:beforeLines="50" w:before="120" w:afterLines="50" w:after="120"/>
        <w:jc w:val="center"/>
        <w:rPr>
          <w:rFonts w:eastAsiaTheme="minorEastAsia" w:hAnsi="Cambria Math"/>
          <w:i/>
          <w:iCs/>
          <w:lang w:eastAsia="zh-CN"/>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(θ,φ)=</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e>
                  </m:d>
                  <m:r>
                    <w:rPr>
                      <w:rFonts w:ascii="Cambria Math" w:hAnsi="Cambria Math"/>
                    </w:rPr>
                    <m:t>,</m:t>
                  </m:r>
                  <m:sSub>
                    <m:sSubPr>
                      <m:ctrlPr>
                        <w:rPr>
                          <w:rFonts w:ascii="Cambria Math" w:hAnsi="Cambria Math"/>
                          <w:i/>
                          <w:iCs/>
                        </w:rPr>
                      </m:ctrlPr>
                    </m:sSubPr>
                    <m:e>
                      <m:r>
                        <w:rPr>
                          <w:rFonts w:ascii="Cambria Math" w:hAnsi="Cambria Math"/>
                        </w:rPr>
                        <m:t>A</m:t>
                      </m:r>
                    </m:e>
                    <m:sub>
                      <m:r>
                        <w:rPr>
                          <w:rFonts w:ascii="Cambria Math" w:eastAsia="Malgun Gothic" w:hAnsi="Cambria Math"/>
                        </w:rPr>
                        <m:t>max</m:t>
                      </m:r>
                    </m:sub>
                  </m:sSub>
                </m:e>
              </m:d>
            </m:e>
          </m:func>
        </m:oMath>
      </m:oMathPara>
    </w:p>
    <w:p w14:paraId="02F12F29" w14:textId="77777777" w:rsidR="002A401A" w:rsidRPr="00AD4086" w:rsidRDefault="002A401A" w:rsidP="002A401A">
      <w:pPr>
        <w:adjustRightInd w:val="0"/>
        <w:snapToGrid w:val="0"/>
        <w:spacing w:beforeLines="50" w:before="120" w:afterLines="50" w:after="120"/>
        <w:ind w:left="840" w:firstLine="420"/>
      </w:pPr>
      <w:r w:rsidRPr="00AD4086">
        <w:rPr>
          <w:rFonts w:hAnsi="Cambria Math"/>
        </w:rPr>
        <w:t>Where,</w:t>
      </w:r>
    </w:p>
    <w:p w14:paraId="79AAF2EF" w14:textId="77777777" w:rsidR="002A401A" w:rsidRPr="00A24DE3" w:rsidRDefault="00D5296A" w:rsidP="002A401A">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A</m:t>
                    </m:r>
                  </m:e>
                  <m:sub>
                    <m:r>
                      <w:rPr>
                        <w:rFonts w:ascii="Cambria Math" w:eastAsia="Malgun Gothic" w:hAnsi="Cambria Math"/>
                      </w:rPr>
                      <m:t>max</m:t>
                    </m:r>
                  </m:sub>
                </m:sSub>
              </m:e>
            </m:d>
          </m:e>
        </m:func>
      </m:oMath>
      <w:r w:rsidR="002A401A" w:rsidRPr="00A24DE3">
        <w:rPr>
          <w:i/>
          <w:iCs/>
        </w:rPr>
        <w:t>,</w:t>
      </w:r>
    </w:p>
    <w:p w14:paraId="2E36C020" w14:textId="77777777" w:rsidR="002A401A" w:rsidRDefault="00D5296A" w:rsidP="002A401A">
      <w:pPr>
        <w:pStyle w:val="a3"/>
        <w:tabs>
          <w:tab w:val="left" w:pos="1418"/>
        </w:tabs>
        <w:adjustRightInd w:val="0"/>
        <w:snapToGrid w:val="0"/>
        <w:spacing w:beforeLines="50" w:afterLines="50"/>
        <w:jc w:val="center"/>
        <w:rPr>
          <w:rFonts w:eastAsiaTheme="minorEastAsia"/>
          <w:lang w:val="de-DE"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lang w:val="en-US" w:eastAsia="zh-CN"/>
                  </w:rPr>
                  <m:t>A</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lang w:val="en-US" w:eastAsia="zh-CN"/>
                      </w:rPr>
                      <m:t>A</m:t>
                    </m:r>
                  </m:e>
                  <m:sub>
                    <m:r>
                      <m:rPr>
                        <m:sty m:val="bi"/>
                      </m:rPr>
                      <w:rPr>
                        <w:rFonts w:ascii="Cambria Math" w:eastAsia="Malgun Gothic" w:hAnsi="Cambria Math"/>
                      </w:rPr>
                      <m:t>max</m:t>
                    </m:r>
                  </m:sub>
                </m:sSub>
              </m:e>
            </m:d>
          </m:e>
        </m:func>
      </m:oMath>
      <w:r w:rsidR="002A401A">
        <w:rPr>
          <w:b w:val="0"/>
          <w:i/>
          <w:iCs/>
          <w:lang w:val="de-DE"/>
        </w:rPr>
        <w:t>,</w:t>
      </w:r>
    </w:p>
    <w:p w14:paraId="05755B6D" w14:textId="77777777" w:rsidR="002A401A" w:rsidRDefault="002A401A" w:rsidP="002A401A">
      <w:pPr>
        <w:rPr>
          <w:rFonts w:ascii="Calibri Light" w:eastAsia="Calibri Light" w:hAnsi="Calibri Light" w:cs="Calibri Light"/>
          <w:color w:val="000000"/>
          <w:szCs w:val="20"/>
        </w:rPr>
      </w:pP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2A401A" w14:paraId="65FA2792" w14:textId="77777777" w:rsidTr="006D214D">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241293C" w14:textId="77777777" w:rsidR="002A401A" w:rsidRDefault="002A401A" w:rsidP="006D214D">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8D7A4F6" w14:textId="77777777" w:rsidR="002A401A" w:rsidRDefault="00D5296A" w:rsidP="006D214D">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3E033C2" w14:textId="77777777" w:rsidR="002A401A" w:rsidRDefault="00D5296A" w:rsidP="006D214D">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B2E6168" w14:textId="77777777" w:rsidR="002A401A" w:rsidRDefault="00D5296A" w:rsidP="006D214D">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D5BBB01" w14:textId="77777777" w:rsidR="002A401A" w:rsidRDefault="00D5296A" w:rsidP="006D214D">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32208AD" w14:textId="77777777" w:rsidR="002A401A" w:rsidRDefault="00D5296A" w:rsidP="006D214D">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BB3C3AA" w14:textId="77777777" w:rsidR="002A401A" w:rsidRDefault="00D5296A" w:rsidP="006D214D">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A664379" w14:textId="77777777" w:rsidR="002A401A" w:rsidRDefault="002A401A" w:rsidP="006D214D">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0375666" w14:textId="77777777" w:rsidR="002A401A" w:rsidRDefault="002A401A" w:rsidP="006D214D">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2A401A" w14:paraId="31968767" w14:textId="77777777" w:rsidTr="006D214D">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CD05CC" w14:textId="77777777" w:rsidR="002A401A" w:rsidRDefault="002A401A" w:rsidP="006D214D">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6451B3" w14:textId="77777777" w:rsidR="002A401A" w:rsidRDefault="002A401A" w:rsidP="006D214D">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9F4421" w14:textId="77777777" w:rsidR="002A401A" w:rsidRDefault="002A401A" w:rsidP="006D214D">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C056275" w14:textId="77777777" w:rsidR="002A401A" w:rsidRDefault="002A401A" w:rsidP="006D214D">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459EEC62" w14:textId="77777777" w:rsidR="002A401A" w:rsidRDefault="002A401A" w:rsidP="006D214D">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7CDF492F" w14:textId="77777777" w:rsidR="002A401A" w:rsidRDefault="002A401A" w:rsidP="006D214D">
            <w:pPr>
              <w:jc w:val="center"/>
              <w:rPr>
                <w:rFonts w:ascii="Times New Roman" w:hAnsi="Times New Roman"/>
                <w:i/>
                <w:iCs/>
                <w:sz w:val="18"/>
              </w:rPr>
            </w:pPr>
            <w:r>
              <w:t xml:space="preserve">19.66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D078B42" w14:textId="77777777" w:rsidR="002A401A" w:rsidRDefault="002A401A" w:rsidP="006D214D">
            <w:pPr>
              <w:jc w:val="center"/>
              <w:rPr>
                <w:rFonts w:ascii="Times New Roman" w:hAnsi="Times New Roman"/>
                <w:i/>
                <w:iCs/>
                <w:sz w:val="18"/>
                <w:lang w:val="en-US"/>
              </w:rPr>
            </w:pPr>
            <w:r>
              <w:rPr>
                <w:rFonts w:ascii="Times New Roman" w:hAnsi="Times New Roman"/>
                <w:i/>
                <w:iCs/>
                <w:sz w:val="18"/>
              </w:rPr>
              <w:t>10.91</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762E21" w14:textId="77777777" w:rsidR="002A401A" w:rsidRDefault="002A401A" w:rsidP="006D214D">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1D488F2" w14:textId="77777777" w:rsidR="002A401A" w:rsidRDefault="002A401A" w:rsidP="006D214D">
            <w:pPr>
              <w:jc w:val="center"/>
              <w:rPr>
                <w:rFonts w:ascii="Times New Roman" w:hAnsi="Times New Roman"/>
                <w:i/>
                <w:iCs/>
                <w:sz w:val="18"/>
              </w:rPr>
            </w:pPr>
            <w:r>
              <w:rPr>
                <w:rFonts w:ascii="Times New Roman" w:hAnsi="Times New Roman"/>
                <w:i/>
                <w:iCs/>
                <w:sz w:val="18"/>
              </w:rPr>
              <w:t>[45°,135°]</w:t>
            </w:r>
          </w:p>
        </w:tc>
      </w:tr>
      <w:tr w:rsidR="002A401A" w14:paraId="6983877C" w14:textId="77777777" w:rsidTr="006D214D">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6D54BF0" w14:textId="77777777" w:rsidR="002A401A" w:rsidRDefault="002A401A" w:rsidP="006D214D">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FCF2800" w14:textId="77777777" w:rsidR="002A401A" w:rsidRDefault="002A401A" w:rsidP="006D214D">
            <w:pPr>
              <w:jc w:val="center"/>
              <w:rPr>
                <w:rFonts w:ascii="Times New Roman" w:hAnsi="Times New Roman"/>
                <w:i/>
                <w:iCs/>
                <w:sz w:val="18"/>
              </w:rPr>
            </w:pPr>
            <w:r>
              <w:rPr>
                <w:rFonts w:ascii="Times New Roman" w:hAnsi="Times New Roman"/>
                <w:i/>
                <w:iCs/>
                <w:sz w:val="18"/>
              </w:rPr>
              <w:t>180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93E84E7" w14:textId="77777777" w:rsidR="002A401A" w:rsidRDefault="002A401A" w:rsidP="006D214D">
            <w:pPr>
              <w:jc w:val="center"/>
              <w:rPr>
                <w:rFonts w:ascii="Times New Roman" w:hAnsi="Times New Roman"/>
                <w:i/>
                <w:iCs/>
                <w:sz w:val="18"/>
              </w:rPr>
            </w:pPr>
            <w:r>
              <w:rPr>
                <w:rFonts w:ascii="Times New Roman" w:hAnsi="Times New Roman"/>
                <w:i/>
                <w:iCs/>
                <w:sz w:val="18"/>
              </w:rPr>
              <w:t>41.32</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E7D8A53" w14:textId="77777777" w:rsidR="002A401A" w:rsidRDefault="002A401A" w:rsidP="006D214D">
            <w:pPr>
              <w:jc w:val="center"/>
              <w:rPr>
                <w:rFonts w:ascii="Times New Roman" w:hAnsi="Times New Roman"/>
                <w:i/>
                <w:iCs/>
                <w:sz w:val="18"/>
              </w:rPr>
            </w:pPr>
            <w:r>
              <w:rPr>
                <w:rFonts w:ascii="Times New Roman" w:hAnsi="Times New Roman"/>
                <w:i/>
                <w:iCs/>
                <w:sz w:val="18"/>
              </w:rPr>
              <w:t>71</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61308E75" w14:textId="77777777" w:rsidR="002A401A" w:rsidRDefault="002A401A" w:rsidP="006D214D">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1ED60588" w14:textId="77777777" w:rsidR="002A401A" w:rsidRDefault="002A401A" w:rsidP="006D214D">
            <w:pPr>
              <w:jc w:val="center"/>
              <w:rPr>
                <w:rFonts w:ascii="Times New Roman" w:hAnsi="Times New Roman"/>
                <w:i/>
                <w:iCs/>
                <w:sz w:val="18"/>
              </w:rPr>
            </w:pPr>
            <w:r>
              <w:t xml:space="preserve">18.59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39F02E2" w14:textId="77777777" w:rsidR="002A401A" w:rsidRDefault="002A401A" w:rsidP="006D214D">
            <w:pPr>
              <w:jc w:val="center"/>
              <w:rPr>
                <w:rFonts w:ascii="Times New Roman" w:hAnsi="Times New Roman"/>
                <w:i/>
                <w:iCs/>
                <w:sz w:val="18"/>
                <w:lang w:val="en-US"/>
              </w:rPr>
            </w:pPr>
            <w:r>
              <w:rPr>
                <w:rFonts w:ascii="Times New Roman" w:hAnsi="Times New Roman"/>
                <w:i/>
                <w:iCs/>
                <w:sz w:val="18"/>
              </w:rPr>
              <w:t>6.94</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3E4EB9" w14:textId="77777777" w:rsidR="002A401A" w:rsidRDefault="002A401A" w:rsidP="006D214D">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5EF902" w14:textId="77777777" w:rsidR="002A401A" w:rsidRDefault="002A401A" w:rsidP="006D214D">
            <w:pPr>
              <w:jc w:val="center"/>
              <w:rPr>
                <w:rFonts w:ascii="Times New Roman" w:hAnsi="Times New Roman"/>
                <w:i/>
                <w:iCs/>
                <w:sz w:val="18"/>
              </w:rPr>
            </w:pPr>
            <w:r>
              <w:rPr>
                <w:rFonts w:ascii="Times New Roman" w:hAnsi="Times New Roman"/>
                <w:i/>
                <w:iCs/>
                <w:sz w:val="18"/>
              </w:rPr>
              <w:t>[135°,225°]</w:t>
            </w:r>
          </w:p>
        </w:tc>
      </w:tr>
      <w:tr w:rsidR="002A401A" w14:paraId="44F5A57A" w14:textId="77777777" w:rsidTr="006D214D">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F17E01" w14:textId="77777777" w:rsidR="002A401A" w:rsidRDefault="002A401A" w:rsidP="006D214D">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7BE406" w14:textId="77777777" w:rsidR="002A401A" w:rsidRDefault="002A401A" w:rsidP="006D214D">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E7972A" w14:textId="77777777" w:rsidR="002A401A" w:rsidRDefault="002A401A" w:rsidP="006D214D">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9F100F" w14:textId="77777777" w:rsidR="002A401A" w:rsidRDefault="002A401A" w:rsidP="006D214D">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6337D535" w14:textId="77777777" w:rsidR="002A401A" w:rsidRDefault="002A401A" w:rsidP="006D214D">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6FFB3036" w14:textId="77777777" w:rsidR="002A401A" w:rsidRDefault="002A401A" w:rsidP="006D214D">
            <w:pPr>
              <w:jc w:val="center"/>
              <w:rPr>
                <w:rFonts w:ascii="Times New Roman" w:hAnsi="Times New Roman"/>
                <w:i/>
                <w:iCs/>
                <w:sz w:val="18"/>
              </w:rPr>
            </w:pPr>
            <w:r>
              <w:t xml:space="preserve">19.43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757F48" w14:textId="77777777" w:rsidR="002A401A" w:rsidRDefault="002A401A" w:rsidP="006D214D">
            <w:pPr>
              <w:jc w:val="center"/>
              <w:rPr>
                <w:rFonts w:ascii="Times New Roman" w:hAnsi="Times New Roman"/>
                <w:i/>
                <w:iCs/>
                <w:sz w:val="18"/>
                <w:lang w:val="en-US"/>
              </w:rPr>
            </w:pPr>
            <w:r>
              <w:rPr>
                <w:rFonts w:ascii="Times New Roman" w:hAnsi="Times New Roman"/>
                <w:i/>
                <w:iCs/>
                <w:sz w:val="18"/>
              </w:rPr>
              <w:t>10.93</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0A0A3C7" w14:textId="77777777" w:rsidR="002A401A" w:rsidRDefault="002A401A" w:rsidP="006D214D">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B7F317" w14:textId="77777777" w:rsidR="002A401A" w:rsidRDefault="002A401A" w:rsidP="006D214D">
            <w:pPr>
              <w:jc w:val="center"/>
              <w:rPr>
                <w:rFonts w:ascii="Times New Roman" w:hAnsi="Times New Roman"/>
                <w:i/>
                <w:iCs/>
                <w:sz w:val="18"/>
              </w:rPr>
            </w:pPr>
            <w:r>
              <w:rPr>
                <w:rFonts w:ascii="Times New Roman" w:hAnsi="Times New Roman"/>
                <w:i/>
                <w:iCs/>
                <w:sz w:val="18"/>
              </w:rPr>
              <w:t>(225°,315°)</w:t>
            </w:r>
          </w:p>
        </w:tc>
      </w:tr>
      <w:tr w:rsidR="002A401A" w14:paraId="6491C251" w14:textId="77777777" w:rsidTr="006D214D">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EDA175C" w14:textId="77777777" w:rsidR="002A401A" w:rsidRDefault="002A401A" w:rsidP="006D214D">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BED653" w14:textId="77777777" w:rsidR="002A401A" w:rsidRDefault="002A401A" w:rsidP="006D214D">
            <w:pPr>
              <w:jc w:val="center"/>
              <w:rPr>
                <w:rFonts w:ascii="Times New Roman" w:hAnsi="Times New Roman"/>
                <w:i/>
                <w:iCs/>
                <w:sz w:val="18"/>
              </w:rPr>
            </w:pPr>
            <w:r>
              <w:rPr>
                <w:rFonts w:ascii="Times New Roman" w:hAnsi="Times New Roman"/>
                <w:i/>
                <w:iCs/>
                <w:sz w:val="18"/>
              </w:rPr>
              <w:t>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3106F1" w14:textId="77777777" w:rsidR="002A401A" w:rsidRDefault="002A401A" w:rsidP="006D214D">
            <w:pPr>
              <w:jc w:val="center"/>
              <w:rPr>
                <w:rFonts w:ascii="Times New Roman" w:hAnsi="Times New Roman"/>
                <w:i/>
                <w:iCs/>
                <w:sz w:val="18"/>
              </w:rPr>
            </w:pPr>
            <w:r>
              <w:rPr>
                <w:rFonts w:ascii="Times New Roman" w:hAnsi="Times New Roman"/>
                <w:i/>
                <w:iCs/>
                <w:sz w:val="18"/>
              </w:rPr>
              <w:t>60.26</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EE42EC2" w14:textId="77777777" w:rsidR="002A401A" w:rsidRDefault="002A401A" w:rsidP="006D214D">
            <w:pPr>
              <w:jc w:val="center"/>
              <w:rPr>
                <w:rFonts w:ascii="Times New Roman" w:hAnsi="Times New Roman"/>
                <w:i/>
                <w:iCs/>
                <w:sz w:val="18"/>
              </w:rPr>
            </w:pPr>
            <w:r>
              <w:rPr>
                <w:rFonts w:ascii="Times New Roman" w:hAnsi="Times New Roman"/>
                <w:i/>
                <w:iCs/>
                <w:sz w:val="18"/>
              </w:rPr>
              <w:t>54</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52E28ED5" w14:textId="77777777" w:rsidR="002A401A" w:rsidRDefault="002A401A" w:rsidP="006D214D">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588E70B9" w14:textId="77777777" w:rsidR="002A401A" w:rsidRDefault="002A401A" w:rsidP="006D214D">
            <w:pPr>
              <w:jc w:val="center"/>
              <w:rPr>
                <w:rFonts w:ascii="Times New Roman" w:hAnsi="Times New Roman"/>
                <w:i/>
                <w:iCs/>
                <w:sz w:val="18"/>
              </w:rPr>
            </w:pPr>
            <w:r>
              <w:t xml:space="preserve">19.25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B873FE6" w14:textId="77777777" w:rsidR="002A401A" w:rsidRDefault="002A401A" w:rsidP="006D214D">
            <w:pPr>
              <w:jc w:val="center"/>
              <w:rPr>
                <w:rFonts w:ascii="Times New Roman" w:hAnsi="Times New Roman"/>
                <w:i/>
                <w:iCs/>
                <w:sz w:val="18"/>
                <w:lang w:val="en-US"/>
              </w:rPr>
            </w:pPr>
            <w:r>
              <w:rPr>
                <w:rFonts w:ascii="Times New Roman" w:hAnsi="Times New Roman"/>
                <w:i/>
                <w:iCs/>
                <w:sz w:val="18"/>
              </w:rPr>
              <w:t>8.69</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EAB3A77" w14:textId="77777777" w:rsidR="002A401A" w:rsidRDefault="002A401A" w:rsidP="006D214D">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9EEADE3" w14:textId="77777777" w:rsidR="002A401A" w:rsidRDefault="002A401A" w:rsidP="006D214D">
            <w:pPr>
              <w:jc w:val="center"/>
              <w:rPr>
                <w:rFonts w:ascii="Times New Roman" w:hAnsi="Times New Roman"/>
                <w:i/>
                <w:iCs/>
                <w:sz w:val="18"/>
              </w:rPr>
            </w:pPr>
            <w:r>
              <w:rPr>
                <w:rFonts w:ascii="Times New Roman" w:hAnsi="Times New Roman"/>
                <w:i/>
                <w:iCs/>
                <w:sz w:val="18"/>
              </w:rPr>
              <w:t>[0°,45°] U [315°,360°]</w:t>
            </w:r>
          </w:p>
        </w:tc>
      </w:tr>
      <w:tr w:rsidR="002A401A" w14:paraId="0693B018" w14:textId="77777777" w:rsidTr="006D214D">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6D889FF" w14:textId="77777777" w:rsidR="002A401A" w:rsidRDefault="002A401A" w:rsidP="006D214D">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32DD0A" w14:textId="77777777" w:rsidR="002A401A" w:rsidRDefault="002A401A" w:rsidP="006D214D">
            <w:pPr>
              <w:jc w:val="center"/>
              <w:rPr>
                <w:rFonts w:ascii="Times New Roman" w:hAnsi="Times New Roman"/>
                <w:i/>
                <w:iCs/>
                <w:sz w:val="18"/>
              </w:rPr>
            </w:pPr>
            <w:r>
              <w:rPr>
                <w:rFonts w:ascii="Times New Roman" w:hAnsi="Times New Roman"/>
                <w:i/>
                <w:iCs/>
                <w:sz w:val="18"/>
              </w:rPr>
              <w: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656CDEE" w14:textId="77777777" w:rsidR="002A401A" w:rsidRDefault="002A401A" w:rsidP="006D214D">
            <w:pPr>
              <w:jc w:val="center"/>
              <w:rPr>
                <w:rFonts w:ascii="Times New Roman" w:hAnsi="Times New Roman"/>
                <w:i/>
                <w:iCs/>
                <w:sz w:val="18"/>
              </w:rPr>
            </w:pPr>
            <w:r>
              <w:rPr>
                <w:rFonts w:ascii="Times New Roman" w:hAnsi="Times New Roman"/>
                <w:i/>
                <w:iCs/>
                <w:sz w:val="18"/>
              </w:rPr>
              <w:t>/</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B2702B3" w14:textId="77777777" w:rsidR="002A401A" w:rsidRDefault="002A401A" w:rsidP="006D214D">
            <w:pPr>
              <w:jc w:val="center"/>
              <w:rPr>
                <w:rFonts w:ascii="Times New Roman" w:hAnsi="Times New Roman"/>
                <w:i/>
                <w:iCs/>
                <w:sz w:val="18"/>
              </w:rPr>
            </w:pPr>
            <w:r>
              <w:rPr>
                <w:rFonts w:ascii="Times New Roman" w:hAnsi="Times New Roman"/>
                <w:i/>
                <w:iCs/>
                <w:sz w:val="18"/>
              </w:rPr>
              <w:t>0</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729F3B55" w14:textId="77777777" w:rsidR="002A401A" w:rsidRDefault="002A401A" w:rsidP="006D214D">
            <w:pPr>
              <w:jc w:val="center"/>
              <w:rPr>
                <w:rFonts w:ascii="Times New Roman" w:hAnsi="Times New Roman"/>
                <w:i/>
                <w:iCs/>
                <w:sz w:val="18"/>
              </w:rPr>
            </w:pPr>
            <w:r>
              <w:rPr>
                <w:rFonts w:ascii="Times New Roman" w:hAnsi="Times New Roman"/>
                <w:i/>
                <w:iCs/>
                <w:sz w:val="18"/>
              </w:rPr>
              <w:t>21.60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61B40F75" w14:textId="77777777" w:rsidR="002A401A" w:rsidRDefault="002A401A" w:rsidP="006D214D">
            <w:pPr>
              <w:jc w:val="center"/>
              <w:rPr>
                <w:rFonts w:ascii="Times New Roman" w:hAnsi="Times New Roman"/>
                <w:i/>
                <w:iCs/>
                <w:sz w:val="18"/>
              </w:rPr>
            </w:pPr>
            <w:r>
              <w:t xml:space="preserve">24.67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3C1E4C7" w14:textId="77777777" w:rsidR="002A401A" w:rsidRDefault="002A401A" w:rsidP="006D214D">
            <w:pPr>
              <w:jc w:val="center"/>
              <w:rPr>
                <w:rFonts w:ascii="Times New Roman" w:hAnsi="Times New Roman"/>
                <w:i/>
                <w:iCs/>
                <w:sz w:val="18"/>
                <w:lang w:val="en-US"/>
              </w:rPr>
            </w:pPr>
            <w:r>
              <w:rPr>
                <w:rFonts w:ascii="Times New Roman" w:hAnsi="Times New Roman"/>
                <w:i/>
                <w:iCs/>
                <w:sz w:val="18"/>
              </w:rPr>
              <w:t>12.97</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728800" w14:textId="77777777" w:rsidR="002A401A" w:rsidRDefault="002A401A" w:rsidP="006D214D">
            <w:pPr>
              <w:jc w:val="center"/>
              <w:rPr>
                <w:rFonts w:ascii="Times New Roman" w:hAnsi="Times New Roman"/>
                <w:i/>
                <w:iCs/>
                <w:sz w:val="18"/>
              </w:rPr>
            </w:pPr>
            <w:r>
              <w:rPr>
                <w:rFonts w:ascii="Times New Roman" w:hAnsi="Times New Roman"/>
                <w:i/>
                <w:iCs/>
                <w:sz w:val="18"/>
              </w:rPr>
              <w:t>[0°,25°)</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4D83C71" w14:textId="77777777" w:rsidR="002A401A" w:rsidRDefault="002A401A" w:rsidP="006D214D">
            <w:pPr>
              <w:jc w:val="center"/>
              <w:rPr>
                <w:rFonts w:ascii="Times New Roman" w:hAnsi="Times New Roman"/>
                <w:i/>
                <w:iCs/>
                <w:sz w:val="18"/>
              </w:rPr>
            </w:pPr>
            <w:r>
              <w:rPr>
                <w:rFonts w:ascii="Times New Roman" w:hAnsi="Times New Roman"/>
                <w:i/>
                <w:iCs/>
                <w:sz w:val="18"/>
              </w:rPr>
              <w:t>[0°,360°]</w:t>
            </w:r>
          </w:p>
        </w:tc>
      </w:tr>
    </w:tbl>
    <w:p w14:paraId="6AD7318D" w14:textId="2A05E340" w:rsidR="002A401A" w:rsidRDefault="002A401A" w:rsidP="002A401A">
      <w:pPr>
        <w:rPr>
          <w:rFonts w:eastAsiaTheme="minorEastAsia"/>
          <w:lang w:eastAsia="zh-CN"/>
        </w:rPr>
      </w:pPr>
    </w:p>
    <w:p w14:paraId="3EEBE11F" w14:textId="77777777" w:rsidR="00330AFF" w:rsidRDefault="00330AFF" w:rsidP="002A401A">
      <w:pPr>
        <w:rPr>
          <w:rFonts w:eastAsiaTheme="minorEastAsia"/>
          <w:lang w:eastAsia="zh-CN"/>
        </w:rPr>
      </w:pPr>
    </w:p>
    <w:p w14:paraId="2B6BFC51" w14:textId="77777777" w:rsidR="002A401A" w:rsidRDefault="002A401A" w:rsidP="00330AFF">
      <w:pPr>
        <w:rPr>
          <w:highlight w:val="yellow"/>
        </w:rPr>
      </w:pPr>
      <w:r>
        <w:rPr>
          <w:highlight w:val="yellow"/>
        </w:rPr>
        <w:t>[H][FL2] Proposal 6.6-1</w:t>
      </w:r>
      <w:r>
        <w:t xml:space="preserve"> background channel for monostatic</w:t>
      </w:r>
    </w:p>
    <w:p w14:paraId="68BB8B23" w14:textId="77777777" w:rsidR="002A401A" w:rsidRPr="00BD745D" w:rsidRDefault="002A401A" w:rsidP="002A401A">
      <w:pPr>
        <w:tabs>
          <w:tab w:val="left" w:pos="0"/>
        </w:tabs>
        <w:rPr>
          <w:rFonts w:eastAsia="等线"/>
          <w:lang w:val="en-US" w:eastAsia="zh-CN"/>
        </w:rPr>
      </w:pPr>
      <w:r>
        <w:rPr>
          <w:lang w:eastAsia="zh-CN"/>
        </w:rPr>
        <w:t xml:space="preserve">Down-select one from the following 3 solutions on modelling </w:t>
      </w:r>
      <w:r w:rsidRPr="00BD745D">
        <w:rPr>
          <w:rFonts w:eastAsiaTheme="minorEastAsia"/>
        </w:rPr>
        <w:t xml:space="preserve">background channel for monostatic within </w:t>
      </w:r>
      <w:r w:rsidRPr="00BD745D">
        <w:rPr>
          <w:rFonts w:eastAsia="等线"/>
          <w:lang w:val="en-US" w:eastAsia="zh-CN"/>
        </w:rPr>
        <w:t>RAN1#120</w:t>
      </w:r>
      <w:r>
        <w:rPr>
          <w:rFonts w:eastAsia="等线"/>
          <w:lang w:val="en-US" w:eastAsia="zh-CN"/>
        </w:rPr>
        <w:t>,</w:t>
      </w:r>
    </w:p>
    <w:p w14:paraId="7DD5A423" w14:textId="77777777" w:rsidR="002A401A" w:rsidRDefault="002A401A" w:rsidP="002A401A">
      <w:pPr>
        <w:rPr>
          <w:rFonts w:eastAsia="等线"/>
          <w:b/>
          <w:bCs/>
          <w:lang w:val="en-US" w:eastAsia="zh-CN"/>
        </w:rPr>
      </w:pPr>
    </w:p>
    <w:p w14:paraId="0806DE89" w14:textId="77777777" w:rsidR="002A401A" w:rsidRDefault="002A401A" w:rsidP="002A401A">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0A93DF27" w14:textId="77777777" w:rsidR="002A401A" w:rsidRDefault="002A401A" w:rsidP="002A401A">
      <w:pPr>
        <w:rPr>
          <w:rFonts w:eastAsia="等线"/>
          <w:lang w:val="en-US" w:eastAsia="zh-CN"/>
        </w:rPr>
      </w:pPr>
      <w:r>
        <w:rPr>
          <w:rFonts w:eastAsia="等线"/>
          <w:lang w:val="en-US" w:eastAsia="zh-CN"/>
        </w:rPr>
        <w:t xml:space="preserve">On the background channel for monostatic sensing mode, RAN1 takes revised Option 1 </w:t>
      </w:r>
      <w:r>
        <w:rPr>
          <w:rFonts w:eastAsia="等线" w:hint="eastAsia"/>
          <w:color w:val="FF0000"/>
          <w:lang w:val="en-US" w:eastAsia="zh-CN"/>
        </w:rPr>
        <w:t>with updates</w:t>
      </w:r>
      <w:r>
        <w:rPr>
          <w:rFonts w:eastAsia="等线" w:hint="eastAsia"/>
          <w:lang w:val="en-US" w:eastAsia="zh-CN"/>
        </w:rPr>
        <w:t xml:space="preserve"> </w:t>
      </w:r>
      <w:r>
        <w:rPr>
          <w:rFonts w:eastAsia="等线"/>
          <w:lang w:val="en-US" w:eastAsia="zh-CN"/>
        </w:rPr>
        <w:t>as starting point</w:t>
      </w:r>
    </w:p>
    <w:p w14:paraId="65E4832D" w14:textId="77777777" w:rsidR="002A401A" w:rsidRDefault="002A401A" w:rsidP="002A401A">
      <w:pPr>
        <w:pStyle w:val="afe"/>
        <w:numPr>
          <w:ilvl w:val="0"/>
          <w:numId w:val="14"/>
        </w:numPr>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N reference points</w:t>
      </w:r>
      <w:r>
        <w:rPr>
          <w:rFonts w:eastAsia="等线" w:hint="eastAsia"/>
          <w:color w:val="FF0000"/>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each </w:t>
      </w:r>
      <w:r>
        <w:rPr>
          <w:rFonts w:eastAsia="等线"/>
          <w:color w:val="FF0000"/>
          <w:szCs w:val="20"/>
          <w:lang w:val="en-US" w:eastAsia="zh-CN"/>
        </w:rPr>
        <w:t>reference points</w:t>
      </w:r>
      <w:r>
        <w:rPr>
          <w:rFonts w:eastAsia="等线"/>
          <w:szCs w:val="20"/>
          <w:lang w:val="en-US" w:eastAsia="zh-CN"/>
        </w:rPr>
        <w:t xml:space="preserve"> for a scenario</w:t>
      </w:r>
      <w:r>
        <w:rPr>
          <w:rFonts w:eastAsia="等线" w:hint="eastAsia"/>
          <w:szCs w:val="20"/>
          <w:lang w:val="en-US" w:eastAsia="zh-CN"/>
        </w:rPr>
        <w:t>.</w:t>
      </w:r>
      <w:r>
        <w:rPr>
          <w:rFonts w:eastAsia="等线" w:hint="eastAsia"/>
          <w:color w:val="FF0000"/>
          <w:szCs w:val="20"/>
          <w:lang w:val="en-US" w:eastAsia="zh-CN"/>
        </w:rPr>
        <w:t xml:space="preserve"> </w:t>
      </w:r>
    </w:p>
    <w:p w14:paraId="0A895567" w14:textId="77777777" w:rsidR="002A401A" w:rsidRDefault="002A401A" w:rsidP="002A401A">
      <w:pPr>
        <w:pStyle w:val="afe"/>
        <w:numPr>
          <w:ilvl w:val="1"/>
          <w:numId w:val="14"/>
        </w:numPr>
        <w:rPr>
          <w:rFonts w:eastAsia="等线"/>
          <w:szCs w:val="20"/>
          <w:lang w:val="en-US" w:eastAsia="zh-CN"/>
        </w:rPr>
      </w:pPr>
      <w:r>
        <w:rPr>
          <w:rFonts w:eastAsia="等线" w:hint="eastAsia"/>
          <w:color w:val="FF0000"/>
          <w:szCs w:val="20"/>
          <w:lang w:val="en-US" w:eastAsia="zh-CN"/>
        </w:rPr>
        <w:t xml:space="preserve">FFS the distribution </w:t>
      </w:r>
      <w:r>
        <w:rPr>
          <w:rFonts w:eastAsia="等线"/>
          <w:color w:val="FF0000"/>
          <w:szCs w:val="20"/>
          <w:lang w:val="en-US" w:eastAsia="zh-CN"/>
        </w:rPr>
        <w:t xml:space="preserve">and the mobility </w:t>
      </w:r>
      <w:r>
        <w:rPr>
          <w:rFonts w:eastAsia="等线" w:hint="eastAsia"/>
          <w:color w:val="FF0000"/>
          <w:szCs w:val="20"/>
          <w:lang w:val="en-US" w:eastAsia="zh-CN"/>
        </w:rPr>
        <w:t xml:space="preserve">for </w:t>
      </w:r>
      <w:r>
        <w:rPr>
          <w:rFonts w:eastAsia="等线"/>
          <w:color w:val="FF0000"/>
          <w:szCs w:val="20"/>
          <w:lang w:val="en-US" w:eastAsia="zh-CN"/>
        </w:rPr>
        <w:t>reference points</w:t>
      </w:r>
      <w:r>
        <w:rPr>
          <w:rFonts w:eastAsia="等线" w:hint="eastAsia"/>
          <w:color w:val="FF0000"/>
          <w:szCs w:val="20"/>
          <w:lang w:val="en-US" w:eastAsia="zh-CN"/>
        </w:rPr>
        <w:t xml:space="preserve"> dropping</w:t>
      </w:r>
    </w:p>
    <w:p w14:paraId="519E1427" w14:textId="77777777" w:rsidR="002A401A" w:rsidRDefault="002A401A" w:rsidP="002A401A">
      <w:pPr>
        <w:pStyle w:val="afe"/>
        <w:numPr>
          <w:ilvl w:val="1"/>
          <w:numId w:val="14"/>
        </w:numPr>
        <w:rPr>
          <w:rFonts w:eastAsia="等线"/>
          <w:color w:val="FF0000"/>
          <w:szCs w:val="20"/>
          <w:lang w:val="en-US" w:eastAsia="zh-CN"/>
        </w:rPr>
      </w:pPr>
      <w:r>
        <w:rPr>
          <w:rFonts w:eastAsia="等线"/>
          <w:color w:val="FF0000"/>
          <w:szCs w:val="20"/>
          <w:lang w:val="en-US" w:eastAsia="zh-CN"/>
        </w:rPr>
        <w:lastRenderedPageBreak/>
        <w:t>N</w:t>
      </w:r>
      <w:r>
        <w:rPr>
          <w:rFonts w:eastAsia="等线" w:hint="eastAsia"/>
          <w:color w:val="FF0000"/>
          <w:szCs w:val="20"/>
          <w:lang w:val="en-US" w:eastAsia="zh-CN"/>
        </w:rPr>
        <w:t xml:space="preserve"> is determined by validation results for each scenario, FFS value N</w:t>
      </w:r>
    </w:p>
    <w:p w14:paraId="3877FDCD" w14:textId="2DD94341" w:rsidR="002A401A" w:rsidRPr="00F86F86" w:rsidRDefault="00330AFF" w:rsidP="002A401A">
      <w:pPr>
        <w:rPr>
          <w:rFonts w:eastAsia="等线"/>
          <w:lang w:val="en-US" w:eastAsia="zh-CN"/>
        </w:rPr>
      </w:pPr>
      <w:r w:rsidRPr="00F86F86">
        <w:rPr>
          <w:rFonts w:eastAsia="等线"/>
          <w:lang w:val="en-US" w:eastAsia="zh-CN"/>
        </w:rPr>
        <w:t>Supported</w:t>
      </w:r>
      <w:r>
        <w:rPr>
          <w:rFonts w:eastAsia="等线"/>
          <w:lang w:val="en-US" w:eastAsia="zh-CN"/>
        </w:rPr>
        <w:t xml:space="preserve"> by</w:t>
      </w:r>
      <w:r w:rsidR="00DC7DED" w:rsidRPr="00F86F86">
        <w:rPr>
          <w:rFonts w:eastAsia="等线"/>
          <w:lang w:val="en-US" w:eastAsia="zh-CN"/>
        </w:rPr>
        <w:t>: ZTE, OPPO, Xi</w:t>
      </w:r>
      <w:r>
        <w:rPr>
          <w:rFonts w:eastAsia="等线"/>
          <w:lang w:val="en-US" w:eastAsia="zh-CN"/>
        </w:rPr>
        <w:t>ao</w:t>
      </w:r>
      <w:r w:rsidR="00DC7DED" w:rsidRPr="00F86F86">
        <w:rPr>
          <w:rFonts w:eastAsia="等线"/>
          <w:lang w:val="en-US" w:eastAsia="zh-CN"/>
        </w:rPr>
        <w:t>mi, Samsung, BUPT, vivo, IDC, Lenovo, LGE, MTK, CMCC, CATT, Huawei</w:t>
      </w:r>
    </w:p>
    <w:p w14:paraId="1D9B6563" w14:textId="77777777" w:rsidR="00DC7DED" w:rsidRDefault="00DC7DED" w:rsidP="002A401A">
      <w:pPr>
        <w:rPr>
          <w:rFonts w:eastAsia="等线"/>
          <w:b/>
          <w:bCs/>
          <w:lang w:val="en-US" w:eastAsia="zh-CN"/>
        </w:rPr>
      </w:pPr>
    </w:p>
    <w:p w14:paraId="6E506EF2" w14:textId="0FA37893" w:rsidR="002A401A" w:rsidRDefault="002A401A" w:rsidP="002A401A">
      <w:pPr>
        <w:rPr>
          <w:rFonts w:eastAsia="等线"/>
          <w:b/>
          <w:bCs/>
          <w:lang w:val="en-US" w:eastAsia="zh-CN"/>
        </w:rPr>
      </w:pPr>
      <w:r>
        <w:rPr>
          <w:rFonts w:eastAsia="等线" w:hint="eastAsia"/>
          <w:b/>
          <w:bCs/>
          <w:lang w:val="en-US" w:eastAsia="zh-CN"/>
        </w:rPr>
        <w:t>Solution B</w:t>
      </w:r>
      <w:r w:rsidR="00DC7DED">
        <w:rPr>
          <w:rFonts w:eastAsia="等线"/>
          <w:b/>
          <w:bCs/>
          <w:lang w:val="en-US" w:eastAsia="zh-CN"/>
        </w:rPr>
        <w:t>/C</w:t>
      </w:r>
      <w:r>
        <w:rPr>
          <w:rFonts w:eastAsia="等线" w:hint="eastAsia"/>
          <w:b/>
          <w:bCs/>
          <w:lang w:val="en-US" w:eastAsia="zh-CN"/>
        </w:rPr>
        <w:t xml:space="preserve"> (Previously option 2)</w:t>
      </w:r>
    </w:p>
    <w:p w14:paraId="2C893203" w14:textId="77777777" w:rsidR="00F86F86" w:rsidRPr="00330AFF" w:rsidRDefault="00F86F86" w:rsidP="00F86F86">
      <w:pPr>
        <w:pStyle w:val="afe"/>
        <w:numPr>
          <w:ilvl w:val="0"/>
          <w:numId w:val="14"/>
        </w:numPr>
        <w:rPr>
          <w:rFonts w:eastAsia="等线"/>
          <w:color w:val="FF0000"/>
          <w:szCs w:val="20"/>
          <w:u w:val="single"/>
          <w:lang w:val="en-US" w:eastAsia="zh-CN"/>
        </w:rPr>
      </w:pPr>
      <w:r w:rsidRPr="00330AFF">
        <w:rPr>
          <w:rFonts w:eastAsia="等线"/>
          <w:color w:val="FF0000"/>
          <w:szCs w:val="20"/>
          <w:u w:val="single"/>
          <w:lang w:val="en-US" w:eastAsia="zh-CN"/>
        </w:rPr>
        <w:t>generate a grid with N bins, each of which associates with a delay and a direction, where a clutter locates in each bin or backscatters signal to sensing Rx in each bin, generate a direct path for each bin. The sum of the N paths generates the background channel</w:t>
      </w:r>
    </w:p>
    <w:p w14:paraId="26506639" w14:textId="77777777" w:rsidR="00F86F86" w:rsidRPr="00330AFF" w:rsidRDefault="00F86F86" w:rsidP="00F86F86">
      <w:pPr>
        <w:pStyle w:val="afe"/>
        <w:numPr>
          <w:ilvl w:val="0"/>
          <w:numId w:val="14"/>
        </w:numPr>
        <w:rPr>
          <w:rFonts w:eastAsia="等线"/>
          <w:color w:val="FF0000"/>
          <w:szCs w:val="20"/>
          <w:u w:val="single"/>
          <w:lang w:val="en-US" w:eastAsia="zh-CN"/>
        </w:rPr>
      </w:pPr>
      <w:r w:rsidRPr="00330AFF">
        <w:rPr>
          <w:rFonts w:eastAsia="等线"/>
          <w:color w:val="FF0000"/>
          <w:szCs w:val="20"/>
          <w:u w:val="single"/>
          <w:lang w:val="en-US" w:eastAsia="zh-CN"/>
        </w:rPr>
        <w:t>The backscattered power of each path follows a distribution, depending on the physical characteristics and scenarios</w:t>
      </w:r>
    </w:p>
    <w:p w14:paraId="756E56F8" w14:textId="77777777" w:rsidR="00F86F86" w:rsidRPr="00330AFF" w:rsidRDefault="00F86F86" w:rsidP="00F86F86">
      <w:pPr>
        <w:pStyle w:val="afe"/>
        <w:numPr>
          <w:ilvl w:val="1"/>
          <w:numId w:val="14"/>
        </w:numPr>
        <w:rPr>
          <w:rFonts w:eastAsia="等线"/>
          <w:color w:val="FF0000"/>
          <w:szCs w:val="20"/>
          <w:u w:val="single"/>
          <w:lang w:val="en-US" w:eastAsia="zh-CN"/>
        </w:rPr>
      </w:pPr>
      <w:r w:rsidRPr="00330AFF">
        <w:rPr>
          <w:rFonts w:eastAsia="等线"/>
          <w:color w:val="FF0000"/>
          <w:szCs w:val="20"/>
          <w:u w:val="single"/>
          <w:lang w:val="en-US" w:eastAsia="zh-CN"/>
        </w:rPr>
        <w:t>FFS: other factors affecting backscattered power</w:t>
      </w:r>
    </w:p>
    <w:p w14:paraId="4C41C504" w14:textId="21532F10" w:rsidR="002A401A" w:rsidRPr="00F86F86" w:rsidRDefault="00DC7DED" w:rsidP="002A401A">
      <w:pPr>
        <w:rPr>
          <w:rFonts w:eastAsiaTheme="minorEastAsia"/>
          <w:lang w:eastAsia="zh-CN"/>
        </w:rPr>
      </w:pPr>
      <w:r w:rsidRPr="00F86F86">
        <w:rPr>
          <w:rFonts w:eastAsiaTheme="minorEastAsia" w:hint="eastAsia"/>
          <w:lang w:eastAsia="zh-CN"/>
        </w:rPr>
        <w:t>S</w:t>
      </w:r>
      <w:r w:rsidRPr="00F86F86">
        <w:rPr>
          <w:rFonts w:eastAsiaTheme="minorEastAsia"/>
          <w:lang w:eastAsia="zh-CN"/>
        </w:rPr>
        <w:t>uppor</w:t>
      </w:r>
      <w:r w:rsidR="00330AFF">
        <w:rPr>
          <w:rFonts w:eastAsiaTheme="minorEastAsia"/>
          <w:lang w:eastAsia="zh-CN"/>
        </w:rPr>
        <w:t>t</w:t>
      </w:r>
      <w:r w:rsidRPr="00F86F86">
        <w:rPr>
          <w:rFonts w:eastAsiaTheme="minorEastAsia"/>
          <w:lang w:eastAsia="zh-CN"/>
        </w:rPr>
        <w:t>ed by: Eric</w:t>
      </w:r>
      <w:r w:rsidR="00330AFF">
        <w:rPr>
          <w:rFonts w:eastAsiaTheme="minorEastAsia"/>
          <w:lang w:eastAsia="zh-CN"/>
        </w:rPr>
        <w:t>s</w:t>
      </w:r>
      <w:r w:rsidRPr="00F86F86">
        <w:rPr>
          <w:rFonts w:eastAsiaTheme="minorEastAsia"/>
          <w:lang w:eastAsia="zh-CN"/>
        </w:rPr>
        <w:t>son, Nokia, QC, Lenovo, AT&amp;T</w:t>
      </w:r>
    </w:p>
    <w:p w14:paraId="5F1046D3" w14:textId="77777777" w:rsidR="00DC7DED" w:rsidRDefault="00DC7DED" w:rsidP="002A401A">
      <w:pPr>
        <w:rPr>
          <w:rFonts w:eastAsiaTheme="minorEastAsia"/>
          <w:lang w:eastAsia="zh-CN"/>
        </w:rPr>
      </w:pPr>
    </w:p>
    <w:p w14:paraId="45340ABB" w14:textId="788C8CB6" w:rsidR="002A401A" w:rsidRDefault="002A401A" w:rsidP="002A401A">
      <w:pPr>
        <w:rPr>
          <w:rFonts w:eastAsiaTheme="minorEastAsia"/>
          <w:lang w:eastAsia="zh-CN"/>
        </w:rPr>
      </w:pPr>
    </w:p>
    <w:p w14:paraId="42FF07B8" w14:textId="345E281A" w:rsidR="002A401A" w:rsidRDefault="002A401A" w:rsidP="002A401A">
      <w:pPr>
        <w:rPr>
          <w:rFonts w:eastAsiaTheme="minorEastAsia"/>
          <w:lang w:eastAsia="zh-CN"/>
        </w:rPr>
      </w:pPr>
    </w:p>
    <w:p w14:paraId="1B35353B" w14:textId="77777777" w:rsidR="002A401A" w:rsidRPr="002A401A" w:rsidRDefault="002A401A" w:rsidP="002A401A">
      <w:pPr>
        <w:rPr>
          <w:rFonts w:eastAsiaTheme="minorEastAsia"/>
          <w:lang w:eastAsia="zh-CN"/>
        </w:rPr>
      </w:pPr>
    </w:p>
    <w:p w14:paraId="6C82E523" w14:textId="77777777" w:rsidR="00F919FD" w:rsidRDefault="000310CA">
      <w:pPr>
        <w:pStyle w:val="1"/>
      </w:pPr>
      <w:r>
        <w:t>RCS of target</w:t>
      </w:r>
    </w:p>
    <w:p w14:paraId="749D5D55" w14:textId="77777777" w:rsidR="00F919FD" w:rsidRDefault="000310CA">
      <w:r>
        <w:rPr>
          <w:color w:val="00B0F0"/>
        </w:rPr>
        <w:t>Samsung:</w:t>
      </w:r>
      <w:r>
        <w:t xml:space="preserve"> frequency-dependency of the RCS</w:t>
      </w:r>
    </w:p>
    <w:p w14:paraId="54127C31" w14:textId="77777777" w:rsidR="00F919FD" w:rsidRDefault="000310CA" w:rsidP="00F2350D">
      <w:pPr>
        <w:pStyle w:val="2"/>
        <w:tabs>
          <w:tab w:val="clear" w:pos="2552"/>
        </w:tabs>
        <w:ind w:left="576"/>
      </w:pPr>
      <w:r>
        <w:t>Bistatic/monostatic RCS</w:t>
      </w:r>
    </w:p>
    <w:p w14:paraId="64333672" w14:textId="77777777" w:rsidR="00F919FD" w:rsidRDefault="000310CA">
      <w:pPr>
        <w:spacing w:before="240" w:after="60"/>
        <w:rPr>
          <w:rFonts w:ascii="Arial" w:hAnsi="Arial" w:cs="Arial"/>
          <w:i/>
          <w:iCs/>
          <w:u w:val="single"/>
        </w:rPr>
      </w:pPr>
      <w:r>
        <w:rPr>
          <w:rFonts w:ascii="Arial" w:hAnsi="Arial" w:cs="Arial"/>
          <w:i/>
          <w:iCs/>
          <w:u w:val="single"/>
        </w:rPr>
        <w:t>Summary on company views</w:t>
      </w:r>
    </w:p>
    <w:p w14:paraId="1BBC9AAB" w14:textId="77777777" w:rsidR="00F919FD" w:rsidRDefault="00F919FD">
      <w:pPr>
        <w:rPr>
          <w:rFonts w:eastAsiaTheme="minorEastAsia"/>
          <w:b/>
          <w:bCs/>
          <w:u w:val="single"/>
          <w:lang w:val="en-US" w:eastAsia="zh-CN"/>
        </w:rPr>
      </w:pPr>
    </w:p>
    <w:p w14:paraId="2D865123" w14:textId="77777777" w:rsidR="00F919FD" w:rsidRDefault="000310CA">
      <w:pPr>
        <w:tabs>
          <w:tab w:val="left" w:pos="0"/>
        </w:tabs>
        <w:spacing w:before="120"/>
        <w:rPr>
          <w:rFonts w:eastAsiaTheme="minorEastAsia"/>
          <w:b/>
          <w:bCs/>
          <w:u w:val="single"/>
          <w:lang w:val="en-US" w:eastAsia="zh-CN"/>
        </w:rPr>
      </w:pPr>
      <w:r>
        <w:rPr>
          <w:rFonts w:eastAsiaTheme="minorEastAsia"/>
          <w:b/>
          <w:bCs/>
          <w:u w:val="single"/>
          <w:lang w:val="en-US" w:eastAsia="zh-CN"/>
        </w:rPr>
        <w:t>Bistatic RCS derived based on monostatic RCS</w:t>
      </w:r>
    </w:p>
    <w:p w14:paraId="14E37C57" w14:textId="77777777" w:rsidR="00F919FD" w:rsidRDefault="000310CA">
      <w:pPr>
        <w:numPr>
          <w:ilvl w:val="0"/>
          <w:numId w:val="14"/>
        </w:numPr>
        <w:rPr>
          <w:rFonts w:eastAsiaTheme="minorEastAsia"/>
          <w:lang w:val="de-DE" w:eastAsia="zh-CN"/>
        </w:rPr>
      </w:pPr>
      <w:r>
        <w:rPr>
          <w:rFonts w:eastAsiaTheme="minorEastAsia" w:hint="eastAsia"/>
          <w:color w:val="00B0F0"/>
          <w:lang w:val="de-DE" w:eastAsia="zh-CN"/>
        </w:rPr>
        <w:t>L</w:t>
      </w:r>
      <w:r>
        <w:rPr>
          <w:rFonts w:eastAsiaTheme="minorEastAsia"/>
          <w:color w:val="00B0F0"/>
          <w:lang w:val="de-DE" w:eastAsia="zh-CN"/>
        </w:rPr>
        <w:t>G:</w:t>
      </w:r>
      <w:r>
        <w:rPr>
          <w:rFonts w:eastAsiaTheme="minorEastAsia"/>
          <w:lang w:val="de-DE" w:eastAsia="zh-CN"/>
        </w:rPr>
        <w:t xml:space="preserve"> </w:t>
      </w:r>
      <m:oMath>
        <m:sSub>
          <m:sSubPr>
            <m:ctrlPr>
              <w:rPr>
                <w:rFonts w:ascii="Cambria Math" w:hAnsi="Cambria Math"/>
              </w:rPr>
            </m:ctrlPr>
          </m:sSubPr>
          <m:e>
            <m:r>
              <w:rPr>
                <w:rFonts w:ascii="Cambria Math" w:hAnsi="Cambria Math"/>
              </w:rPr>
              <m:t>RCS</m:t>
            </m:r>
          </m:e>
          <m:sub>
            <m:r>
              <w:rPr>
                <w:rFonts w:ascii="Cambria Math" w:hAnsi="Cambria Math"/>
              </w:rPr>
              <m:t>Bi</m:t>
            </m:r>
          </m:sub>
        </m:sSub>
        <m:r>
          <w:rPr>
            <w:rFonts w:ascii="Cambria Math" w:hAnsi="Cambria Math"/>
            <w:lang w:val="de-DE"/>
          </w:rPr>
          <m:t>≈</m:t>
        </m:r>
        <m:sSub>
          <m:sSubPr>
            <m:ctrlPr>
              <w:rPr>
                <w:rFonts w:ascii="Cambria Math" w:hAnsi="Cambria Math"/>
              </w:rPr>
            </m:ctrlPr>
          </m:sSubPr>
          <m:e>
            <m:r>
              <w:rPr>
                <w:rFonts w:ascii="Cambria Math" w:hAnsi="Cambria Math"/>
              </w:rPr>
              <m:t>RCS</m:t>
            </m:r>
          </m:e>
          <m:sub>
            <m:r>
              <w:rPr>
                <w:rFonts w:ascii="Cambria Math" w:hAnsi="Cambria Math"/>
              </w:rPr>
              <m:t>Mo</m:t>
            </m:r>
          </m:sub>
        </m:sSub>
        <m:r>
          <w:rPr>
            <w:rFonts w:ascii="Cambria Math" w:hAnsi="Cambria Math"/>
            <w:lang w:val="de-DE"/>
          </w:rPr>
          <m:t>∙</m:t>
        </m:r>
        <m:r>
          <w:rPr>
            <w:rFonts w:ascii="Cambria Math" w:hAnsi="Cambria Math"/>
          </w:rPr>
          <m:t>cos</m:t>
        </m:r>
        <m:d>
          <m:dPr>
            <m:ctrlPr>
              <w:rPr>
                <w:rFonts w:ascii="Cambria Math" w:hAnsi="Cambria Math"/>
              </w:rPr>
            </m:ctrlPr>
          </m:dPr>
          <m:e>
            <m:f>
              <m:fPr>
                <m:ctrlPr>
                  <w:rPr>
                    <w:rFonts w:ascii="Cambria Math" w:hAnsi="Cambria Math"/>
                  </w:rPr>
                </m:ctrlPr>
              </m:fPr>
              <m:num>
                <m:r>
                  <w:rPr>
                    <w:rFonts w:ascii="Cambria Math" w:hAnsi="Cambria Math"/>
                  </w:rPr>
                  <m:t>β</m:t>
                </m:r>
              </m:num>
              <m:den>
                <m:r>
                  <w:rPr>
                    <w:rFonts w:ascii="Cambria Math" w:hAnsi="Cambria Math"/>
                    <w:lang w:val="de-DE"/>
                  </w:rPr>
                  <m:t>2</m:t>
                </m:r>
              </m:den>
            </m:f>
          </m:e>
        </m:d>
      </m:oMath>
    </w:p>
    <w:p w14:paraId="7625DA29" w14:textId="77777777" w:rsidR="00F919FD" w:rsidRDefault="000310CA">
      <w:pPr>
        <w:numPr>
          <w:ilvl w:val="0"/>
          <w:numId w:val="14"/>
        </w:numPr>
        <w:rPr>
          <w:rFonts w:eastAsiaTheme="minorEastAsia"/>
          <w:lang w:val="en-US" w:eastAsia="zh-CN"/>
        </w:rPr>
      </w:pPr>
      <w:r>
        <w:rPr>
          <w:rFonts w:eastAsiaTheme="minorEastAsia" w:hint="eastAsia"/>
          <w:color w:val="00B0F0"/>
          <w:lang w:eastAsia="zh-CN"/>
        </w:rPr>
        <w:t>H</w:t>
      </w:r>
      <w:r>
        <w:rPr>
          <w:rFonts w:eastAsiaTheme="minorEastAsia"/>
          <w:color w:val="00B0F0"/>
          <w:lang w:eastAsia="zh-CN"/>
        </w:rPr>
        <w:t>uawei:</w:t>
      </w:r>
      <w:r>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σ</m:t>
            </m:r>
          </m:e>
          <m:sub>
            <m:r>
              <w:rPr>
                <w:rFonts w:ascii="Cambria Math" w:eastAsiaTheme="minorEastAsia" w:hAnsi="Cambria Math"/>
                <w:lang w:eastAsia="zh-CN"/>
              </w:rPr>
              <m:t>n</m:t>
            </m:r>
          </m:sub>
        </m:sSub>
        <m:r>
          <w:rPr>
            <w:rFonts w:ascii="Cambria Math" w:eastAsiaTheme="minorEastAsia" w:hAnsi="Cambria Math"/>
            <w:lang w:val="en-US" w:eastAsia="zh-CN"/>
          </w:rPr>
          <m:t>*</m:t>
        </m:r>
        <m:r>
          <w:rPr>
            <w:rFonts w:ascii="Cambria Math" w:eastAsiaTheme="minorEastAsia" w:hAnsi="Cambria Math"/>
            <w:lang w:val="de-DE" w:eastAsia="zh-CN"/>
          </w:rPr>
          <m:t>cos</m:t>
        </m:r>
        <m:f>
          <m:fPr>
            <m:ctrlPr>
              <w:rPr>
                <w:rFonts w:ascii="Cambria Math" w:eastAsiaTheme="minorEastAsia" w:hAnsi="Cambria Math"/>
                <w:i/>
                <w:lang w:val="de-DE" w:eastAsia="zh-CN"/>
              </w:rPr>
            </m:ctrlPr>
          </m:fPr>
          <m:num>
            <m:r>
              <w:rPr>
                <w:rFonts w:ascii="Cambria Math" w:eastAsiaTheme="minorEastAsia" w:hAnsi="Cambria Math"/>
                <w:lang w:val="de-DE" w:eastAsia="zh-CN"/>
              </w:rPr>
              <m:t>β</m:t>
            </m:r>
          </m:num>
          <m:den>
            <m:r>
              <w:rPr>
                <w:rFonts w:ascii="Cambria Math" w:eastAsiaTheme="minorEastAsia" w:hAnsi="Cambria Math"/>
                <w:lang w:val="en-US" w:eastAsia="zh-CN"/>
              </w:rPr>
              <m:t>2</m:t>
            </m:r>
          </m:den>
        </m:f>
      </m:oMath>
      <w:r>
        <w:rPr>
          <w:rFonts w:eastAsiaTheme="minorEastAsia" w:hint="eastAsia"/>
          <w:lang w:val="en-US" w:eastAsia="zh-CN"/>
        </w:rPr>
        <w:t xml:space="preserve"> </w:t>
      </w:r>
      <w:r>
        <w:rPr>
          <w:rFonts w:eastAsiaTheme="minorEastAsia"/>
          <w:lang w:val="en-US" w:eastAsia="zh-CN"/>
        </w:rPr>
        <w:t>where</w:t>
      </w:r>
      <w:r>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σ</m:t>
            </m:r>
          </m:e>
          <m:sub>
            <m:r>
              <w:rPr>
                <w:rFonts w:ascii="Cambria Math" w:eastAsiaTheme="minorEastAsia" w:hAnsi="Cambria Math"/>
                <w:lang w:eastAsia="zh-CN"/>
              </w:rPr>
              <m:t>n</m:t>
            </m:r>
          </m:sub>
        </m:sSub>
      </m:oMath>
      <w:r>
        <w:rPr>
          <w:rFonts w:eastAsiaTheme="minorEastAsia"/>
          <w:lang w:eastAsia="zh-CN"/>
        </w:rPr>
        <w:t xml:space="preserve"> represents the maximum power of the scattering point for monostatic</w:t>
      </w:r>
    </w:p>
    <w:p w14:paraId="252F5ED1" w14:textId="77777777" w:rsidR="00F919FD" w:rsidRDefault="000310CA">
      <w:pPr>
        <w:numPr>
          <w:ilvl w:val="0"/>
          <w:numId w:val="14"/>
        </w:numPr>
        <w:rPr>
          <w:rFonts w:eastAsiaTheme="minorEastAsia"/>
          <w:lang w:val="en-US" w:eastAsia="zh-CN"/>
        </w:rPr>
      </w:pPr>
      <w:r>
        <w:rPr>
          <w:rFonts w:eastAsiaTheme="minorEastAsia" w:hint="eastAsia"/>
          <w:color w:val="00B0F0"/>
          <w:lang w:eastAsia="zh-CN"/>
        </w:rPr>
        <w:t>Z</w:t>
      </w:r>
      <w:r>
        <w:rPr>
          <w:rFonts w:eastAsiaTheme="minorEastAsia"/>
          <w:color w:val="00B0F0"/>
          <w:lang w:eastAsia="zh-CN"/>
        </w:rPr>
        <w:t>TE</w:t>
      </w:r>
      <w:r>
        <w:rPr>
          <w:rFonts w:eastAsiaTheme="minorEastAsia" w:hint="eastAsia"/>
          <w:color w:val="00B0F0"/>
          <w:lang w:eastAsia="zh-CN"/>
        </w:rPr>
        <w:t>:</w:t>
      </w:r>
      <w:r>
        <w:rPr>
          <w:rFonts w:eastAsiaTheme="minorEastAsia"/>
          <w:lang w:eastAsia="zh-CN"/>
        </w:rPr>
        <w:t xml:space="preserve"> </w:t>
      </w:r>
      <m:oMath>
        <m:sSub>
          <m:sSubPr>
            <m:ctrlPr>
              <w:rPr>
                <w:rFonts w:ascii="Cambria Math" w:eastAsiaTheme="minorEastAsia" w:hAnsi="Cambria Math"/>
                <w:i/>
                <w:iCs/>
                <w:lang w:eastAsia="zh-CN"/>
              </w:rPr>
            </m:ctrlPr>
          </m:sSubPr>
          <m:e>
            <m:r>
              <w:rPr>
                <w:rFonts w:ascii="Cambria Math" w:eastAsiaTheme="minorEastAsia" w:hAnsi="Cambria Math"/>
                <w:lang w:eastAsia="zh-CN"/>
              </w:rPr>
              <m:t>G</m:t>
            </m:r>
          </m:e>
          <m:sub>
            <m:r>
              <w:rPr>
                <w:rFonts w:ascii="Cambria Math" w:eastAsiaTheme="minorEastAsia" w:hAnsi="Cambria Math"/>
                <w:lang w:eastAsia="zh-CN"/>
              </w:rPr>
              <m:t>max_RCS</m:t>
            </m:r>
          </m:sub>
        </m:sSub>
      </m:oMath>
      <w:r>
        <w:rPr>
          <w:rFonts w:eastAsiaTheme="minorEastAsia"/>
          <w:i/>
          <w:iCs/>
          <w:lang w:eastAsia="zh-CN"/>
        </w:rPr>
        <w:t>*cos((</w:t>
      </w:r>
      <m:oMath>
        <m:sSub>
          <m:sSubPr>
            <m:ctrlPr>
              <w:rPr>
                <w:rFonts w:ascii="Cambria Math" w:eastAsiaTheme="minorEastAsia" w:hAnsi="Cambria Math"/>
                <w:i/>
                <w:iCs/>
                <w:lang w:eastAsia="zh-CN"/>
              </w:rPr>
            </m:ctrlPr>
          </m:sSubPr>
          <m:e>
            <m:r>
              <w:rPr>
                <w:rFonts w:ascii="Cambria Math" w:eastAsiaTheme="minorEastAsia" w:hAnsi="Cambria Math"/>
                <w:lang w:eastAsia="zh-CN"/>
              </w:rPr>
              <m:t>φ</m:t>
            </m:r>
          </m:e>
          <m:sub>
            <m:r>
              <w:rPr>
                <w:rFonts w:ascii="Cambria Math" w:eastAsiaTheme="minorEastAsia" w:hAnsi="Cambria Math"/>
                <w:lang w:eastAsia="zh-CN"/>
              </w:rPr>
              <m:t>i</m:t>
            </m:r>
          </m:sub>
        </m:sSub>
      </m:oMath>
      <w:r>
        <w:rPr>
          <w:rFonts w:eastAsiaTheme="minorEastAsia"/>
          <w:i/>
          <w:iCs/>
          <w:lang w:eastAsia="zh-CN"/>
        </w:rPr>
        <w:t>-</w:t>
      </w:r>
      <m:oMath>
        <m:sSub>
          <m:sSubPr>
            <m:ctrlPr>
              <w:rPr>
                <w:rFonts w:ascii="Cambria Math" w:eastAsiaTheme="minorEastAsia" w:hAnsi="Cambria Math"/>
                <w:i/>
                <w:iCs/>
                <w:lang w:eastAsia="zh-CN"/>
              </w:rPr>
            </m:ctrlPr>
          </m:sSubPr>
          <m:e>
            <m:r>
              <w:rPr>
                <w:rFonts w:ascii="Cambria Math" w:eastAsiaTheme="minorEastAsia" w:hAnsi="Cambria Math"/>
                <w:lang w:eastAsia="zh-CN"/>
              </w:rPr>
              <m:t>φ</m:t>
            </m:r>
          </m:e>
          <m:sub>
            <m:r>
              <w:rPr>
                <w:rFonts w:ascii="Cambria Math" w:eastAsiaTheme="minorEastAsia" w:hAnsi="Cambria Math"/>
                <w:lang w:eastAsia="zh-CN"/>
              </w:rPr>
              <m:t>reflect</m:t>
            </m:r>
          </m:sub>
        </m:sSub>
      </m:oMath>
      <w:r>
        <w:rPr>
          <w:rFonts w:eastAsiaTheme="minorEastAsia"/>
          <w:i/>
          <w:iCs/>
          <w:lang w:eastAsia="zh-CN"/>
        </w:rPr>
        <w:t>)/2)*cos((</w:t>
      </w:r>
      <m:oMath>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i</m:t>
            </m:r>
          </m:sub>
        </m:sSub>
      </m:oMath>
      <w:r>
        <w:rPr>
          <w:rFonts w:eastAsiaTheme="minorEastAsia"/>
          <w:i/>
          <w:iCs/>
          <w:lang w:eastAsia="zh-CN"/>
        </w:rPr>
        <w:t>-</w:t>
      </w:r>
      <m:oMath>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reflect</m:t>
            </m:r>
          </m:sub>
        </m:sSub>
      </m:oMath>
      <w:r>
        <w:rPr>
          <w:rFonts w:eastAsiaTheme="minorEastAsia"/>
          <w:i/>
          <w:iCs/>
          <w:lang w:eastAsia="zh-CN"/>
        </w:rPr>
        <w:t>)/2)</w:t>
      </w:r>
      <w:r>
        <w:rPr>
          <w:rFonts w:eastAsiaTheme="minorEastAsia"/>
          <w:lang w:val="en-US" w:eastAsia="zh-CN"/>
        </w:rPr>
        <w:t xml:space="preserve"> where</w:t>
      </w:r>
      <w:r>
        <w:rPr>
          <w:rFonts w:eastAsiaTheme="minorEastAsia"/>
          <w:lang w:eastAsia="zh-CN"/>
        </w:rPr>
        <w:t xml:space="preserve"> </w:t>
      </w:r>
      <m:oMath>
        <m:sSub>
          <m:sSubPr>
            <m:ctrlPr>
              <w:rPr>
                <w:rFonts w:ascii="Cambria Math" w:eastAsiaTheme="minorEastAsia" w:hAnsi="Cambria Math"/>
                <w:i/>
                <w:iCs/>
                <w:lang w:eastAsia="zh-CN"/>
              </w:rPr>
            </m:ctrlPr>
          </m:sSubPr>
          <m:e>
            <m:r>
              <w:rPr>
                <w:rFonts w:ascii="Cambria Math" w:eastAsiaTheme="minorEastAsia" w:hAnsi="Cambria Math"/>
                <w:lang w:eastAsia="zh-CN"/>
              </w:rPr>
              <m:t>G</m:t>
            </m:r>
          </m:e>
          <m:sub>
            <m:r>
              <w:rPr>
                <w:rFonts w:ascii="Cambria Math" w:eastAsiaTheme="minorEastAsia" w:hAnsi="Cambria Math"/>
                <w:lang w:eastAsia="zh-CN"/>
              </w:rPr>
              <m:t>max_RCS</m:t>
            </m:r>
          </m:sub>
        </m:sSub>
      </m:oMath>
      <w:r>
        <w:rPr>
          <w:rFonts w:eastAsiaTheme="minorEastAsia"/>
          <w:lang w:eastAsia="zh-CN"/>
        </w:rPr>
        <w:t xml:space="preserve"> represents the maximum power of the scattering point for monostatic</w:t>
      </w:r>
    </w:p>
    <w:p w14:paraId="25553E96" w14:textId="77777777" w:rsidR="00F919FD" w:rsidRDefault="000310CA">
      <w:pPr>
        <w:numPr>
          <w:ilvl w:val="0"/>
          <w:numId w:val="14"/>
        </w:numPr>
        <w:rPr>
          <w:rFonts w:eastAsiaTheme="minorEastAsia"/>
          <w:lang w:val="en-US" w:eastAsia="zh-CN"/>
        </w:rPr>
      </w:pPr>
      <w:r>
        <w:rPr>
          <w:rFonts w:eastAsiaTheme="minorEastAsia" w:hint="eastAsia"/>
          <w:color w:val="00B0F0"/>
          <w:lang w:eastAsia="zh-CN"/>
        </w:rPr>
        <w:t>vivo</w:t>
      </w:r>
      <w:r>
        <w:rPr>
          <w:rFonts w:eastAsiaTheme="minorEastAsia"/>
          <w:color w:val="00B0F0"/>
          <w:lang w:eastAsia="zh-CN"/>
        </w:rPr>
        <w:t xml:space="preserve">: </w:t>
      </w:r>
      <w:r>
        <w:rPr>
          <w:rFonts w:eastAsiaTheme="minorEastAsia"/>
          <w:lang w:eastAsia="zh-CN"/>
        </w:rPr>
        <w:t>Based on elliptical model</w:t>
      </w:r>
    </w:p>
    <w:p w14:paraId="524EBEFB" w14:textId="77777777" w:rsidR="00F919FD" w:rsidRDefault="000310CA">
      <w:pPr>
        <w:numPr>
          <w:ilvl w:val="0"/>
          <w:numId w:val="14"/>
        </w:numPr>
        <w:rPr>
          <w:rFonts w:eastAsiaTheme="minorEastAsia"/>
          <w:lang w:val="en-US" w:eastAsia="zh-CN"/>
        </w:rPr>
      </w:pPr>
      <w:r>
        <w:rPr>
          <w:rFonts w:eastAsiaTheme="minorEastAsia" w:hint="eastAsia"/>
          <w:color w:val="00B0F0"/>
          <w:lang w:eastAsia="zh-CN"/>
        </w:rPr>
        <w:t>D</w:t>
      </w:r>
      <w:r>
        <w:rPr>
          <w:rFonts w:eastAsiaTheme="minorEastAsia"/>
          <w:color w:val="00B0F0"/>
          <w:lang w:eastAsia="zh-CN"/>
        </w:rPr>
        <w:t>CM:</w:t>
      </w:r>
      <w:r>
        <w:rPr>
          <w:rFonts w:eastAsiaTheme="minorEastAsia"/>
          <w:lang w:eastAsia="zh-CN"/>
        </w:rPr>
        <w:t xml:space="preserve"> using transition formular</w:t>
      </w:r>
    </w:p>
    <w:p w14:paraId="32018FC2" w14:textId="77777777" w:rsidR="00F919FD" w:rsidRDefault="000310CA">
      <w:pPr>
        <w:numPr>
          <w:ilvl w:val="0"/>
          <w:numId w:val="14"/>
        </w:numPr>
        <w:rPr>
          <w:rFonts w:eastAsiaTheme="minorEastAsia"/>
          <w:lang w:val="en-US" w:eastAsia="zh-CN"/>
        </w:rPr>
      </w:pPr>
      <w:r>
        <w:rPr>
          <w:rFonts w:eastAsiaTheme="minorEastAsia" w:hint="eastAsia"/>
          <w:color w:val="FF0000"/>
          <w:lang w:val="en-US" w:eastAsia="zh-CN"/>
        </w:rPr>
        <w:t>N</w:t>
      </w:r>
      <w:r>
        <w:rPr>
          <w:rFonts w:eastAsiaTheme="minorEastAsia"/>
          <w:color w:val="FF0000"/>
          <w:lang w:val="en-US" w:eastAsia="zh-CN"/>
        </w:rPr>
        <w:t xml:space="preserve">o: </w:t>
      </w:r>
      <w:r>
        <w:rPr>
          <w:rFonts w:eastAsiaTheme="minorEastAsia"/>
          <w:color w:val="00B0F0"/>
          <w:lang w:val="en-US" w:eastAsia="zh-CN"/>
        </w:rPr>
        <w:t>E//</w:t>
      </w:r>
    </w:p>
    <w:p w14:paraId="00F4C086" w14:textId="77777777" w:rsidR="00F919FD" w:rsidRDefault="00F919FD">
      <w:pPr>
        <w:rPr>
          <w:rFonts w:eastAsiaTheme="minorEastAsia"/>
          <w:lang w:val="en-US" w:eastAsia="zh-CN"/>
        </w:rPr>
      </w:pPr>
    </w:p>
    <w:p w14:paraId="488A8D40" w14:textId="77777777" w:rsidR="00F919FD" w:rsidRDefault="000310CA">
      <w:pPr>
        <w:rPr>
          <w:rFonts w:eastAsiaTheme="minorEastAsia"/>
          <w:lang w:val="en-US" w:eastAsia="zh-CN"/>
        </w:rPr>
      </w:pPr>
      <w:r>
        <w:rPr>
          <w:rFonts w:eastAsiaTheme="minorEastAsia" w:hint="eastAsia"/>
          <w:color w:val="00B0F0"/>
          <w:lang w:val="en-US" w:eastAsia="zh-CN"/>
        </w:rPr>
        <w:t>E</w:t>
      </w:r>
      <w:r>
        <w:rPr>
          <w:rFonts w:eastAsiaTheme="minorEastAsia"/>
          <w:color w:val="00B0F0"/>
          <w:lang w:val="en-US" w:eastAsia="zh-CN"/>
        </w:rPr>
        <w:t>//:</w:t>
      </w:r>
      <w:r>
        <w:rPr>
          <w:rFonts w:eastAsiaTheme="minorEastAsia"/>
          <w:lang w:val="en-US" w:eastAsia="zh-CN"/>
        </w:rPr>
        <w:t xml:space="preserve"> </w:t>
      </w:r>
      <w:bookmarkStart w:id="6" w:name="_Toc189860850"/>
      <w:r>
        <w:rPr>
          <w:rFonts w:hint="eastAsia"/>
        </w:rPr>
        <w:t>M</w:t>
      </w:r>
      <w:r>
        <w:t>onostatic RCS modelling should follow the bistatic RCS modelling. M</w:t>
      </w:r>
      <w:r>
        <w:rPr>
          <w:rFonts w:hint="eastAsia"/>
        </w:rPr>
        <w:t>onostatic RCS is a special case of bistatic RCS, where inciden</w:t>
      </w:r>
      <w:r>
        <w:t xml:space="preserve">ce zenith angle and azimuth </w:t>
      </w:r>
      <w:r>
        <w:rPr>
          <w:rFonts w:hint="eastAsia"/>
        </w:rPr>
        <w:t xml:space="preserve">equal </w:t>
      </w:r>
      <w:r>
        <w:t>the scattering</w:t>
      </w:r>
      <w:r>
        <w:rPr>
          <w:rFonts w:hint="eastAsia"/>
        </w:rPr>
        <w:t xml:space="preserve"> </w:t>
      </w:r>
      <w:r>
        <w:t>zenith angle and azimuth</w:t>
      </w:r>
      <w:r>
        <w:rPr>
          <w:rFonts w:hint="eastAsia"/>
        </w:rPr>
        <w:t>.</w:t>
      </w:r>
      <w:bookmarkEnd w:id="6"/>
    </w:p>
    <w:p w14:paraId="0659AF6A" w14:textId="77777777" w:rsidR="00F919FD" w:rsidRDefault="000310CA">
      <w:pPr>
        <w:rPr>
          <w:rFonts w:eastAsiaTheme="minorEastAsia"/>
          <w:lang w:eastAsia="zh-CN"/>
        </w:rPr>
      </w:pPr>
      <w:r>
        <w:rPr>
          <w:rFonts w:eastAsiaTheme="minorEastAsia" w:hint="eastAsia"/>
          <w:color w:val="00B0F0"/>
          <w:lang w:eastAsia="zh-CN"/>
        </w:rPr>
        <w:t>E</w:t>
      </w:r>
      <w:r>
        <w:rPr>
          <w:rFonts w:eastAsiaTheme="minorEastAsia"/>
          <w:color w:val="00B0F0"/>
          <w:lang w:eastAsia="zh-CN"/>
        </w:rPr>
        <w:t xml:space="preserve">//: </w:t>
      </w:r>
      <w:r>
        <w:rPr>
          <w:rFonts w:eastAsiaTheme="minorEastAsia"/>
          <w:lang w:eastAsia="zh-CN"/>
        </w:rPr>
        <w:t>Model near-field phenomena, such as specular reflections and shadowing, using other means than the radar cross-section.</w:t>
      </w:r>
    </w:p>
    <w:p w14:paraId="39AB284F" w14:textId="77777777" w:rsidR="00F919FD" w:rsidRDefault="00F919FD">
      <w:pPr>
        <w:rPr>
          <w:rFonts w:eastAsiaTheme="minorEastAsia"/>
          <w:lang w:eastAsia="zh-CN"/>
        </w:rPr>
      </w:pPr>
    </w:p>
    <w:p w14:paraId="76363E61" w14:textId="566E6179" w:rsidR="00F919FD" w:rsidRDefault="000310CA">
      <w:pPr>
        <w:overflowPunct w:val="0"/>
        <w:snapToGrid w:val="0"/>
        <w:spacing w:line="240" w:lineRule="atLeast"/>
        <w:textAlignment w:val="baseline"/>
        <w:rPr>
          <w:rFonts w:eastAsiaTheme="minorEastAsia"/>
          <w:szCs w:val="20"/>
          <w:lang w:eastAsia="zh-CN"/>
        </w:rPr>
      </w:pPr>
      <w:bookmarkStart w:id="7" w:name="_Hlk190742952"/>
      <w:r>
        <w:rPr>
          <w:rFonts w:eastAsiaTheme="minorEastAsia"/>
          <w:color w:val="FF0000"/>
          <w:szCs w:val="20"/>
          <w:lang w:eastAsia="zh-CN"/>
        </w:rPr>
        <w:t xml:space="preserve">[Moderator’s note] </w:t>
      </w:r>
      <w:bookmarkEnd w:id="7"/>
      <w:r>
        <w:rPr>
          <w:rFonts w:eastAsiaTheme="minorEastAsia"/>
          <w:szCs w:val="20"/>
          <w:lang w:eastAsia="zh-CN"/>
        </w:rPr>
        <w:t xml:space="preserve">Monostatic RCS is a special case of bistatic RCS by setting equal incident/scattered angles. Therefore, one principle for bistatic RCS design is that it should be compatible with the current agreements on monostatic RCS, which sounds agreeable. Companies are encouraged to check if the following proposal is agreeable. </w:t>
      </w:r>
    </w:p>
    <w:p w14:paraId="639E344C" w14:textId="77777777" w:rsidR="008F1043" w:rsidRDefault="008F1043">
      <w:pPr>
        <w:overflowPunct w:val="0"/>
        <w:snapToGrid w:val="0"/>
        <w:spacing w:line="240" w:lineRule="atLeast"/>
        <w:textAlignment w:val="baseline"/>
        <w:rPr>
          <w:rFonts w:eastAsiaTheme="minorEastAsia"/>
          <w:lang w:eastAsia="zh-CN"/>
        </w:rPr>
      </w:pPr>
    </w:p>
    <w:p w14:paraId="1A040DB8" w14:textId="77777777" w:rsidR="00F919FD" w:rsidRDefault="000310CA" w:rsidP="008F1043">
      <w:bookmarkStart w:id="8" w:name="OLE_LINK18"/>
      <w:r>
        <w:rPr>
          <w:highlight w:val="yellow"/>
        </w:rPr>
        <w:t xml:space="preserve">[H][FL1] Proposal </w:t>
      </w:r>
      <w:bookmarkEnd w:id="8"/>
      <w:r>
        <w:rPr>
          <w:highlight w:val="yellow"/>
        </w:rPr>
        <w:t xml:space="preserve">4.1-1 </w:t>
      </w:r>
      <w:r>
        <w:t>bistatic/monostatic RCS</w:t>
      </w:r>
    </w:p>
    <w:p w14:paraId="288F16B3" w14:textId="77777777" w:rsidR="00F919FD" w:rsidRDefault="000310CA">
      <w:pPr>
        <w:pStyle w:val="afe"/>
        <w:numPr>
          <w:ilvl w:val="0"/>
          <w:numId w:val="14"/>
        </w:numPr>
        <w:rPr>
          <w:lang w:val="en-US" w:eastAsia="zh-CN"/>
        </w:rPr>
      </w:pPr>
      <w:r>
        <w:rPr>
          <w:lang w:val="en-US" w:eastAsia="zh-CN"/>
        </w:rPr>
        <w:t>RCS values/pattern for a scattering point of a target for bistatic is generated by A*B1*B2 (i.e., Option 3 from the agreement in RAN1 #118bis)</w:t>
      </w:r>
    </w:p>
    <w:p w14:paraId="1466961D" w14:textId="77777777" w:rsidR="00F919FD" w:rsidRDefault="000310CA">
      <w:pPr>
        <w:pStyle w:val="afe"/>
        <w:numPr>
          <w:ilvl w:val="0"/>
          <w:numId w:val="14"/>
        </w:numPr>
        <w:rPr>
          <w:lang w:val="en-US" w:eastAsia="zh-CN"/>
        </w:rPr>
      </w:pPr>
      <w:r>
        <w:rPr>
          <w:rFonts w:eastAsiaTheme="minorEastAsia"/>
          <w:lang w:val="en-US" w:eastAsia="zh-CN"/>
        </w:rPr>
        <w:t xml:space="preserve">RCS values/pattern obtained by setting the same incident/scattered angle in the RCS model for bistatic should be aligned with </w:t>
      </w:r>
      <w:r>
        <w:rPr>
          <w:lang w:val="en-US" w:eastAsia="zh-CN"/>
        </w:rPr>
        <w:t xml:space="preserve">early agreements on RCS </w:t>
      </w:r>
      <w:r>
        <w:rPr>
          <w:rFonts w:eastAsiaTheme="minorEastAsia"/>
          <w:lang w:val="en-US" w:eastAsia="zh-CN"/>
        </w:rPr>
        <w:t>for monostatic</w:t>
      </w:r>
    </w:p>
    <w:p w14:paraId="3E999C25" w14:textId="77777777" w:rsidR="00F919FD" w:rsidRDefault="00F919FD">
      <w:pPr>
        <w:rPr>
          <w:rFonts w:eastAsiaTheme="minorEastAsia"/>
          <w:lang w:eastAsia="zh-CN"/>
        </w:rPr>
      </w:pPr>
    </w:p>
    <w:tbl>
      <w:tblPr>
        <w:tblStyle w:val="af7"/>
        <w:tblpPr w:leftFromText="180" w:rightFromText="180" w:vertAnchor="text" w:tblpY="1"/>
        <w:tblOverlap w:val="never"/>
        <w:tblW w:w="9632" w:type="dxa"/>
        <w:tblLayout w:type="fixed"/>
        <w:tblLook w:val="04A0" w:firstRow="1" w:lastRow="0" w:firstColumn="1" w:lastColumn="0" w:noHBand="0" w:noVBand="1"/>
      </w:tblPr>
      <w:tblGrid>
        <w:gridCol w:w="1413"/>
        <w:gridCol w:w="1276"/>
        <w:gridCol w:w="6943"/>
      </w:tblGrid>
      <w:tr w:rsidR="00F919FD" w14:paraId="5020C771" w14:textId="77777777">
        <w:tc>
          <w:tcPr>
            <w:tcW w:w="1413" w:type="dxa"/>
            <w:shd w:val="clear" w:color="auto" w:fill="D9E2F3" w:themeFill="accent1" w:themeFillTint="33"/>
          </w:tcPr>
          <w:p w14:paraId="26080777"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D1339C6" w14:textId="77777777" w:rsidR="00F919FD" w:rsidRDefault="000310C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59C16BB"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38E95389" w14:textId="77777777">
        <w:tc>
          <w:tcPr>
            <w:tcW w:w="1413" w:type="dxa"/>
          </w:tcPr>
          <w:p w14:paraId="14902D25" w14:textId="77777777" w:rsidR="00F919FD" w:rsidRDefault="000310CA">
            <w:pPr>
              <w:widowControl w:val="0"/>
              <w:spacing w:before="60"/>
              <w:rPr>
                <w:rFonts w:eastAsiaTheme="minorEastAsia"/>
                <w:lang w:val="en-US" w:eastAsia="zh-CN"/>
              </w:rPr>
            </w:pPr>
            <w:r>
              <w:rPr>
                <w:rFonts w:eastAsiaTheme="minorEastAsia"/>
                <w:lang w:val="en-US" w:eastAsia="zh-CN"/>
              </w:rPr>
              <w:t>EURECOM</w:t>
            </w:r>
          </w:p>
        </w:tc>
        <w:tc>
          <w:tcPr>
            <w:tcW w:w="1276" w:type="dxa"/>
          </w:tcPr>
          <w:p w14:paraId="7A2097EA" w14:textId="77777777" w:rsidR="00F919FD" w:rsidRDefault="00F919FD">
            <w:pPr>
              <w:widowControl w:val="0"/>
              <w:spacing w:before="60"/>
              <w:rPr>
                <w:rFonts w:eastAsiaTheme="minorEastAsia"/>
                <w:lang w:val="en-US" w:eastAsia="zh-CN"/>
              </w:rPr>
            </w:pPr>
          </w:p>
        </w:tc>
        <w:tc>
          <w:tcPr>
            <w:tcW w:w="6943" w:type="dxa"/>
          </w:tcPr>
          <w:p w14:paraId="4F70E40B" w14:textId="77777777" w:rsidR="00F919FD" w:rsidRDefault="000310CA">
            <w:pPr>
              <w:widowControl w:val="0"/>
              <w:spacing w:before="60"/>
              <w:rPr>
                <w:rFonts w:eastAsiaTheme="minorEastAsia"/>
                <w:lang w:val="en-US" w:eastAsia="zh-CN"/>
              </w:rPr>
            </w:pPr>
            <w:r>
              <w:rPr>
                <w:rFonts w:eastAsiaTheme="minorEastAsia"/>
                <w:lang w:val="en-US" w:eastAsia="zh-CN"/>
              </w:rPr>
              <w:t>Agree with the proposal</w:t>
            </w:r>
          </w:p>
        </w:tc>
      </w:tr>
      <w:tr w:rsidR="00F919FD" w14:paraId="52C97CEF" w14:textId="77777777">
        <w:tc>
          <w:tcPr>
            <w:tcW w:w="1413" w:type="dxa"/>
          </w:tcPr>
          <w:p w14:paraId="6A368AEE" w14:textId="77777777" w:rsidR="00F919FD" w:rsidRDefault="000310CA">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97CB656" w14:textId="77777777" w:rsidR="00F919FD" w:rsidRDefault="00F919FD">
            <w:pPr>
              <w:widowControl w:val="0"/>
              <w:spacing w:before="60"/>
              <w:rPr>
                <w:rFonts w:eastAsiaTheme="minorEastAsia"/>
                <w:lang w:val="en-US" w:eastAsia="zh-CN"/>
              </w:rPr>
            </w:pPr>
          </w:p>
        </w:tc>
        <w:tc>
          <w:tcPr>
            <w:tcW w:w="6943" w:type="dxa"/>
          </w:tcPr>
          <w:p w14:paraId="506BCDF8" w14:textId="77777777" w:rsidR="00F919FD" w:rsidRDefault="000310CA">
            <w:pPr>
              <w:widowControl w:val="0"/>
              <w:spacing w:before="60"/>
              <w:rPr>
                <w:rFonts w:eastAsiaTheme="minorEastAsia"/>
                <w:lang w:val="en-US" w:eastAsia="zh-CN"/>
              </w:rPr>
            </w:pPr>
            <w:r>
              <w:rPr>
                <w:rFonts w:eastAsiaTheme="minorEastAsia" w:hint="eastAsia"/>
                <w:lang w:val="en-US" w:eastAsia="zh-CN"/>
              </w:rPr>
              <w:t xml:space="preserve">Basically, we are fine with the proposed guidance. Because of limited time left in this Release, we suggest directly to discuss what the model itself is if this proposal cannot be agreed quickly.  </w:t>
            </w:r>
          </w:p>
        </w:tc>
      </w:tr>
      <w:tr w:rsidR="00F919FD" w14:paraId="457776D2" w14:textId="77777777">
        <w:tc>
          <w:tcPr>
            <w:tcW w:w="1413" w:type="dxa"/>
          </w:tcPr>
          <w:p w14:paraId="16CAAE80" w14:textId="77777777" w:rsidR="00F919FD" w:rsidRDefault="000310CA">
            <w:pPr>
              <w:widowControl w:val="0"/>
              <w:spacing w:before="60"/>
              <w:rPr>
                <w:rFonts w:eastAsia="Yu Mincho"/>
                <w:lang w:val="en-US" w:eastAsia="ja-JP"/>
              </w:rPr>
            </w:pPr>
            <w:r>
              <w:rPr>
                <w:rFonts w:eastAsia="Yu Mincho"/>
                <w:lang w:val="en-US" w:eastAsia="ja-JP"/>
              </w:rPr>
              <w:t>Lenovo</w:t>
            </w:r>
          </w:p>
        </w:tc>
        <w:tc>
          <w:tcPr>
            <w:tcW w:w="1276" w:type="dxa"/>
          </w:tcPr>
          <w:p w14:paraId="78951786" w14:textId="77777777" w:rsidR="00F919FD" w:rsidRDefault="00F919FD">
            <w:pPr>
              <w:widowControl w:val="0"/>
              <w:spacing w:before="60"/>
              <w:rPr>
                <w:rFonts w:eastAsia="Yu Mincho"/>
                <w:lang w:val="en-US" w:eastAsia="ja-JP"/>
              </w:rPr>
            </w:pPr>
          </w:p>
        </w:tc>
        <w:tc>
          <w:tcPr>
            <w:tcW w:w="6943" w:type="dxa"/>
          </w:tcPr>
          <w:p w14:paraId="0AB46446" w14:textId="77777777" w:rsidR="00F919FD" w:rsidRDefault="000310CA">
            <w:pPr>
              <w:widowControl w:val="0"/>
              <w:spacing w:before="60"/>
              <w:rPr>
                <w:rFonts w:eastAsiaTheme="minorEastAsia"/>
                <w:lang w:val="en-US" w:eastAsia="zh-CN"/>
              </w:rPr>
            </w:pPr>
            <w:r>
              <w:rPr>
                <w:rFonts w:eastAsiaTheme="minorEastAsia"/>
                <w:lang w:val="en-US" w:eastAsia="zh-CN"/>
              </w:rPr>
              <w:t>Yes</w:t>
            </w:r>
          </w:p>
        </w:tc>
      </w:tr>
      <w:tr w:rsidR="00F919FD" w14:paraId="05333D61" w14:textId="77777777">
        <w:tc>
          <w:tcPr>
            <w:tcW w:w="1413" w:type="dxa"/>
          </w:tcPr>
          <w:p w14:paraId="13162245" w14:textId="77777777" w:rsidR="00F919FD" w:rsidRDefault="000310CA">
            <w:pPr>
              <w:widowControl w:val="0"/>
              <w:spacing w:before="60"/>
              <w:rPr>
                <w:rFonts w:eastAsia="Yu Mincho"/>
                <w:lang w:val="en-US" w:eastAsia="ko-KR"/>
              </w:rPr>
            </w:pPr>
            <w:r>
              <w:rPr>
                <w:rFonts w:eastAsia="Yu Mincho" w:hint="eastAsia"/>
                <w:lang w:val="en-US" w:eastAsia="ko-KR"/>
              </w:rPr>
              <w:t>LGE</w:t>
            </w:r>
          </w:p>
        </w:tc>
        <w:tc>
          <w:tcPr>
            <w:tcW w:w="1276" w:type="dxa"/>
          </w:tcPr>
          <w:p w14:paraId="532D6B96" w14:textId="77777777" w:rsidR="00F919FD" w:rsidRDefault="00F919FD">
            <w:pPr>
              <w:widowControl w:val="0"/>
              <w:spacing w:before="60"/>
              <w:rPr>
                <w:rFonts w:eastAsia="Yu Mincho"/>
                <w:lang w:val="en-US" w:eastAsia="ja-JP"/>
              </w:rPr>
            </w:pPr>
          </w:p>
        </w:tc>
        <w:tc>
          <w:tcPr>
            <w:tcW w:w="6943" w:type="dxa"/>
          </w:tcPr>
          <w:p w14:paraId="10852E04" w14:textId="77777777" w:rsidR="00F919FD" w:rsidRDefault="000310CA">
            <w:pPr>
              <w:widowControl w:val="0"/>
              <w:spacing w:before="60"/>
              <w:rPr>
                <w:rFonts w:eastAsiaTheme="minorEastAsia"/>
                <w:lang w:val="en-US" w:eastAsia="ko-KR"/>
              </w:rPr>
            </w:pPr>
            <w:r>
              <w:rPr>
                <w:rFonts w:eastAsiaTheme="minorEastAsia" w:hint="eastAsia"/>
                <w:lang w:val="en-US" w:eastAsia="ko-KR"/>
              </w:rPr>
              <w:t>We can agree wit</w:t>
            </w:r>
            <w:r>
              <w:rPr>
                <w:rFonts w:eastAsiaTheme="minorEastAsia"/>
                <w:lang w:val="en-US" w:eastAsia="ko-KR"/>
              </w:rPr>
              <w:t>h</w:t>
            </w:r>
            <w:r>
              <w:rPr>
                <w:rFonts w:eastAsiaTheme="minorEastAsia" w:hint="eastAsia"/>
                <w:lang w:val="en-US" w:eastAsia="ko-KR"/>
              </w:rPr>
              <w:t xml:space="preserve"> the first bullet.</w:t>
            </w:r>
          </w:p>
          <w:p w14:paraId="6042FEBB" w14:textId="77777777" w:rsidR="00F919FD" w:rsidRDefault="000310CA">
            <w:pPr>
              <w:widowControl w:val="0"/>
              <w:spacing w:before="60"/>
              <w:rPr>
                <w:rFonts w:eastAsiaTheme="minorEastAsia"/>
                <w:lang w:val="en-US" w:eastAsia="ko-KR"/>
              </w:rPr>
            </w:pPr>
            <w:r>
              <w:rPr>
                <w:rFonts w:eastAsiaTheme="minorEastAsia"/>
                <w:lang w:val="en-US" w:eastAsia="ko-KR"/>
              </w:rPr>
              <w:t xml:space="preserve">We need more clarification on the second bullet. Which early agreement is referred </w:t>
            </w:r>
            <w:r>
              <w:rPr>
                <w:rFonts w:eastAsiaTheme="minorEastAsia"/>
                <w:lang w:val="en-US" w:eastAsia="ko-KR"/>
              </w:rPr>
              <w:lastRenderedPageBreak/>
              <w:t>by the proposal?</w:t>
            </w:r>
          </w:p>
        </w:tc>
      </w:tr>
      <w:tr w:rsidR="00F919FD" w14:paraId="46F1D0A8" w14:textId="77777777">
        <w:tc>
          <w:tcPr>
            <w:tcW w:w="1413" w:type="dxa"/>
          </w:tcPr>
          <w:p w14:paraId="19C665DE" w14:textId="77777777" w:rsidR="00F919FD" w:rsidRDefault="000310CA">
            <w:pPr>
              <w:widowControl w:val="0"/>
              <w:spacing w:before="60"/>
              <w:rPr>
                <w:rFonts w:eastAsia="Yu Mincho"/>
                <w:lang w:eastAsia="ko-KR"/>
              </w:rPr>
            </w:pPr>
            <w:r>
              <w:rPr>
                <w:rFonts w:eastAsiaTheme="minorEastAsia" w:hint="eastAsia"/>
                <w:lang w:val="en-US" w:eastAsia="zh-CN"/>
              </w:rPr>
              <w:lastRenderedPageBreak/>
              <w:t>Ericsson</w:t>
            </w:r>
          </w:p>
        </w:tc>
        <w:tc>
          <w:tcPr>
            <w:tcW w:w="1276" w:type="dxa"/>
          </w:tcPr>
          <w:p w14:paraId="6B3EAEE4" w14:textId="77777777" w:rsidR="00F919FD" w:rsidRDefault="00F919FD">
            <w:pPr>
              <w:widowControl w:val="0"/>
              <w:spacing w:before="60"/>
              <w:rPr>
                <w:rFonts w:eastAsia="Yu Mincho"/>
                <w:lang w:val="en-US" w:eastAsia="ja-JP"/>
              </w:rPr>
            </w:pPr>
          </w:p>
        </w:tc>
        <w:tc>
          <w:tcPr>
            <w:tcW w:w="6943" w:type="dxa"/>
          </w:tcPr>
          <w:p w14:paraId="5EC85856" w14:textId="77777777" w:rsidR="00F919FD" w:rsidRDefault="000310CA">
            <w:pPr>
              <w:widowControl w:val="0"/>
              <w:spacing w:before="60"/>
              <w:rPr>
                <w:rFonts w:eastAsiaTheme="minorEastAsia"/>
                <w:lang w:val="en-US" w:eastAsia="ko-KR"/>
              </w:rPr>
            </w:pPr>
            <w:r>
              <w:rPr>
                <w:rFonts w:eastAsiaTheme="minorEastAsia" w:hint="eastAsia"/>
                <w:lang w:val="en-US" w:eastAsia="zh-CN"/>
              </w:rPr>
              <w:t>Fine</w:t>
            </w:r>
          </w:p>
        </w:tc>
      </w:tr>
      <w:tr w:rsidR="00F919FD" w14:paraId="08623305" w14:textId="77777777">
        <w:tc>
          <w:tcPr>
            <w:tcW w:w="1413" w:type="dxa"/>
          </w:tcPr>
          <w:p w14:paraId="45DE88B5" w14:textId="77777777" w:rsidR="00F919FD" w:rsidRDefault="000310CA">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052F7321" w14:textId="77777777" w:rsidR="00F919FD" w:rsidRDefault="00F919FD">
            <w:pPr>
              <w:widowControl w:val="0"/>
              <w:spacing w:before="60"/>
              <w:rPr>
                <w:rFonts w:eastAsia="Yu Mincho"/>
                <w:lang w:val="en-US" w:eastAsia="ja-JP"/>
              </w:rPr>
            </w:pPr>
          </w:p>
        </w:tc>
        <w:tc>
          <w:tcPr>
            <w:tcW w:w="6943" w:type="dxa"/>
          </w:tcPr>
          <w:p w14:paraId="086077A2" w14:textId="77777777" w:rsidR="00F919FD" w:rsidRDefault="000310CA">
            <w:pPr>
              <w:widowControl w:val="0"/>
              <w:spacing w:before="60"/>
              <w:rPr>
                <w:rFonts w:eastAsiaTheme="minorEastAsia"/>
                <w:lang w:val="en-US" w:eastAsia="zh-CN"/>
              </w:rPr>
            </w:pPr>
            <w:r>
              <w:rPr>
                <w:rFonts w:eastAsiaTheme="minorEastAsia"/>
                <w:lang w:val="en-US" w:eastAsia="zh-CN"/>
              </w:rPr>
              <w:t>What is the ‘</w:t>
            </w:r>
            <w:r>
              <w:t xml:space="preserve">early agreement </w:t>
            </w:r>
            <w:r>
              <w:rPr>
                <w:lang w:val="en-US" w:eastAsia="zh-CN"/>
              </w:rPr>
              <w:t xml:space="preserve">on RCS </w:t>
            </w:r>
            <w:r>
              <w:rPr>
                <w:rFonts w:eastAsiaTheme="minorEastAsia"/>
                <w:lang w:val="en-US" w:eastAsia="zh-CN"/>
              </w:rPr>
              <w:t>for monostatic’ exactly it meant?</w:t>
            </w:r>
          </w:p>
          <w:p w14:paraId="77DA2FA1" w14:textId="77777777" w:rsidR="00F919FD" w:rsidRDefault="000310CA">
            <w:pPr>
              <w:widowControl w:val="0"/>
              <w:spacing w:before="60"/>
              <w:rPr>
                <w:rFonts w:eastAsiaTheme="minorEastAsia"/>
                <w:lang w:val="en-US" w:eastAsia="zh-CN"/>
              </w:rPr>
            </w:pPr>
            <w:r>
              <w:rPr>
                <w:rFonts w:eastAsiaTheme="minorEastAsia"/>
                <w:lang w:val="en-US" w:eastAsia="zh-CN"/>
              </w:rPr>
              <w:t xml:space="preserve">Agree with ZTE </w:t>
            </w:r>
            <w:r>
              <w:rPr>
                <w:rFonts w:eastAsiaTheme="minorEastAsia" w:hint="eastAsia"/>
                <w:lang w:val="en-US" w:eastAsia="zh-CN"/>
              </w:rPr>
              <w:t xml:space="preserve">to discuss the model itself is if this proposal cannot be agreed quickly.  </w:t>
            </w:r>
          </w:p>
        </w:tc>
      </w:tr>
      <w:tr w:rsidR="00F919FD" w14:paraId="6B70A8F3" w14:textId="77777777">
        <w:tc>
          <w:tcPr>
            <w:tcW w:w="1413" w:type="dxa"/>
          </w:tcPr>
          <w:p w14:paraId="3A4C0049" w14:textId="77777777" w:rsidR="00F919FD" w:rsidRDefault="000310CA">
            <w:pPr>
              <w:widowControl w:val="0"/>
              <w:spacing w:before="60"/>
              <w:rPr>
                <w:rFonts w:eastAsiaTheme="minorEastAsia"/>
                <w:lang w:val="en-US" w:eastAsia="zh-CN"/>
              </w:rPr>
            </w:pPr>
            <w:r>
              <w:rPr>
                <w:rFonts w:eastAsiaTheme="minorEastAsia"/>
                <w:lang w:val="en-US" w:eastAsia="zh-CN"/>
              </w:rPr>
              <w:t>Nokia, NSB</w:t>
            </w:r>
          </w:p>
        </w:tc>
        <w:tc>
          <w:tcPr>
            <w:tcW w:w="1276" w:type="dxa"/>
          </w:tcPr>
          <w:p w14:paraId="10B3D693" w14:textId="77777777" w:rsidR="00F919FD" w:rsidRDefault="00F919FD">
            <w:pPr>
              <w:widowControl w:val="0"/>
              <w:spacing w:before="60"/>
              <w:rPr>
                <w:rFonts w:eastAsia="Yu Mincho"/>
                <w:lang w:val="en-US" w:eastAsia="ja-JP"/>
              </w:rPr>
            </w:pPr>
          </w:p>
        </w:tc>
        <w:tc>
          <w:tcPr>
            <w:tcW w:w="6943" w:type="dxa"/>
          </w:tcPr>
          <w:p w14:paraId="5E3B8803" w14:textId="77777777" w:rsidR="00F919FD" w:rsidRDefault="000310CA">
            <w:pPr>
              <w:widowControl w:val="0"/>
              <w:spacing w:before="60"/>
              <w:rPr>
                <w:rFonts w:eastAsiaTheme="minorEastAsia"/>
                <w:lang w:val="en-US" w:eastAsia="zh-CN"/>
              </w:rPr>
            </w:pPr>
            <w:r>
              <w:rPr>
                <w:rFonts w:eastAsiaTheme="minorEastAsia"/>
                <w:lang w:val="en-US" w:eastAsia="zh-CN"/>
              </w:rPr>
              <w:t>Agree with the 1</w:t>
            </w:r>
            <w:r>
              <w:rPr>
                <w:rFonts w:eastAsiaTheme="minorEastAsia"/>
                <w:vertAlign w:val="superscript"/>
                <w:lang w:val="en-US" w:eastAsia="zh-CN"/>
              </w:rPr>
              <w:t>st</w:t>
            </w:r>
            <w:r>
              <w:rPr>
                <w:rFonts w:eastAsiaTheme="minorEastAsia"/>
                <w:lang w:val="en-US" w:eastAsia="zh-CN"/>
              </w:rPr>
              <w:t xml:space="preserve"> bullet.</w:t>
            </w:r>
          </w:p>
          <w:p w14:paraId="2CDDC74A" w14:textId="77777777" w:rsidR="00F919FD" w:rsidRDefault="000310CA">
            <w:pPr>
              <w:tabs>
                <w:tab w:val="left" w:pos="0"/>
              </w:tabs>
              <w:rPr>
                <w:lang w:val="en-US" w:eastAsia="zh-CN"/>
              </w:rPr>
            </w:pPr>
            <w:r>
              <w:rPr>
                <w:rFonts w:eastAsiaTheme="minorEastAsia"/>
                <w:lang w:val="en-US" w:eastAsia="zh-CN"/>
              </w:rPr>
              <w:t>For the 2</w:t>
            </w:r>
            <w:r>
              <w:rPr>
                <w:rFonts w:eastAsiaTheme="minorEastAsia"/>
                <w:vertAlign w:val="superscript"/>
                <w:lang w:val="en-US" w:eastAsia="zh-CN"/>
              </w:rPr>
              <w:t>nd</w:t>
            </w:r>
            <w:r>
              <w:rPr>
                <w:rFonts w:eastAsiaTheme="minorEastAsia"/>
                <w:lang w:val="en-US" w:eastAsia="zh-CN"/>
              </w:rPr>
              <w:t xml:space="preserve"> bullet, suggest wording: “RCS values/pattern obtained by setting the same incident/scattered angle in the RCS model for bistatic should be aligned with </w:t>
            </w:r>
            <w:r>
              <w:rPr>
                <w:strike/>
                <w:highlight w:val="yellow"/>
                <w:lang w:val="en-US" w:eastAsia="zh-CN"/>
              </w:rPr>
              <w:t>early agreements on</w:t>
            </w:r>
            <w:r>
              <w:rPr>
                <w:lang w:val="en-US" w:eastAsia="zh-CN"/>
              </w:rPr>
              <w:t xml:space="preserve"> RCS </w:t>
            </w:r>
            <w:r>
              <w:rPr>
                <w:rFonts w:eastAsiaTheme="minorEastAsia"/>
                <w:lang w:val="en-US" w:eastAsia="zh-CN"/>
              </w:rPr>
              <w:t>for monostatic”</w:t>
            </w:r>
          </w:p>
          <w:p w14:paraId="53332072" w14:textId="77777777" w:rsidR="00F919FD" w:rsidRDefault="00F919FD">
            <w:pPr>
              <w:widowControl w:val="0"/>
              <w:spacing w:before="60"/>
              <w:rPr>
                <w:rFonts w:eastAsiaTheme="minorEastAsia"/>
                <w:lang w:val="en-US" w:eastAsia="zh-CN"/>
              </w:rPr>
            </w:pPr>
          </w:p>
        </w:tc>
      </w:tr>
      <w:tr w:rsidR="00F919FD" w14:paraId="11436339" w14:textId="77777777">
        <w:tc>
          <w:tcPr>
            <w:tcW w:w="1413" w:type="dxa"/>
          </w:tcPr>
          <w:p w14:paraId="5C0E75ED" w14:textId="77777777" w:rsidR="00F919FD" w:rsidRDefault="000310CA">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1CEE47C" w14:textId="77777777" w:rsidR="00F919FD" w:rsidRDefault="00F919FD">
            <w:pPr>
              <w:widowControl w:val="0"/>
              <w:spacing w:before="60"/>
              <w:rPr>
                <w:rFonts w:eastAsia="Yu Mincho"/>
                <w:lang w:val="en-US" w:eastAsia="ja-JP"/>
              </w:rPr>
            </w:pPr>
          </w:p>
        </w:tc>
        <w:tc>
          <w:tcPr>
            <w:tcW w:w="6943" w:type="dxa"/>
          </w:tcPr>
          <w:p w14:paraId="69202549" w14:textId="77777777" w:rsidR="00F919FD" w:rsidRDefault="000310CA">
            <w:pPr>
              <w:widowControl w:val="0"/>
              <w:spacing w:before="60"/>
              <w:rPr>
                <w:rFonts w:eastAsiaTheme="minorEastAsia"/>
                <w:lang w:val="en-US" w:eastAsia="zh-CN"/>
              </w:rPr>
            </w:pPr>
            <w:r>
              <w:rPr>
                <w:rFonts w:eastAsiaTheme="minorEastAsia" w:hint="eastAsia"/>
                <w:lang w:val="en-US" w:eastAsia="zh-CN"/>
              </w:rPr>
              <w:t>Agree</w:t>
            </w:r>
          </w:p>
        </w:tc>
      </w:tr>
      <w:tr w:rsidR="00F919FD" w14:paraId="44D9591D" w14:textId="77777777">
        <w:tc>
          <w:tcPr>
            <w:tcW w:w="1413" w:type="dxa"/>
          </w:tcPr>
          <w:p w14:paraId="6142454A" w14:textId="77777777" w:rsidR="00F919FD" w:rsidRDefault="000310CA">
            <w:pPr>
              <w:widowControl w:val="0"/>
              <w:spacing w:before="60"/>
              <w:rPr>
                <w:rFonts w:eastAsiaTheme="minorEastAsia"/>
                <w:lang w:val="en-US" w:eastAsia="zh-CN"/>
              </w:rPr>
            </w:pPr>
            <w:r>
              <w:rPr>
                <w:rFonts w:eastAsiaTheme="minorEastAsia"/>
                <w:lang w:val="en-US" w:eastAsia="zh-CN"/>
              </w:rPr>
              <w:t>NIST</w:t>
            </w:r>
          </w:p>
        </w:tc>
        <w:tc>
          <w:tcPr>
            <w:tcW w:w="1276" w:type="dxa"/>
          </w:tcPr>
          <w:p w14:paraId="466921F1" w14:textId="77777777" w:rsidR="00F919FD" w:rsidRDefault="00F919FD">
            <w:pPr>
              <w:widowControl w:val="0"/>
              <w:spacing w:before="60"/>
              <w:rPr>
                <w:rFonts w:eastAsia="Yu Mincho"/>
                <w:lang w:val="en-US" w:eastAsia="ja-JP"/>
              </w:rPr>
            </w:pPr>
          </w:p>
        </w:tc>
        <w:tc>
          <w:tcPr>
            <w:tcW w:w="6943" w:type="dxa"/>
          </w:tcPr>
          <w:p w14:paraId="4A47F045" w14:textId="77777777" w:rsidR="00F919FD" w:rsidRDefault="000310CA">
            <w:pPr>
              <w:widowControl w:val="0"/>
              <w:spacing w:before="60"/>
              <w:rPr>
                <w:rFonts w:eastAsiaTheme="minorEastAsia"/>
                <w:lang w:val="en-US" w:eastAsia="zh-CN"/>
              </w:rPr>
            </w:pPr>
            <w:r>
              <w:rPr>
                <w:rFonts w:eastAsiaTheme="minorEastAsia"/>
                <w:lang w:val="en-US" w:eastAsia="zh-CN"/>
              </w:rPr>
              <w:t>We agree with the 1</w:t>
            </w:r>
            <w:r>
              <w:rPr>
                <w:rFonts w:eastAsiaTheme="minorEastAsia"/>
                <w:vertAlign w:val="superscript"/>
                <w:lang w:val="en-US" w:eastAsia="zh-CN"/>
              </w:rPr>
              <w:t>st</w:t>
            </w:r>
            <w:r>
              <w:rPr>
                <w:rFonts w:eastAsiaTheme="minorEastAsia"/>
                <w:lang w:val="en-US" w:eastAsia="zh-CN"/>
              </w:rPr>
              <w:t xml:space="preserve"> item. We also felt confused about the 2</w:t>
            </w:r>
            <w:r>
              <w:rPr>
                <w:rFonts w:eastAsiaTheme="minorEastAsia"/>
                <w:vertAlign w:val="superscript"/>
                <w:lang w:val="en-US" w:eastAsia="zh-CN"/>
              </w:rPr>
              <w:t>nd</w:t>
            </w:r>
            <w:r>
              <w:rPr>
                <w:rFonts w:eastAsiaTheme="minorEastAsia"/>
                <w:lang w:val="en-US" w:eastAsia="zh-CN"/>
              </w:rPr>
              <w:t xml:space="preserve"> bullet. What is exactly the early agreements on monostatic</w:t>
            </w:r>
          </w:p>
        </w:tc>
      </w:tr>
      <w:tr w:rsidR="00F919FD" w14:paraId="6B7245BA" w14:textId="77777777">
        <w:tc>
          <w:tcPr>
            <w:tcW w:w="1413" w:type="dxa"/>
          </w:tcPr>
          <w:p w14:paraId="613C8367" w14:textId="77777777" w:rsidR="00F919FD" w:rsidRDefault="000310CA">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989E666" w14:textId="77777777" w:rsidR="00F919FD" w:rsidRDefault="00F919FD">
            <w:pPr>
              <w:widowControl w:val="0"/>
              <w:spacing w:before="60"/>
              <w:rPr>
                <w:rFonts w:eastAsia="Yu Mincho"/>
                <w:lang w:val="en-US" w:eastAsia="ja-JP"/>
              </w:rPr>
            </w:pPr>
          </w:p>
        </w:tc>
        <w:tc>
          <w:tcPr>
            <w:tcW w:w="6943" w:type="dxa"/>
          </w:tcPr>
          <w:p w14:paraId="6A58CB0B" w14:textId="77777777" w:rsidR="00F919FD" w:rsidRDefault="000310CA">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upport</w:t>
            </w:r>
          </w:p>
        </w:tc>
      </w:tr>
      <w:tr w:rsidR="00F919FD" w14:paraId="63FBEF23" w14:textId="77777777">
        <w:tc>
          <w:tcPr>
            <w:tcW w:w="1413" w:type="dxa"/>
          </w:tcPr>
          <w:p w14:paraId="19E9DD85" w14:textId="77777777" w:rsidR="00F919FD" w:rsidRDefault="000310CA">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BE3EEFD" w14:textId="77777777" w:rsidR="00F919FD" w:rsidRDefault="00F919FD">
            <w:pPr>
              <w:widowControl w:val="0"/>
              <w:spacing w:before="60"/>
              <w:rPr>
                <w:rFonts w:eastAsia="Yu Mincho"/>
                <w:lang w:val="en-US" w:eastAsia="ja-JP"/>
              </w:rPr>
            </w:pPr>
          </w:p>
        </w:tc>
        <w:tc>
          <w:tcPr>
            <w:tcW w:w="6943" w:type="dxa"/>
          </w:tcPr>
          <w:p w14:paraId="3254382D" w14:textId="77777777" w:rsidR="00F919FD" w:rsidRDefault="000310CA">
            <w:pPr>
              <w:widowControl w:val="0"/>
              <w:spacing w:before="60"/>
              <w:rPr>
                <w:rFonts w:eastAsiaTheme="minorEastAsia"/>
                <w:lang w:val="en-US" w:eastAsia="zh-CN"/>
              </w:rPr>
            </w:pPr>
            <w:r>
              <w:rPr>
                <w:rFonts w:eastAsiaTheme="minorEastAsia" w:hint="eastAsia"/>
                <w:lang w:val="en-US" w:eastAsia="zh-CN"/>
              </w:rPr>
              <w:t>Support. We agree with FL</w:t>
            </w:r>
            <w:r>
              <w:rPr>
                <w:rFonts w:eastAsiaTheme="minorEastAsia"/>
                <w:lang w:val="en-US" w:eastAsia="zh-CN"/>
              </w:rPr>
              <w:t>’</w:t>
            </w:r>
            <w:r>
              <w:rPr>
                <w:rFonts w:eastAsiaTheme="minorEastAsia" w:hint="eastAsia"/>
                <w:lang w:val="en-US" w:eastAsia="zh-CN"/>
              </w:rPr>
              <w:t xml:space="preserve">s assessment that </w:t>
            </w:r>
            <w:r>
              <w:rPr>
                <w:rFonts w:eastAsiaTheme="minorEastAsia" w:hint="eastAsia"/>
                <w:szCs w:val="20"/>
                <w:lang w:eastAsia="zh-CN"/>
              </w:rPr>
              <w:t>m</w:t>
            </w:r>
            <w:r>
              <w:rPr>
                <w:rFonts w:eastAsiaTheme="minorEastAsia"/>
                <w:szCs w:val="20"/>
                <w:lang w:eastAsia="zh-CN"/>
              </w:rPr>
              <w:t>onostatic RCS is a special case of bistatic RCS by setting equal incident/scattered angles.</w:t>
            </w:r>
          </w:p>
        </w:tc>
      </w:tr>
      <w:tr w:rsidR="00F919FD" w14:paraId="5FDAEEDE" w14:textId="77777777">
        <w:tc>
          <w:tcPr>
            <w:tcW w:w="1413" w:type="dxa"/>
          </w:tcPr>
          <w:p w14:paraId="5311F4EB" w14:textId="77777777" w:rsidR="00F919FD" w:rsidRDefault="000310CA">
            <w:pPr>
              <w:widowControl w:val="0"/>
              <w:spacing w:before="60"/>
              <w:rPr>
                <w:rFonts w:eastAsiaTheme="minorEastAsia"/>
                <w:lang w:val="en-US" w:eastAsia="zh-CN"/>
              </w:rPr>
            </w:pPr>
            <w:r>
              <w:rPr>
                <w:rFonts w:eastAsia="Yu Mincho" w:hint="eastAsia"/>
                <w:lang w:val="en-US" w:eastAsia="ja-JP"/>
              </w:rPr>
              <w:t>vivo</w:t>
            </w:r>
          </w:p>
        </w:tc>
        <w:tc>
          <w:tcPr>
            <w:tcW w:w="1276" w:type="dxa"/>
          </w:tcPr>
          <w:p w14:paraId="72EDC817" w14:textId="77777777" w:rsidR="00F919FD" w:rsidRDefault="00F919FD">
            <w:pPr>
              <w:widowControl w:val="0"/>
              <w:spacing w:before="60"/>
              <w:rPr>
                <w:rFonts w:eastAsia="Yu Mincho"/>
                <w:lang w:val="en-US" w:eastAsia="ja-JP"/>
              </w:rPr>
            </w:pPr>
          </w:p>
        </w:tc>
        <w:tc>
          <w:tcPr>
            <w:tcW w:w="6943" w:type="dxa"/>
          </w:tcPr>
          <w:p w14:paraId="272209B3" w14:textId="77777777" w:rsidR="00F919FD" w:rsidRDefault="000310CA">
            <w:pPr>
              <w:widowControl w:val="0"/>
              <w:spacing w:before="60"/>
              <w:rPr>
                <w:rFonts w:eastAsiaTheme="minorEastAsia"/>
                <w:lang w:val="en-US" w:eastAsia="zh-CN"/>
              </w:rPr>
            </w:pPr>
            <w:r>
              <w:rPr>
                <w:rFonts w:eastAsia="Yu Mincho" w:hint="eastAsia"/>
                <w:lang w:val="en-US" w:eastAsia="ja-JP"/>
              </w:rPr>
              <w:t>We are fine with this proposal, but it seems not make too much progress on RCS compared to the previous agreements. Therefore, ZTE</w:t>
            </w:r>
            <w:r>
              <w:rPr>
                <w:rFonts w:eastAsia="Yu Mincho"/>
                <w:lang w:val="en-US" w:eastAsia="ja-JP"/>
              </w:rPr>
              <w:t>’</w:t>
            </w:r>
            <w:r>
              <w:rPr>
                <w:rFonts w:eastAsia="Yu Mincho" w:hint="eastAsia"/>
                <w:lang w:val="en-US" w:eastAsia="ja-JP"/>
              </w:rPr>
              <w:t>s comment seems good.</w:t>
            </w:r>
          </w:p>
        </w:tc>
      </w:tr>
      <w:tr w:rsidR="00F919FD" w14:paraId="6B05500C" w14:textId="77777777">
        <w:tc>
          <w:tcPr>
            <w:tcW w:w="1413" w:type="dxa"/>
          </w:tcPr>
          <w:p w14:paraId="6D0AA87E" w14:textId="77777777" w:rsidR="00F919FD" w:rsidRDefault="000310CA">
            <w:pPr>
              <w:widowControl w:val="0"/>
              <w:spacing w:before="60"/>
              <w:rPr>
                <w:rFonts w:eastAsia="Malgun Gothic"/>
                <w:lang w:val="en-US" w:eastAsia="ko-KR"/>
              </w:rPr>
            </w:pPr>
            <w:r>
              <w:rPr>
                <w:rFonts w:eastAsia="Malgun Gothic"/>
                <w:lang w:val="en-US" w:eastAsia="ko-KR"/>
              </w:rPr>
              <w:t>Qualcomm</w:t>
            </w:r>
          </w:p>
        </w:tc>
        <w:tc>
          <w:tcPr>
            <w:tcW w:w="1276" w:type="dxa"/>
          </w:tcPr>
          <w:p w14:paraId="4CEECE8D" w14:textId="77777777" w:rsidR="00F919FD" w:rsidRDefault="00F919FD">
            <w:pPr>
              <w:widowControl w:val="0"/>
              <w:spacing w:before="60"/>
              <w:rPr>
                <w:rFonts w:eastAsia="Yu Mincho"/>
                <w:lang w:val="en-US" w:eastAsia="ja-JP"/>
              </w:rPr>
            </w:pPr>
          </w:p>
        </w:tc>
        <w:tc>
          <w:tcPr>
            <w:tcW w:w="6943" w:type="dxa"/>
          </w:tcPr>
          <w:p w14:paraId="0076DCE8" w14:textId="77777777" w:rsidR="00F919FD" w:rsidRDefault="000310CA">
            <w:pPr>
              <w:widowControl w:val="0"/>
              <w:spacing w:before="60"/>
              <w:rPr>
                <w:rFonts w:eastAsia="Malgun Gothic"/>
                <w:lang w:val="en-US" w:eastAsia="ko-KR"/>
              </w:rPr>
            </w:pPr>
            <w:r>
              <w:rPr>
                <w:rFonts w:eastAsia="Malgun Gothic"/>
                <w:lang w:val="en-US" w:eastAsia="ko-KR"/>
              </w:rPr>
              <w:t>Prefer Nokia’s change</w:t>
            </w:r>
          </w:p>
        </w:tc>
      </w:tr>
      <w:tr w:rsidR="00F919FD" w14:paraId="2982A917" w14:textId="77777777">
        <w:tc>
          <w:tcPr>
            <w:tcW w:w="1413" w:type="dxa"/>
          </w:tcPr>
          <w:p w14:paraId="45DCDD2A" w14:textId="77777777" w:rsidR="00F919FD" w:rsidRDefault="000310CA">
            <w:pPr>
              <w:widowControl w:val="0"/>
              <w:spacing w:before="60"/>
              <w:rPr>
                <w:rFonts w:eastAsia="Malgun Gothic"/>
                <w:lang w:val="en-US" w:eastAsia="ko-KR"/>
              </w:rPr>
            </w:pPr>
            <w:r>
              <w:rPr>
                <w:rFonts w:eastAsia="Malgun Gothic"/>
                <w:lang w:val="en-US" w:eastAsia="ko-KR"/>
              </w:rPr>
              <w:t>AT&amp;T</w:t>
            </w:r>
          </w:p>
        </w:tc>
        <w:tc>
          <w:tcPr>
            <w:tcW w:w="1276" w:type="dxa"/>
          </w:tcPr>
          <w:p w14:paraId="451D5C90" w14:textId="77777777" w:rsidR="00F919FD" w:rsidRDefault="00F919FD">
            <w:pPr>
              <w:widowControl w:val="0"/>
              <w:spacing w:before="60"/>
              <w:rPr>
                <w:rFonts w:eastAsia="Yu Mincho"/>
                <w:lang w:val="en-US" w:eastAsia="ja-JP"/>
              </w:rPr>
            </w:pPr>
          </w:p>
        </w:tc>
        <w:tc>
          <w:tcPr>
            <w:tcW w:w="6943" w:type="dxa"/>
          </w:tcPr>
          <w:p w14:paraId="1274E505" w14:textId="77777777" w:rsidR="00F919FD" w:rsidRDefault="000310CA">
            <w:pPr>
              <w:widowControl w:val="0"/>
              <w:spacing w:before="60"/>
              <w:rPr>
                <w:rFonts w:eastAsia="Malgun Gothic"/>
                <w:lang w:val="en-US" w:eastAsia="ko-KR"/>
              </w:rPr>
            </w:pPr>
            <w:r>
              <w:rPr>
                <w:rFonts w:eastAsia="Malgun Gothic"/>
                <w:lang w:val="en-US" w:eastAsia="ko-KR"/>
              </w:rPr>
              <w:t>Fine with the proposal, using Nokia’s suggested changes on bullet 2.</w:t>
            </w:r>
          </w:p>
        </w:tc>
      </w:tr>
      <w:tr w:rsidR="00F919FD" w14:paraId="732C748B" w14:textId="77777777">
        <w:tc>
          <w:tcPr>
            <w:tcW w:w="1413" w:type="dxa"/>
          </w:tcPr>
          <w:p w14:paraId="149D9AA5" w14:textId="77777777" w:rsidR="00F919FD" w:rsidRDefault="000310CA">
            <w:pPr>
              <w:widowControl w:val="0"/>
              <w:spacing w:before="60"/>
              <w:rPr>
                <w:rFonts w:eastAsia="Malgun Gothic"/>
                <w:lang w:val="en-US" w:eastAsia="ko-KR"/>
              </w:rPr>
            </w:pPr>
            <w:r>
              <w:rPr>
                <w:rFonts w:eastAsiaTheme="minorEastAsia"/>
                <w:lang w:val="en-US" w:eastAsia="zh-CN"/>
              </w:rPr>
              <w:t>MediaTek</w:t>
            </w:r>
          </w:p>
        </w:tc>
        <w:tc>
          <w:tcPr>
            <w:tcW w:w="1276" w:type="dxa"/>
          </w:tcPr>
          <w:p w14:paraId="7D4263C2" w14:textId="77777777" w:rsidR="00F919FD" w:rsidRDefault="00F919FD">
            <w:pPr>
              <w:widowControl w:val="0"/>
              <w:spacing w:before="60"/>
              <w:rPr>
                <w:rFonts w:eastAsia="Yu Mincho"/>
                <w:lang w:val="en-US" w:eastAsia="ja-JP"/>
              </w:rPr>
            </w:pPr>
          </w:p>
        </w:tc>
        <w:tc>
          <w:tcPr>
            <w:tcW w:w="6943" w:type="dxa"/>
          </w:tcPr>
          <w:p w14:paraId="76FA160A" w14:textId="77777777" w:rsidR="00F919FD" w:rsidRDefault="000310CA">
            <w:pPr>
              <w:widowControl w:val="0"/>
              <w:spacing w:before="60"/>
              <w:rPr>
                <w:rFonts w:eastAsia="Malgun Gothic"/>
                <w:lang w:val="en-US" w:eastAsia="ko-KR"/>
              </w:rPr>
            </w:pPr>
            <w:r>
              <w:rPr>
                <w:rFonts w:eastAsiaTheme="minorEastAsia"/>
                <w:lang w:val="en-US" w:eastAsia="zh-CN"/>
              </w:rPr>
              <w:t xml:space="preserve">We agree with the proposals. Especially, we share the same view with the FL that the monostatic RCS is a special case of bistatic RCS case, e.g., RCS values/pattern obtained by setting the same incident/scattered angle in the RCS model for bistatic should be aligned with </w:t>
            </w:r>
            <w:r>
              <w:rPr>
                <w:lang w:val="en-US" w:eastAsia="zh-CN"/>
              </w:rPr>
              <w:t xml:space="preserve">RCS </w:t>
            </w:r>
            <w:r>
              <w:rPr>
                <w:rFonts w:eastAsiaTheme="minorEastAsia"/>
                <w:lang w:val="en-US" w:eastAsia="zh-CN"/>
              </w:rPr>
              <w:t>for monostatic.</w:t>
            </w:r>
          </w:p>
        </w:tc>
      </w:tr>
      <w:tr w:rsidR="00F919FD" w14:paraId="7FB28CBE" w14:textId="77777777">
        <w:tc>
          <w:tcPr>
            <w:tcW w:w="1413" w:type="dxa"/>
          </w:tcPr>
          <w:p w14:paraId="0B7FDC87" w14:textId="77777777" w:rsidR="00F919FD" w:rsidRDefault="000310CA">
            <w:pPr>
              <w:widowControl w:val="0"/>
              <w:spacing w:before="60"/>
              <w:rPr>
                <w:rFonts w:eastAsiaTheme="minorEastAsia"/>
                <w:lang w:val="en-US" w:eastAsia="zh-CN"/>
              </w:rPr>
            </w:pPr>
            <w:r>
              <w:rPr>
                <w:rFonts w:eastAsiaTheme="minorEastAsia"/>
                <w:lang w:val="en-US" w:eastAsia="zh-CN"/>
              </w:rPr>
              <w:t>InterDigital</w:t>
            </w:r>
          </w:p>
        </w:tc>
        <w:tc>
          <w:tcPr>
            <w:tcW w:w="1276" w:type="dxa"/>
          </w:tcPr>
          <w:p w14:paraId="433BED67" w14:textId="77777777" w:rsidR="00F919FD" w:rsidRDefault="000310CA">
            <w:pPr>
              <w:widowControl w:val="0"/>
              <w:spacing w:before="60"/>
              <w:rPr>
                <w:rFonts w:eastAsia="Yu Mincho"/>
                <w:lang w:val="en-US" w:eastAsia="ja-JP"/>
              </w:rPr>
            </w:pPr>
            <w:r>
              <w:rPr>
                <w:rFonts w:eastAsia="Yu Mincho"/>
                <w:lang w:val="en-US" w:eastAsia="ja-JP"/>
              </w:rPr>
              <w:t>Yes</w:t>
            </w:r>
          </w:p>
        </w:tc>
        <w:tc>
          <w:tcPr>
            <w:tcW w:w="6943" w:type="dxa"/>
          </w:tcPr>
          <w:p w14:paraId="6D0F5165" w14:textId="77777777" w:rsidR="00F919FD" w:rsidRDefault="00F919FD">
            <w:pPr>
              <w:widowControl w:val="0"/>
              <w:spacing w:before="60"/>
              <w:rPr>
                <w:rFonts w:eastAsiaTheme="minorEastAsia"/>
                <w:lang w:val="en-US" w:eastAsia="zh-CN"/>
              </w:rPr>
            </w:pPr>
          </w:p>
        </w:tc>
      </w:tr>
      <w:tr w:rsidR="00F919FD" w14:paraId="7B53301E" w14:textId="77777777">
        <w:tc>
          <w:tcPr>
            <w:tcW w:w="1413" w:type="dxa"/>
          </w:tcPr>
          <w:p w14:paraId="7FCE5B5E" w14:textId="77777777" w:rsidR="00F919FD" w:rsidRDefault="000310CA">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2A941937" w14:textId="77777777" w:rsidR="00F919FD" w:rsidRDefault="00F919FD">
            <w:pPr>
              <w:widowControl w:val="0"/>
              <w:spacing w:before="60"/>
              <w:rPr>
                <w:rFonts w:eastAsia="Yu Mincho"/>
                <w:lang w:val="en-US" w:eastAsia="ja-JP"/>
              </w:rPr>
            </w:pPr>
          </w:p>
        </w:tc>
        <w:tc>
          <w:tcPr>
            <w:tcW w:w="6943" w:type="dxa"/>
          </w:tcPr>
          <w:p w14:paraId="0E981465" w14:textId="77777777" w:rsidR="00F919FD" w:rsidRDefault="000310CA">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F919FD" w14:paraId="25F0E1D0" w14:textId="77777777">
        <w:tc>
          <w:tcPr>
            <w:tcW w:w="1413" w:type="dxa"/>
          </w:tcPr>
          <w:p w14:paraId="4169EF67" w14:textId="77777777" w:rsidR="00F919FD" w:rsidRDefault="000310CA">
            <w:pPr>
              <w:widowControl w:val="0"/>
              <w:spacing w:before="60"/>
              <w:rPr>
                <w:rFonts w:eastAsiaTheme="minorEastAsia"/>
                <w:lang w:val="en-US" w:eastAsia="zh-CN"/>
              </w:rPr>
            </w:pPr>
            <w:r>
              <w:rPr>
                <w:rFonts w:eastAsia="Yu Mincho" w:hint="eastAsia"/>
                <w:lang w:val="en-US" w:eastAsia="ja-JP"/>
              </w:rPr>
              <w:t>DOCOMO</w:t>
            </w:r>
          </w:p>
        </w:tc>
        <w:tc>
          <w:tcPr>
            <w:tcW w:w="1276" w:type="dxa"/>
          </w:tcPr>
          <w:p w14:paraId="181209AD" w14:textId="77777777" w:rsidR="00F919FD" w:rsidRDefault="00F919FD">
            <w:pPr>
              <w:widowControl w:val="0"/>
              <w:spacing w:before="60"/>
              <w:rPr>
                <w:rFonts w:eastAsia="Yu Mincho"/>
                <w:lang w:val="en-US" w:eastAsia="ja-JP"/>
              </w:rPr>
            </w:pPr>
          </w:p>
        </w:tc>
        <w:tc>
          <w:tcPr>
            <w:tcW w:w="6943" w:type="dxa"/>
          </w:tcPr>
          <w:p w14:paraId="070A01BA" w14:textId="77777777" w:rsidR="00F919FD" w:rsidRDefault="000310CA">
            <w:pPr>
              <w:widowControl w:val="0"/>
              <w:spacing w:before="60"/>
              <w:rPr>
                <w:rFonts w:eastAsiaTheme="minorEastAsia"/>
                <w:lang w:val="en-US" w:eastAsia="zh-CN"/>
              </w:rPr>
            </w:pPr>
            <w:r>
              <w:rPr>
                <w:rFonts w:eastAsiaTheme="minorEastAsia" w:hint="eastAsia"/>
                <w:lang w:val="en-US" w:eastAsia="zh-CN"/>
              </w:rPr>
              <w:t>Agree</w:t>
            </w:r>
            <w:r>
              <w:rPr>
                <w:rFonts w:eastAsia="Yu Mincho" w:hint="eastAsia"/>
                <w:lang w:val="en-US" w:eastAsia="ja-JP"/>
              </w:rPr>
              <w:t xml:space="preserve">, and </w:t>
            </w:r>
            <w:r>
              <w:rPr>
                <w:rFonts w:eastAsia="Malgun Gothic"/>
                <w:lang w:val="en-US" w:eastAsia="ko-KR"/>
              </w:rPr>
              <w:t>using Nokia’s suggested changes on bullet 2.</w:t>
            </w:r>
          </w:p>
        </w:tc>
      </w:tr>
      <w:tr w:rsidR="00F919FD" w14:paraId="46BD4489" w14:textId="77777777">
        <w:tc>
          <w:tcPr>
            <w:tcW w:w="1413" w:type="dxa"/>
          </w:tcPr>
          <w:p w14:paraId="2513A69B" w14:textId="77777777" w:rsidR="00F919FD" w:rsidRDefault="000310CA">
            <w:pPr>
              <w:widowControl w:val="0"/>
              <w:spacing w:before="60"/>
              <w:rPr>
                <w:rFonts w:eastAsia="Yu Mincho"/>
                <w:lang w:val="en-US" w:eastAsia="ja-JP"/>
              </w:rPr>
            </w:pPr>
            <w:r>
              <w:rPr>
                <w:rFonts w:eastAsia="Yu Mincho"/>
                <w:lang w:val="en-US" w:eastAsia="ja-JP"/>
              </w:rPr>
              <w:t>Apple</w:t>
            </w:r>
          </w:p>
        </w:tc>
        <w:tc>
          <w:tcPr>
            <w:tcW w:w="1276" w:type="dxa"/>
          </w:tcPr>
          <w:p w14:paraId="7DEB4B11" w14:textId="77777777" w:rsidR="00F919FD" w:rsidRDefault="00F919FD">
            <w:pPr>
              <w:widowControl w:val="0"/>
              <w:spacing w:before="60"/>
              <w:rPr>
                <w:rFonts w:eastAsia="Yu Mincho"/>
                <w:lang w:val="en-US" w:eastAsia="ja-JP"/>
              </w:rPr>
            </w:pPr>
          </w:p>
        </w:tc>
        <w:tc>
          <w:tcPr>
            <w:tcW w:w="6943" w:type="dxa"/>
          </w:tcPr>
          <w:p w14:paraId="46ABC54F" w14:textId="77777777" w:rsidR="00F919FD" w:rsidRDefault="000310CA">
            <w:pPr>
              <w:widowControl w:val="0"/>
              <w:spacing w:before="60"/>
              <w:rPr>
                <w:rFonts w:eastAsiaTheme="minorEastAsia"/>
                <w:lang w:val="en-US" w:eastAsia="zh-CN"/>
              </w:rPr>
            </w:pPr>
            <w:r>
              <w:rPr>
                <w:rFonts w:eastAsiaTheme="minorEastAsia"/>
                <w:lang w:val="en-US" w:eastAsia="zh-CN"/>
              </w:rPr>
              <w:t>We are fine with the proposal and Nokia’s update.</w:t>
            </w:r>
          </w:p>
        </w:tc>
      </w:tr>
      <w:tr w:rsidR="00F919FD" w14:paraId="7596FD1E" w14:textId="77777777">
        <w:tc>
          <w:tcPr>
            <w:tcW w:w="1413" w:type="dxa"/>
          </w:tcPr>
          <w:p w14:paraId="65FB17A1" w14:textId="77777777" w:rsidR="00F919FD" w:rsidRDefault="000310CA">
            <w:pPr>
              <w:widowControl w:val="0"/>
              <w:spacing w:before="60"/>
              <w:rPr>
                <w:rFonts w:eastAsia="Yu Mincho"/>
                <w:lang w:val="en-US" w:eastAsia="ja-JP"/>
              </w:rPr>
            </w:pPr>
            <w:r>
              <w:rPr>
                <w:rFonts w:eastAsiaTheme="minorEastAsia" w:hint="eastAsia"/>
                <w:lang w:val="en-US" w:eastAsia="zh-CN"/>
              </w:rPr>
              <w:t>BUPT</w:t>
            </w:r>
          </w:p>
        </w:tc>
        <w:tc>
          <w:tcPr>
            <w:tcW w:w="1276" w:type="dxa"/>
          </w:tcPr>
          <w:p w14:paraId="6CC66FD9" w14:textId="77777777" w:rsidR="00F919FD" w:rsidRDefault="000310CA">
            <w:pPr>
              <w:widowControl w:val="0"/>
              <w:spacing w:before="60"/>
              <w:rPr>
                <w:rFonts w:eastAsia="Yu Mincho"/>
                <w:lang w:val="en-US" w:eastAsia="ja-JP"/>
              </w:rPr>
            </w:pPr>
            <w:r>
              <w:rPr>
                <w:rFonts w:eastAsiaTheme="minorEastAsia" w:hint="eastAsia"/>
                <w:lang w:val="en-US" w:eastAsia="zh-CN"/>
              </w:rPr>
              <w:t>Yes</w:t>
            </w:r>
          </w:p>
        </w:tc>
        <w:tc>
          <w:tcPr>
            <w:tcW w:w="6943" w:type="dxa"/>
          </w:tcPr>
          <w:p w14:paraId="13BDDB69" w14:textId="77777777" w:rsidR="00F919FD" w:rsidRDefault="00F919FD">
            <w:pPr>
              <w:widowControl w:val="0"/>
              <w:spacing w:before="60"/>
              <w:rPr>
                <w:rFonts w:eastAsiaTheme="minorEastAsia"/>
                <w:lang w:val="en-US" w:eastAsia="zh-CN"/>
              </w:rPr>
            </w:pPr>
          </w:p>
        </w:tc>
      </w:tr>
      <w:tr w:rsidR="008F1043" w14:paraId="4C93BFCA" w14:textId="77777777" w:rsidTr="00C34718">
        <w:tc>
          <w:tcPr>
            <w:tcW w:w="1413" w:type="dxa"/>
          </w:tcPr>
          <w:p w14:paraId="67C59988" w14:textId="564BC1FF" w:rsidR="008F1043" w:rsidRDefault="008F1043">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6C49216A" w14:textId="450CD702" w:rsidR="008F1043" w:rsidRDefault="008F1043">
            <w:pPr>
              <w:widowControl w:val="0"/>
              <w:spacing w:before="60"/>
              <w:rPr>
                <w:rFonts w:eastAsiaTheme="minorEastAsia"/>
                <w:lang w:val="en-US" w:eastAsia="zh-CN"/>
              </w:rPr>
            </w:pPr>
            <w:r>
              <w:rPr>
                <w:rFonts w:eastAsiaTheme="minorEastAsia"/>
                <w:lang w:val="en-US" w:eastAsia="zh-CN"/>
              </w:rPr>
              <w:t xml:space="preserve">Thanks for all inputs. It seems Nokia version is better. So let’s try it. </w:t>
            </w:r>
          </w:p>
        </w:tc>
      </w:tr>
    </w:tbl>
    <w:p w14:paraId="3C796E05" w14:textId="4749438A" w:rsidR="00F919FD" w:rsidRDefault="00F919FD">
      <w:pPr>
        <w:rPr>
          <w:rFonts w:eastAsiaTheme="minorEastAsia"/>
          <w:highlight w:val="lightGray"/>
          <w:lang w:eastAsia="zh-CN"/>
        </w:rPr>
      </w:pPr>
    </w:p>
    <w:p w14:paraId="373CAB8E" w14:textId="32E2D567" w:rsidR="008F1043" w:rsidRDefault="008F1043" w:rsidP="008F1043">
      <w:pPr>
        <w:pStyle w:val="3"/>
        <w:numPr>
          <w:ilvl w:val="0"/>
          <w:numId w:val="0"/>
        </w:numPr>
        <w:ind w:left="720" w:hanging="720"/>
      </w:pPr>
      <w:r>
        <w:rPr>
          <w:highlight w:val="yellow"/>
        </w:rPr>
        <w:t xml:space="preserve">[H][FL2] Proposal 4.1-1-rev1 </w:t>
      </w:r>
      <w:r>
        <w:t>bistatic/monostatic RCS</w:t>
      </w:r>
    </w:p>
    <w:p w14:paraId="2D8E2AC6" w14:textId="77777777" w:rsidR="008F1043" w:rsidRDefault="008F1043" w:rsidP="008F1043">
      <w:pPr>
        <w:pStyle w:val="afe"/>
        <w:numPr>
          <w:ilvl w:val="0"/>
          <w:numId w:val="14"/>
        </w:numPr>
        <w:rPr>
          <w:lang w:val="en-US" w:eastAsia="zh-CN"/>
        </w:rPr>
      </w:pPr>
      <w:r>
        <w:rPr>
          <w:lang w:val="en-US" w:eastAsia="zh-CN"/>
        </w:rPr>
        <w:t>RCS values/pattern for a scattering point of a target for bistatic is generated by A*B1*B2 (i.e., Option 3 from the agreement in RAN1 #118bis)</w:t>
      </w:r>
    </w:p>
    <w:p w14:paraId="420BACA5" w14:textId="623C7B19" w:rsidR="008F1043" w:rsidRDefault="008F1043" w:rsidP="008F1043">
      <w:pPr>
        <w:pStyle w:val="afe"/>
        <w:numPr>
          <w:ilvl w:val="0"/>
          <w:numId w:val="14"/>
        </w:numPr>
        <w:rPr>
          <w:lang w:val="en-US" w:eastAsia="zh-CN"/>
        </w:rPr>
      </w:pPr>
      <w:r>
        <w:rPr>
          <w:rFonts w:eastAsiaTheme="minorEastAsia"/>
          <w:lang w:val="en-US" w:eastAsia="zh-CN"/>
        </w:rPr>
        <w:t>RCS values/pattern obtained by setting the same incident/scattered angle in the RCS model for bistatic should be aligned with</w:t>
      </w:r>
      <w:r>
        <w:rPr>
          <w:lang w:val="en-US" w:eastAsia="zh-CN"/>
        </w:rPr>
        <w:t xml:space="preserve"> RCS </w:t>
      </w:r>
      <w:r>
        <w:rPr>
          <w:rFonts w:eastAsiaTheme="minorEastAsia"/>
          <w:lang w:val="en-US" w:eastAsia="zh-CN"/>
        </w:rPr>
        <w:t>for monostatic</w:t>
      </w:r>
    </w:p>
    <w:p w14:paraId="60B0EF9B" w14:textId="52F6E722" w:rsidR="008F1043" w:rsidRDefault="008F1043">
      <w:pPr>
        <w:rPr>
          <w:rFonts w:eastAsiaTheme="minorEastAsia"/>
          <w:highlight w:val="lightGray"/>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743156" w14:paraId="1174A6AC" w14:textId="77777777" w:rsidTr="006D214D">
        <w:tc>
          <w:tcPr>
            <w:tcW w:w="1413" w:type="dxa"/>
            <w:shd w:val="clear" w:color="auto" w:fill="D9E2F3" w:themeFill="accent1" w:themeFillTint="33"/>
          </w:tcPr>
          <w:p w14:paraId="5F4799D8" w14:textId="77777777" w:rsidR="00743156" w:rsidRDefault="00743156" w:rsidP="006D214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8E5D194" w14:textId="77777777" w:rsidR="00743156" w:rsidRDefault="00743156" w:rsidP="006D214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3A5FA01" w14:textId="77777777" w:rsidR="00743156" w:rsidRDefault="00743156" w:rsidP="006D214D">
            <w:pPr>
              <w:widowControl w:val="0"/>
              <w:spacing w:before="60"/>
              <w:rPr>
                <w:rFonts w:eastAsiaTheme="minorEastAsia"/>
                <w:b/>
                <w:bCs/>
                <w:lang w:eastAsia="zh-CN"/>
              </w:rPr>
            </w:pPr>
            <w:r>
              <w:rPr>
                <w:rFonts w:eastAsiaTheme="minorEastAsia"/>
                <w:b/>
                <w:bCs/>
                <w:lang w:eastAsia="zh-CN"/>
              </w:rPr>
              <w:t>Comments</w:t>
            </w:r>
          </w:p>
        </w:tc>
      </w:tr>
      <w:tr w:rsidR="00743156" w14:paraId="16BE0DC4" w14:textId="77777777" w:rsidTr="006D214D">
        <w:tc>
          <w:tcPr>
            <w:tcW w:w="1413" w:type="dxa"/>
          </w:tcPr>
          <w:p w14:paraId="432AD1B3" w14:textId="77777777" w:rsidR="00743156" w:rsidRDefault="00743156" w:rsidP="006D214D">
            <w:pPr>
              <w:widowControl w:val="0"/>
              <w:spacing w:before="60"/>
              <w:rPr>
                <w:rFonts w:eastAsiaTheme="minorEastAsia"/>
                <w:lang w:val="en-US" w:eastAsia="zh-CN"/>
              </w:rPr>
            </w:pPr>
          </w:p>
        </w:tc>
        <w:tc>
          <w:tcPr>
            <w:tcW w:w="1276" w:type="dxa"/>
          </w:tcPr>
          <w:p w14:paraId="5CBBA93A" w14:textId="77777777" w:rsidR="00743156" w:rsidRDefault="00743156" w:rsidP="006D214D">
            <w:pPr>
              <w:widowControl w:val="0"/>
              <w:spacing w:before="60"/>
              <w:rPr>
                <w:rFonts w:eastAsiaTheme="minorEastAsia"/>
                <w:lang w:val="en-US" w:eastAsia="zh-CN"/>
              </w:rPr>
            </w:pPr>
          </w:p>
        </w:tc>
        <w:tc>
          <w:tcPr>
            <w:tcW w:w="6943" w:type="dxa"/>
          </w:tcPr>
          <w:p w14:paraId="2657F0CF" w14:textId="77777777" w:rsidR="00743156" w:rsidRDefault="00743156" w:rsidP="006D214D">
            <w:pPr>
              <w:widowControl w:val="0"/>
              <w:spacing w:before="60"/>
              <w:rPr>
                <w:rFonts w:eastAsiaTheme="minorEastAsia"/>
                <w:lang w:val="en-US" w:eastAsia="zh-CN"/>
              </w:rPr>
            </w:pPr>
          </w:p>
        </w:tc>
      </w:tr>
      <w:tr w:rsidR="00743156" w14:paraId="0F1D4E98" w14:textId="77777777" w:rsidTr="006D214D">
        <w:tc>
          <w:tcPr>
            <w:tcW w:w="1413" w:type="dxa"/>
          </w:tcPr>
          <w:p w14:paraId="1422E682" w14:textId="77777777" w:rsidR="00743156" w:rsidRDefault="00743156" w:rsidP="006D214D">
            <w:pPr>
              <w:widowControl w:val="0"/>
              <w:spacing w:before="60"/>
              <w:rPr>
                <w:rFonts w:eastAsiaTheme="minorEastAsia"/>
                <w:lang w:val="en-US" w:eastAsia="zh-CN"/>
              </w:rPr>
            </w:pPr>
          </w:p>
        </w:tc>
        <w:tc>
          <w:tcPr>
            <w:tcW w:w="1276" w:type="dxa"/>
          </w:tcPr>
          <w:p w14:paraId="19F1B596" w14:textId="77777777" w:rsidR="00743156" w:rsidRDefault="00743156" w:rsidP="006D214D">
            <w:pPr>
              <w:widowControl w:val="0"/>
              <w:spacing w:before="60"/>
              <w:rPr>
                <w:rFonts w:eastAsiaTheme="minorEastAsia"/>
                <w:lang w:val="en-US" w:eastAsia="zh-CN"/>
              </w:rPr>
            </w:pPr>
          </w:p>
        </w:tc>
        <w:tc>
          <w:tcPr>
            <w:tcW w:w="6943" w:type="dxa"/>
          </w:tcPr>
          <w:p w14:paraId="68D00359" w14:textId="77777777" w:rsidR="00743156" w:rsidRDefault="00743156" w:rsidP="006D214D">
            <w:pPr>
              <w:widowControl w:val="0"/>
              <w:spacing w:before="60"/>
              <w:rPr>
                <w:rFonts w:eastAsiaTheme="minorEastAsia"/>
                <w:lang w:val="en-US" w:eastAsia="zh-CN"/>
              </w:rPr>
            </w:pPr>
          </w:p>
        </w:tc>
      </w:tr>
      <w:tr w:rsidR="00743156" w14:paraId="6A916739" w14:textId="77777777" w:rsidTr="006D214D">
        <w:tc>
          <w:tcPr>
            <w:tcW w:w="1413" w:type="dxa"/>
          </w:tcPr>
          <w:p w14:paraId="725CC7DA" w14:textId="77777777" w:rsidR="00743156" w:rsidRDefault="00743156" w:rsidP="006D214D">
            <w:pPr>
              <w:widowControl w:val="0"/>
              <w:spacing w:before="60"/>
              <w:rPr>
                <w:rFonts w:eastAsia="Yu Mincho"/>
                <w:lang w:val="en-US" w:eastAsia="ja-JP"/>
              </w:rPr>
            </w:pPr>
          </w:p>
        </w:tc>
        <w:tc>
          <w:tcPr>
            <w:tcW w:w="1276" w:type="dxa"/>
          </w:tcPr>
          <w:p w14:paraId="6C6BDD98" w14:textId="77777777" w:rsidR="00743156" w:rsidRDefault="00743156" w:rsidP="006D214D">
            <w:pPr>
              <w:widowControl w:val="0"/>
              <w:spacing w:before="60"/>
              <w:rPr>
                <w:rFonts w:eastAsia="Yu Mincho"/>
                <w:lang w:val="en-US" w:eastAsia="ja-JP"/>
              </w:rPr>
            </w:pPr>
          </w:p>
        </w:tc>
        <w:tc>
          <w:tcPr>
            <w:tcW w:w="6943" w:type="dxa"/>
          </w:tcPr>
          <w:p w14:paraId="0121038A" w14:textId="77777777" w:rsidR="00743156" w:rsidRDefault="00743156" w:rsidP="006D214D">
            <w:pPr>
              <w:widowControl w:val="0"/>
              <w:spacing w:before="60"/>
              <w:rPr>
                <w:rFonts w:eastAsiaTheme="minorEastAsia"/>
                <w:lang w:val="en-US" w:eastAsia="zh-CN"/>
              </w:rPr>
            </w:pPr>
          </w:p>
        </w:tc>
      </w:tr>
    </w:tbl>
    <w:p w14:paraId="650DD8EB" w14:textId="77777777" w:rsidR="00743156" w:rsidRPr="008F1043" w:rsidRDefault="00743156">
      <w:pPr>
        <w:rPr>
          <w:rFonts w:eastAsiaTheme="minorEastAsia"/>
          <w:highlight w:val="lightGray"/>
          <w:lang w:val="en-US" w:eastAsia="zh-CN"/>
        </w:rPr>
      </w:pPr>
    </w:p>
    <w:p w14:paraId="197E950E" w14:textId="77777777" w:rsidR="00F919FD" w:rsidRDefault="000310CA" w:rsidP="00F2350D">
      <w:pPr>
        <w:pStyle w:val="2"/>
        <w:tabs>
          <w:tab w:val="clear" w:pos="2552"/>
        </w:tabs>
        <w:ind w:left="576"/>
      </w:pPr>
      <w:r w:rsidRPr="00F2350D">
        <w:lastRenderedPageBreak/>
        <w:t>RCS model and application in ISAC channel generation</w:t>
      </w:r>
    </w:p>
    <w:p w14:paraId="2828E865" w14:textId="77777777" w:rsidR="00F919FD" w:rsidRDefault="000310CA">
      <w:pPr>
        <w:spacing w:before="240" w:after="60"/>
        <w:rPr>
          <w:rFonts w:ascii="Arial" w:hAnsi="Arial" w:cs="Arial"/>
          <w:i/>
          <w:iCs/>
          <w:u w:val="single"/>
        </w:rPr>
      </w:pPr>
      <w:r>
        <w:rPr>
          <w:rFonts w:ascii="Arial" w:hAnsi="Arial" w:cs="Arial"/>
          <w:i/>
          <w:iCs/>
          <w:u w:val="single"/>
        </w:rPr>
        <w:t>Summary on company views</w:t>
      </w:r>
    </w:p>
    <w:p w14:paraId="446827E8" w14:textId="77777777" w:rsidR="00F919FD" w:rsidRDefault="00F919FD">
      <w:pPr>
        <w:overflowPunct w:val="0"/>
        <w:snapToGrid w:val="0"/>
        <w:spacing w:line="288" w:lineRule="auto"/>
        <w:textAlignment w:val="baseline"/>
        <w:rPr>
          <w:rFonts w:eastAsiaTheme="minorEastAsia"/>
          <w:szCs w:val="20"/>
          <w:lang w:eastAsia="zh-CN"/>
        </w:rPr>
      </w:pPr>
    </w:p>
    <w:p w14:paraId="6ACFD87A" w14:textId="77777777" w:rsidR="00F919FD" w:rsidRDefault="000310CA">
      <w:pPr>
        <w:overflowPunct w:val="0"/>
        <w:snapToGrid w:val="0"/>
        <w:spacing w:line="288" w:lineRule="auto"/>
        <w:textAlignment w:val="baseline"/>
        <w:rPr>
          <w:rFonts w:eastAsiaTheme="minorEastAsia"/>
          <w:b/>
          <w:bCs/>
          <w:szCs w:val="20"/>
          <w:u w:val="single"/>
          <w:lang w:eastAsia="zh-CN"/>
        </w:rPr>
      </w:pPr>
      <w:r>
        <w:rPr>
          <w:rFonts w:eastAsiaTheme="minorEastAsia"/>
          <w:b/>
          <w:bCs/>
          <w:szCs w:val="20"/>
          <w:u w:val="single"/>
          <w:lang w:eastAsia="zh-CN"/>
        </w:rPr>
        <w:t xml:space="preserve">Component </w:t>
      </w:r>
      <w:r>
        <w:rPr>
          <w:rFonts w:eastAsiaTheme="minorEastAsia" w:hint="eastAsia"/>
          <w:b/>
          <w:bCs/>
          <w:szCs w:val="20"/>
          <w:u w:val="single"/>
          <w:lang w:eastAsia="zh-CN"/>
        </w:rPr>
        <w:t>A</w:t>
      </w:r>
    </w:p>
    <w:p w14:paraId="42B0C16C" w14:textId="77777777" w:rsidR="00F919FD" w:rsidRDefault="000310CA">
      <w:pPr>
        <w:pStyle w:val="afe"/>
        <w:numPr>
          <w:ilvl w:val="0"/>
          <w:numId w:val="15"/>
        </w:numPr>
        <w:overflowPunct w:val="0"/>
        <w:snapToGrid w:val="0"/>
        <w:spacing w:line="288" w:lineRule="auto"/>
        <w:textAlignment w:val="baseline"/>
        <w:rPr>
          <w:rFonts w:eastAsiaTheme="minorEastAsia"/>
          <w:szCs w:val="20"/>
          <w:lang w:eastAsia="zh-CN"/>
        </w:rPr>
      </w:pPr>
      <w:r>
        <w:rPr>
          <w:rFonts w:eastAsiaTheme="minorEastAsia"/>
          <w:szCs w:val="20"/>
          <w:lang w:eastAsia="zh-CN"/>
        </w:rPr>
        <w:t>1m</w:t>
      </w:r>
      <w:r>
        <w:rPr>
          <w:rFonts w:eastAsiaTheme="minorEastAsia"/>
          <w:szCs w:val="20"/>
          <w:vertAlign w:val="superscript"/>
          <w:lang w:eastAsia="zh-CN"/>
        </w:rPr>
        <w:t>2</w:t>
      </w:r>
      <w:r>
        <w:rPr>
          <w:rFonts w:eastAsiaTheme="minorEastAsia"/>
          <w:szCs w:val="20"/>
          <w:lang w:eastAsia="zh-CN"/>
        </w:rPr>
        <w:t xml:space="preserve">: </w:t>
      </w:r>
      <w:r>
        <w:rPr>
          <w:rFonts w:eastAsiaTheme="minorEastAsia" w:hint="eastAsia"/>
          <w:color w:val="00B0F0"/>
          <w:szCs w:val="20"/>
          <w:lang w:eastAsia="zh-CN"/>
        </w:rPr>
        <w:t>HW</w:t>
      </w:r>
      <w:r>
        <w:rPr>
          <w:rFonts w:eastAsiaTheme="minorEastAsia"/>
          <w:color w:val="00B0F0"/>
          <w:szCs w:val="20"/>
          <w:lang w:eastAsia="zh-CN"/>
        </w:rPr>
        <w:t>, E//</w:t>
      </w:r>
    </w:p>
    <w:p w14:paraId="11F924E1" w14:textId="77777777" w:rsidR="00F919FD" w:rsidRDefault="000310CA">
      <w:pPr>
        <w:pStyle w:val="afe"/>
        <w:numPr>
          <w:ilvl w:val="0"/>
          <w:numId w:val="15"/>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mean RCS: </w:t>
      </w:r>
      <w:r>
        <w:rPr>
          <w:rFonts w:eastAsiaTheme="minorEastAsia"/>
          <w:color w:val="00B0F0"/>
          <w:szCs w:val="20"/>
          <w:lang w:eastAsia="zh-CN"/>
        </w:rPr>
        <w:t>Nokia, Apple, QC</w:t>
      </w:r>
      <w:r>
        <w:rPr>
          <w:rFonts w:eastAsiaTheme="minorEastAsia" w:hint="eastAsia"/>
          <w:color w:val="00B0F0"/>
          <w:szCs w:val="20"/>
          <w:lang w:eastAsia="zh-CN"/>
        </w:rPr>
        <w:t>,</w:t>
      </w:r>
      <w:r>
        <w:rPr>
          <w:rFonts w:eastAsiaTheme="minorEastAsia"/>
          <w:color w:val="00B0F0"/>
          <w:szCs w:val="20"/>
          <w:lang w:eastAsia="zh-CN"/>
        </w:rPr>
        <w:t xml:space="preserve"> ZTE, vivo, CATT, BUPT, Sony, CMCC, DCM, AT&amp;T, EURECOM, NIST</w:t>
      </w:r>
    </w:p>
    <w:p w14:paraId="1E087AA5" w14:textId="77777777" w:rsidR="00F919FD" w:rsidRDefault="000310CA">
      <w:pPr>
        <w:pStyle w:val="afe"/>
        <w:numPr>
          <w:ilvl w:val="0"/>
          <w:numId w:val="15"/>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A is not used: </w:t>
      </w:r>
      <w:r>
        <w:rPr>
          <w:rFonts w:eastAsiaTheme="minorEastAsia"/>
          <w:color w:val="00B0F0"/>
          <w:szCs w:val="20"/>
          <w:lang w:eastAsia="zh-CN"/>
        </w:rPr>
        <w:t>E//</w:t>
      </w:r>
    </w:p>
    <w:p w14:paraId="4655DA8B" w14:textId="77777777" w:rsidR="00F919FD" w:rsidRDefault="00F919FD">
      <w:pPr>
        <w:overflowPunct w:val="0"/>
        <w:snapToGrid w:val="0"/>
        <w:spacing w:line="288" w:lineRule="auto"/>
        <w:textAlignment w:val="baseline"/>
        <w:rPr>
          <w:rFonts w:eastAsiaTheme="minorEastAsia"/>
          <w:szCs w:val="20"/>
          <w:lang w:eastAsia="zh-CN"/>
        </w:rPr>
      </w:pPr>
    </w:p>
    <w:p w14:paraId="66ADCEBA" w14:textId="77777777" w:rsidR="00F919FD" w:rsidRDefault="000310CA">
      <w:pPr>
        <w:overflowPunct w:val="0"/>
        <w:snapToGrid w:val="0"/>
        <w:spacing w:line="288" w:lineRule="auto"/>
        <w:textAlignment w:val="baseline"/>
        <w:rPr>
          <w:rFonts w:eastAsiaTheme="minorEastAsia"/>
          <w:b/>
          <w:bCs/>
          <w:szCs w:val="20"/>
          <w:u w:val="single"/>
          <w:lang w:eastAsia="zh-CN"/>
        </w:rPr>
      </w:pPr>
      <w:r>
        <w:rPr>
          <w:rFonts w:eastAsiaTheme="minorEastAsia" w:hint="eastAsia"/>
          <w:b/>
          <w:bCs/>
          <w:szCs w:val="20"/>
          <w:u w:val="single"/>
          <w:lang w:eastAsia="zh-CN"/>
        </w:rPr>
        <w:t>B</w:t>
      </w:r>
      <w:r>
        <w:rPr>
          <w:rFonts w:eastAsiaTheme="minorEastAsia"/>
          <w:b/>
          <w:bCs/>
          <w:szCs w:val="20"/>
          <w:u w:val="single"/>
          <w:lang w:eastAsia="zh-CN"/>
        </w:rPr>
        <w:t xml:space="preserve">1, </w:t>
      </w:r>
      <w:r>
        <w:rPr>
          <w:rFonts w:eastAsiaTheme="minorEastAsia" w:hint="eastAsia"/>
          <w:b/>
          <w:bCs/>
          <w:szCs w:val="20"/>
          <w:u w:val="single"/>
          <w:lang w:eastAsia="zh-CN"/>
        </w:rPr>
        <w:t>A</w:t>
      </w:r>
      <w:r>
        <w:rPr>
          <w:rFonts w:eastAsiaTheme="minorEastAsia"/>
          <w:b/>
          <w:bCs/>
          <w:szCs w:val="20"/>
          <w:u w:val="single"/>
          <w:lang w:eastAsia="zh-CN"/>
        </w:rPr>
        <w:t>*B1(E//)</w:t>
      </w:r>
    </w:p>
    <w:p w14:paraId="34E0934E" w14:textId="77777777" w:rsidR="00F919FD" w:rsidRDefault="000310CA">
      <w:pPr>
        <w:pStyle w:val="afe"/>
        <w:numPr>
          <w:ilvl w:val="0"/>
          <w:numId w:val="16"/>
        </w:numPr>
        <w:overflowPunct w:val="0"/>
        <w:snapToGrid w:val="0"/>
        <w:spacing w:line="288" w:lineRule="auto"/>
        <w:textAlignment w:val="baseline"/>
        <w:rPr>
          <w:rFonts w:eastAsiaTheme="minorEastAsia"/>
          <w:iCs/>
          <w:lang w:val="de-DE" w:eastAsia="zh-CN"/>
        </w:rPr>
      </w:pPr>
      <m:oMath>
        <m:r>
          <w:rPr>
            <w:rFonts w:ascii="Cambria Math" w:hAnsi="Cambria Math"/>
            <w:lang w:eastAsia="zh-CN"/>
          </w:rPr>
          <m:t>σ</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θ</m:t>
                </m:r>
              </m:e>
              <m:sub>
                <m:r>
                  <w:rPr>
                    <w:rFonts w:ascii="Cambria Math" w:hAnsi="Cambria Math"/>
                    <w:lang w:val="de-DE" w:eastAsia="zh-CN"/>
                  </w:rPr>
                  <m:t>1</m:t>
                </m:r>
              </m:sub>
            </m:sSub>
            <m:r>
              <w:rPr>
                <w:rFonts w:ascii="Cambria Math" w:hAnsi="Cambria Math"/>
                <w:lang w:val="de-DE"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val="de-DE" w:eastAsia="zh-CN"/>
                  </w:rPr>
                  <m:t>1</m:t>
                </m:r>
              </m:sub>
            </m:sSub>
            <m:r>
              <w:rPr>
                <w:rFonts w:ascii="Cambria Math" w:hAnsi="Cambria Math"/>
                <w:lang w:val="de-DE" w:eastAsia="zh-CN"/>
              </w:rPr>
              <m:t>,</m:t>
            </m:r>
            <m:sSub>
              <m:sSubPr>
                <m:ctrlPr>
                  <w:rPr>
                    <w:rFonts w:ascii="Cambria Math" w:hAnsi="Cambria Math"/>
                    <w:i/>
                    <w:iCs/>
                    <w:lang w:eastAsia="zh-CN"/>
                  </w:rPr>
                </m:ctrlPr>
              </m:sSubPr>
              <m:e>
                <m:r>
                  <w:rPr>
                    <w:rFonts w:ascii="Cambria Math" w:hAnsi="Cambria Math"/>
                    <w:lang w:eastAsia="zh-CN"/>
                  </w:rPr>
                  <m:t>θ</m:t>
                </m:r>
              </m:e>
              <m:sub>
                <m:r>
                  <w:rPr>
                    <w:rFonts w:ascii="Cambria Math" w:hAnsi="Cambria Math"/>
                    <w:lang w:val="de-DE" w:eastAsia="zh-CN"/>
                  </w:rPr>
                  <m:t>2</m:t>
                </m:r>
              </m:sub>
            </m:sSub>
            <m:r>
              <w:rPr>
                <w:rFonts w:ascii="Cambria Math" w:hAnsi="Cambria Math"/>
                <w:lang w:val="de-DE"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val="de-DE" w:eastAsia="zh-CN"/>
                  </w:rPr>
                  <m:t>2</m:t>
                </m:r>
              </m:sub>
            </m:sSub>
          </m:e>
        </m:d>
        <m:r>
          <w:rPr>
            <w:rFonts w:ascii="Cambria Math" w:hAnsi="Cambria Math"/>
            <w:lang w:val="de-DE" w:eastAsia="zh-CN"/>
          </w:rPr>
          <m:t>=</m:t>
        </m:r>
        <m:sSup>
          <m:sSupPr>
            <m:ctrlPr>
              <w:rPr>
                <w:rFonts w:ascii="Cambria Math" w:hAnsi="Cambria Math"/>
                <w:i/>
                <w:iCs/>
                <w:lang w:eastAsia="zh-CN"/>
              </w:rPr>
            </m:ctrlPr>
          </m:sSupPr>
          <m:e>
            <m:d>
              <m:dPr>
                <m:begChr m:val="|"/>
                <m:endChr m:val="|"/>
                <m:ctrlPr>
                  <w:rPr>
                    <w:rFonts w:ascii="Cambria Math" w:hAnsi="Cambria Math"/>
                    <w:i/>
                    <w:iCs/>
                    <w:lang w:eastAsia="zh-CN"/>
                  </w:rPr>
                </m:ctrlPr>
              </m:dPr>
              <m:e>
                <m:nary>
                  <m:naryPr>
                    <m:chr m:val="∑"/>
                    <m:limLoc m:val="undOvr"/>
                    <m:ctrlPr>
                      <w:rPr>
                        <w:rFonts w:ascii="Cambria Math" w:hAnsi="Cambria Math"/>
                        <w:i/>
                        <w:iCs/>
                        <w:lang w:eastAsia="zh-CN"/>
                      </w:rPr>
                    </m:ctrlPr>
                  </m:naryPr>
                  <m:sub>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1</m:t>
                        </m:r>
                      </m:sub>
                    </m:sSub>
                    <m:r>
                      <w:rPr>
                        <w:rFonts w:ascii="Cambria Math" w:hAnsi="Cambria Math"/>
                        <w:lang w:val="de-DE" w:eastAsia="zh-CN"/>
                      </w:rPr>
                      <m:t>=0</m:t>
                    </m:r>
                  </m:sub>
                  <m:sup>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val="de-DE" w:eastAsia="zh-CN"/>
                          </w:rPr>
                          <m:t>1</m:t>
                        </m:r>
                      </m:sub>
                    </m:sSub>
                  </m:sup>
                  <m:e>
                    <m:nary>
                      <m:naryPr>
                        <m:chr m:val="∑"/>
                        <m:limLoc m:val="undOvr"/>
                        <m:ctrlPr>
                          <w:rPr>
                            <w:rFonts w:ascii="Cambria Math" w:hAnsi="Cambria Math"/>
                            <w:i/>
                            <w:iCs/>
                            <w:lang w:eastAsia="zh-CN"/>
                          </w:rPr>
                        </m:ctrlPr>
                      </m:naryPr>
                      <m:sub>
                        <m:sSub>
                          <m:sSubPr>
                            <m:ctrlPr>
                              <w:rPr>
                                <w:rFonts w:ascii="Cambria Math" w:hAnsi="Cambria Math"/>
                                <w:i/>
                                <w:iCs/>
                                <w:lang w:eastAsia="zh-CN"/>
                              </w:rPr>
                            </m:ctrlPr>
                          </m:sSubPr>
                          <m:e>
                            <m:r>
                              <w:rPr>
                                <w:rFonts w:ascii="Cambria Math" w:hAnsi="Cambria Math"/>
                                <w:lang w:eastAsia="zh-CN"/>
                              </w:rPr>
                              <m:t>m</m:t>
                            </m:r>
                          </m:e>
                          <m:sub>
                            <m:r>
                              <w:rPr>
                                <w:rFonts w:ascii="Cambria Math" w:hAnsi="Cambria Math"/>
                                <w:lang w:val="de-DE" w:eastAsia="zh-CN"/>
                              </w:rPr>
                              <m:t>1</m:t>
                            </m:r>
                          </m:sub>
                        </m:sSub>
                        <m:r>
                          <w:rPr>
                            <w:rFonts w:ascii="Cambria Math" w:hAnsi="Cambria Math"/>
                            <w:lang w:val="de-DE" w:eastAsia="zh-CN"/>
                          </w:rPr>
                          <m:t>=-</m:t>
                        </m:r>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1</m:t>
                            </m:r>
                          </m:sub>
                        </m:sSub>
                      </m:sub>
                      <m:sup>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1</m:t>
                            </m:r>
                          </m:sub>
                        </m:sSub>
                      </m:sup>
                      <m:e>
                        <m:nary>
                          <m:naryPr>
                            <m:chr m:val="∑"/>
                            <m:limLoc m:val="undOvr"/>
                            <m:ctrlPr>
                              <w:rPr>
                                <w:rFonts w:ascii="Cambria Math" w:hAnsi="Cambria Math"/>
                                <w:i/>
                                <w:iCs/>
                                <w:lang w:eastAsia="zh-CN"/>
                              </w:rPr>
                            </m:ctrlPr>
                          </m:naryPr>
                          <m:sub>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2</m:t>
                                </m:r>
                              </m:sub>
                            </m:sSub>
                            <m:r>
                              <w:rPr>
                                <w:rFonts w:ascii="Cambria Math" w:hAnsi="Cambria Math"/>
                                <w:lang w:val="de-DE" w:eastAsia="zh-CN"/>
                              </w:rPr>
                              <m:t>=0</m:t>
                            </m:r>
                          </m:sub>
                          <m:sup>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val="de-DE" w:eastAsia="zh-CN"/>
                                  </w:rPr>
                                  <m:t>2</m:t>
                                </m:r>
                              </m:sub>
                            </m:sSub>
                          </m:sup>
                          <m:e>
                            <m:nary>
                              <m:naryPr>
                                <m:chr m:val="∑"/>
                                <m:limLoc m:val="undOvr"/>
                                <m:ctrlPr>
                                  <w:rPr>
                                    <w:rFonts w:ascii="Cambria Math" w:hAnsi="Cambria Math"/>
                                    <w:i/>
                                    <w:iCs/>
                                    <w:lang w:eastAsia="zh-CN"/>
                                  </w:rPr>
                                </m:ctrlPr>
                              </m:naryPr>
                              <m:sub>
                                <m:sSub>
                                  <m:sSubPr>
                                    <m:ctrlPr>
                                      <w:rPr>
                                        <w:rFonts w:ascii="Cambria Math" w:hAnsi="Cambria Math"/>
                                        <w:i/>
                                        <w:iCs/>
                                        <w:lang w:eastAsia="zh-CN"/>
                                      </w:rPr>
                                    </m:ctrlPr>
                                  </m:sSubPr>
                                  <m:e>
                                    <m:r>
                                      <w:rPr>
                                        <w:rFonts w:ascii="Cambria Math" w:hAnsi="Cambria Math"/>
                                        <w:lang w:eastAsia="zh-CN"/>
                                      </w:rPr>
                                      <m:t>m</m:t>
                                    </m:r>
                                  </m:e>
                                  <m:sub>
                                    <m:r>
                                      <w:rPr>
                                        <w:rFonts w:ascii="Cambria Math" w:hAnsi="Cambria Math"/>
                                        <w:lang w:val="de-DE" w:eastAsia="zh-CN"/>
                                      </w:rPr>
                                      <m:t>2</m:t>
                                    </m:r>
                                  </m:sub>
                                </m:sSub>
                                <m:r>
                                  <w:rPr>
                                    <w:rFonts w:ascii="Cambria Math" w:hAnsi="Cambria Math"/>
                                    <w:lang w:val="de-DE" w:eastAsia="zh-CN"/>
                                  </w:rPr>
                                  <m:t>=-</m:t>
                                </m:r>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2</m:t>
                                    </m:r>
                                  </m:sub>
                                </m:sSub>
                              </m:sub>
                              <m:sup>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2</m:t>
                                    </m:r>
                                  </m:sub>
                                </m:sSub>
                              </m:sup>
                              <m:e>
                                <m:sSub>
                                  <m:sSubPr>
                                    <m:ctrlPr>
                                      <w:rPr>
                                        <w:rFonts w:ascii="Cambria Math" w:hAnsi="Cambria Math"/>
                                        <w:i/>
                                        <w:iCs/>
                                        <w:lang w:eastAsia="zh-CN"/>
                                      </w:rPr>
                                    </m:ctrlPr>
                                  </m:sSubPr>
                                  <m:e>
                                    <m:r>
                                      <w:rPr>
                                        <w:rFonts w:ascii="Cambria Math" w:hAnsi="Cambria Math"/>
                                        <w:lang w:eastAsia="zh-CN"/>
                                      </w:rPr>
                                      <m:t>c</m:t>
                                    </m:r>
                                  </m:e>
                                  <m:sub>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1</m:t>
                                        </m:r>
                                      </m:sub>
                                    </m:sSub>
                                    <m:r>
                                      <w:rPr>
                                        <w:rFonts w:ascii="Cambria Math" w:hAnsi="Cambria Math"/>
                                        <w:lang w:val="de-DE" w:eastAsia="zh-CN"/>
                                      </w:rPr>
                                      <m:t>,</m:t>
                                    </m:r>
                                    <m:sSub>
                                      <m:sSubPr>
                                        <m:ctrlPr>
                                          <w:rPr>
                                            <w:rFonts w:ascii="Cambria Math" w:hAnsi="Cambria Math"/>
                                            <w:i/>
                                            <w:iCs/>
                                            <w:lang w:eastAsia="zh-CN"/>
                                          </w:rPr>
                                        </m:ctrlPr>
                                      </m:sSubPr>
                                      <m:e>
                                        <m:r>
                                          <w:rPr>
                                            <w:rFonts w:ascii="Cambria Math" w:hAnsi="Cambria Math"/>
                                            <w:lang w:eastAsia="zh-CN"/>
                                          </w:rPr>
                                          <m:t>m</m:t>
                                        </m:r>
                                      </m:e>
                                      <m:sub>
                                        <m:r>
                                          <w:rPr>
                                            <w:rFonts w:ascii="Cambria Math" w:hAnsi="Cambria Math"/>
                                            <w:lang w:val="de-DE" w:eastAsia="zh-CN"/>
                                          </w:rPr>
                                          <m:t>1</m:t>
                                        </m:r>
                                      </m:sub>
                                    </m:sSub>
                                    <m:r>
                                      <w:rPr>
                                        <w:rFonts w:ascii="Cambria Math" w:hAnsi="Cambria Math"/>
                                        <w:lang w:val="de-DE" w:eastAsia="zh-CN"/>
                                      </w:rPr>
                                      <m:t>,</m:t>
                                    </m:r>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2</m:t>
                                        </m:r>
                                      </m:sub>
                                    </m:sSub>
                                    <m:r>
                                      <w:rPr>
                                        <w:rFonts w:ascii="Cambria Math" w:hAnsi="Cambria Math"/>
                                        <w:lang w:val="de-DE" w:eastAsia="zh-CN"/>
                                      </w:rPr>
                                      <m:t>,</m:t>
                                    </m:r>
                                    <m:sSub>
                                      <m:sSubPr>
                                        <m:ctrlPr>
                                          <w:rPr>
                                            <w:rFonts w:ascii="Cambria Math" w:hAnsi="Cambria Math"/>
                                            <w:i/>
                                            <w:iCs/>
                                            <w:lang w:eastAsia="zh-CN"/>
                                          </w:rPr>
                                        </m:ctrlPr>
                                      </m:sSubPr>
                                      <m:e>
                                        <m:r>
                                          <w:rPr>
                                            <w:rFonts w:ascii="Cambria Math" w:hAnsi="Cambria Math"/>
                                            <w:lang w:eastAsia="zh-CN"/>
                                          </w:rPr>
                                          <m:t>m</m:t>
                                        </m:r>
                                      </m:e>
                                      <m:sub>
                                        <m:r>
                                          <w:rPr>
                                            <w:rFonts w:ascii="Cambria Math" w:hAnsi="Cambria Math"/>
                                            <w:lang w:val="de-DE" w:eastAsia="zh-CN"/>
                                          </w:rPr>
                                          <m:t>2</m:t>
                                        </m:r>
                                      </m:sub>
                                    </m:sSub>
                                  </m:sub>
                                </m:sSub>
                                <m:sSubSup>
                                  <m:sSubSupPr>
                                    <m:ctrlPr>
                                      <w:rPr>
                                        <w:rFonts w:ascii="Cambria Math" w:hAnsi="Cambria Math"/>
                                        <w:i/>
                                        <w:iCs/>
                                        <w:lang w:eastAsia="zh-CN"/>
                                      </w:rPr>
                                    </m:ctrlPr>
                                  </m:sSubSupPr>
                                  <m:e>
                                    <m:r>
                                      <w:rPr>
                                        <w:rFonts w:ascii="Cambria Math" w:hAnsi="Cambria Math"/>
                                        <w:lang w:eastAsia="zh-CN"/>
                                      </w:rPr>
                                      <m:t>Y</m:t>
                                    </m:r>
                                  </m:e>
                                  <m:sub>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1</m:t>
                                        </m:r>
                                      </m:sub>
                                    </m:sSub>
                                  </m:sub>
                                  <m:sup>
                                    <m:sSub>
                                      <m:sSubPr>
                                        <m:ctrlPr>
                                          <w:rPr>
                                            <w:rFonts w:ascii="Cambria Math" w:hAnsi="Cambria Math"/>
                                            <w:i/>
                                            <w:iCs/>
                                            <w:lang w:eastAsia="zh-CN"/>
                                          </w:rPr>
                                        </m:ctrlPr>
                                      </m:sSubPr>
                                      <m:e>
                                        <m:r>
                                          <w:rPr>
                                            <w:rFonts w:ascii="Cambria Math" w:hAnsi="Cambria Math"/>
                                            <w:lang w:eastAsia="zh-CN"/>
                                          </w:rPr>
                                          <m:t>m</m:t>
                                        </m:r>
                                      </m:e>
                                      <m:sub>
                                        <m:r>
                                          <w:rPr>
                                            <w:rFonts w:ascii="Cambria Math" w:hAnsi="Cambria Math"/>
                                            <w:lang w:val="de-DE" w:eastAsia="zh-CN"/>
                                          </w:rPr>
                                          <m:t>1</m:t>
                                        </m:r>
                                      </m:sub>
                                    </m:sSub>
                                  </m:sup>
                                </m:sSubSup>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θ</m:t>
                                        </m:r>
                                      </m:e>
                                      <m:sub>
                                        <m:r>
                                          <w:rPr>
                                            <w:rFonts w:ascii="Cambria Math" w:hAnsi="Cambria Math"/>
                                            <w:lang w:val="de-DE" w:eastAsia="zh-CN"/>
                                          </w:rPr>
                                          <m:t>1</m:t>
                                        </m:r>
                                      </m:sub>
                                    </m:sSub>
                                    <m:r>
                                      <w:rPr>
                                        <w:rFonts w:ascii="Cambria Math" w:hAnsi="Cambria Math"/>
                                        <w:lang w:val="de-DE" w:eastAsia="zh-CN"/>
                                      </w:rPr>
                                      <m:t>, </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val="de-DE" w:eastAsia="zh-CN"/>
                                          </w:rPr>
                                          <m:t>1</m:t>
                                        </m:r>
                                      </m:sub>
                                    </m:sSub>
                                  </m:e>
                                </m:d>
                                <m:sSubSup>
                                  <m:sSubSupPr>
                                    <m:ctrlPr>
                                      <w:rPr>
                                        <w:rFonts w:ascii="Cambria Math" w:hAnsi="Cambria Math"/>
                                        <w:i/>
                                        <w:iCs/>
                                        <w:lang w:eastAsia="zh-CN"/>
                                      </w:rPr>
                                    </m:ctrlPr>
                                  </m:sSubSupPr>
                                  <m:e>
                                    <m:r>
                                      <w:rPr>
                                        <w:rFonts w:ascii="Cambria Math" w:hAnsi="Cambria Math"/>
                                        <w:lang w:eastAsia="zh-CN"/>
                                      </w:rPr>
                                      <m:t>Y</m:t>
                                    </m:r>
                                  </m:e>
                                  <m:sub>
                                    <m:sSub>
                                      <m:sSubPr>
                                        <m:ctrlPr>
                                          <w:rPr>
                                            <w:rFonts w:ascii="Cambria Math" w:hAnsi="Cambria Math"/>
                                            <w:i/>
                                            <w:iCs/>
                                            <w:lang w:eastAsia="zh-CN"/>
                                          </w:rPr>
                                        </m:ctrlPr>
                                      </m:sSubPr>
                                      <m:e>
                                        <m:r>
                                          <m:rPr>
                                            <m:scr m:val="script"/>
                                          </m:rPr>
                                          <w:rPr>
                                            <w:rFonts w:ascii="Cambria Math" w:hAnsi="Cambria Math"/>
                                            <w:lang w:val="de-DE" w:eastAsia="zh-CN"/>
                                          </w:rPr>
                                          <m:t>l</m:t>
                                        </m:r>
                                      </m:e>
                                      <m:sub>
                                        <m:r>
                                          <w:rPr>
                                            <w:rFonts w:ascii="Cambria Math" w:hAnsi="Cambria Math"/>
                                            <w:lang w:val="de-DE" w:eastAsia="zh-CN"/>
                                          </w:rPr>
                                          <m:t>2</m:t>
                                        </m:r>
                                      </m:sub>
                                    </m:sSub>
                                  </m:sub>
                                  <m:sup>
                                    <m:sSub>
                                      <m:sSubPr>
                                        <m:ctrlPr>
                                          <w:rPr>
                                            <w:rFonts w:ascii="Cambria Math" w:hAnsi="Cambria Math"/>
                                            <w:i/>
                                            <w:iCs/>
                                            <w:lang w:eastAsia="zh-CN"/>
                                          </w:rPr>
                                        </m:ctrlPr>
                                      </m:sSubPr>
                                      <m:e>
                                        <m:r>
                                          <w:rPr>
                                            <w:rFonts w:ascii="Cambria Math" w:hAnsi="Cambria Math"/>
                                            <w:lang w:eastAsia="zh-CN"/>
                                          </w:rPr>
                                          <m:t>m</m:t>
                                        </m:r>
                                      </m:e>
                                      <m:sub>
                                        <m:r>
                                          <w:rPr>
                                            <w:rFonts w:ascii="Cambria Math" w:hAnsi="Cambria Math"/>
                                            <w:lang w:val="de-DE" w:eastAsia="zh-CN"/>
                                          </w:rPr>
                                          <m:t>2</m:t>
                                        </m:r>
                                      </m:sub>
                                    </m:sSub>
                                  </m:sup>
                                </m:sSubSup>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θ</m:t>
                                        </m:r>
                                      </m:e>
                                      <m:sub>
                                        <m:r>
                                          <w:rPr>
                                            <w:rFonts w:ascii="Cambria Math" w:hAnsi="Cambria Math"/>
                                            <w:lang w:val="de-DE" w:eastAsia="zh-CN"/>
                                          </w:rPr>
                                          <m:t>2</m:t>
                                        </m:r>
                                      </m:sub>
                                    </m:sSub>
                                    <m:r>
                                      <w:rPr>
                                        <w:rFonts w:ascii="Cambria Math" w:hAnsi="Cambria Math"/>
                                        <w:lang w:val="de-DE"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val="de-DE" w:eastAsia="zh-CN"/>
                                          </w:rPr>
                                          <m:t>2</m:t>
                                        </m:r>
                                      </m:sub>
                                    </m:sSub>
                                  </m:e>
                                </m:d>
                              </m:e>
                            </m:nary>
                          </m:e>
                        </m:nary>
                      </m:e>
                    </m:nary>
                  </m:e>
                </m:nary>
              </m:e>
            </m:d>
          </m:e>
          <m:sup>
            <m:r>
              <w:rPr>
                <w:rFonts w:ascii="Cambria Math" w:hAnsi="Cambria Math"/>
                <w:lang w:val="de-DE" w:eastAsia="zh-CN"/>
              </w:rPr>
              <m:t>2</m:t>
            </m:r>
          </m:sup>
        </m:sSup>
      </m:oMath>
      <w:r>
        <w:rPr>
          <w:rFonts w:eastAsiaTheme="minorEastAsia" w:hint="eastAsia"/>
          <w:iCs/>
          <w:lang w:val="de-DE" w:eastAsia="zh-CN"/>
        </w:rPr>
        <w:t>:</w:t>
      </w:r>
      <w:r>
        <w:rPr>
          <w:rFonts w:eastAsiaTheme="minorEastAsia"/>
          <w:iCs/>
          <w:lang w:val="de-DE" w:eastAsia="zh-CN"/>
        </w:rPr>
        <w:t xml:space="preserve"> </w:t>
      </w:r>
      <w:r>
        <w:rPr>
          <w:rFonts w:eastAsiaTheme="minorEastAsia"/>
          <w:iCs/>
          <w:color w:val="00B0F0"/>
          <w:lang w:val="de-DE" w:eastAsia="zh-CN"/>
        </w:rPr>
        <w:t>E//</w:t>
      </w:r>
    </w:p>
    <w:p w14:paraId="267FFA18" w14:textId="77777777" w:rsidR="00F919FD" w:rsidRDefault="000310CA">
      <w:pPr>
        <w:pStyle w:val="afe"/>
        <w:numPr>
          <w:ilvl w:val="0"/>
          <w:numId w:val="16"/>
        </w:numPr>
        <w:tabs>
          <w:tab w:val="left" w:pos="0"/>
        </w:tabs>
        <w:rPr>
          <w:szCs w:val="20"/>
          <w:u w:val="single"/>
          <w:lang w:eastAsia="zh-CN"/>
        </w:rPr>
      </w:pPr>
      <w:r>
        <w:rPr>
          <w:rFonts w:eastAsia="等线"/>
          <w:szCs w:val="20"/>
          <w:lang w:eastAsia="zh-CN"/>
        </w:rPr>
        <w:t xml:space="preserve">similar as the antenna radiation power pattern in 38.901: </w:t>
      </w:r>
      <w:r>
        <w:rPr>
          <w:rFonts w:eastAsia="等线"/>
          <w:color w:val="00B0F0"/>
          <w:szCs w:val="20"/>
          <w:lang w:eastAsia="zh-CN"/>
        </w:rPr>
        <w:t>HW, ZTE, BUPT, Xiaomi, QC</w:t>
      </w:r>
    </w:p>
    <w:p w14:paraId="16AA2DA2" w14:textId="77777777" w:rsidR="00F919FD" w:rsidRDefault="000310CA">
      <w:pPr>
        <w:pStyle w:val="afe"/>
        <w:numPr>
          <w:ilvl w:val="0"/>
          <w:numId w:val="16"/>
        </w:numPr>
        <w:rPr>
          <w:rFonts w:eastAsia="等线"/>
          <w:color w:val="00B0F0"/>
          <w:szCs w:val="20"/>
          <w:lang w:eastAsia="zh-CN"/>
        </w:rPr>
      </w:pPr>
      <w:r>
        <w:rPr>
          <w:rFonts w:eastAsia="等线"/>
          <w:szCs w:val="20"/>
          <w:lang w:eastAsia="zh-CN"/>
        </w:rPr>
        <w:t xml:space="preserve">a function: </w:t>
      </w:r>
      <w:r>
        <w:rPr>
          <w:rFonts w:eastAsia="等线"/>
          <w:color w:val="00B0F0"/>
          <w:szCs w:val="20"/>
          <w:lang w:eastAsia="zh-CN"/>
        </w:rPr>
        <w:t>Nokia, SS, IDC, DCM</w:t>
      </w:r>
    </w:p>
    <w:p w14:paraId="19A55B33" w14:textId="77777777" w:rsidR="00F919FD" w:rsidRDefault="000310CA">
      <w:pPr>
        <w:pStyle w:val="afe"/>
        <w:numPr>
          <w:ilvl w:val="0"/>
          <w:numId w:val="16"/>
        </w:numPr>
        <w:rPr>
          <w:rFonts w:eastAsia="等线"/>
          <w:color w:val="00B0F0"/>
          <w:szCs w:val="20"/>
          <w:lang w:eastAsia="zh-CN"/>
        </w:rPr>
      </w:pPr>
      <w:r>
        <w:rPr>
          <w:rFonts w:eastAsia="等线"/>
          <w:szCs w:val="20"/>
          <w:lang w:eastAsia="zh-CN"/>
        </w:rPr>
        <w:t>order-1 or -2 polynomial:</w:t>
      </w:r>
      <w:r>
        <w:rPr>
          <w:rFonts w:eastAsia="等线"/>
          <w:color w:val="00B0F0"/>
          <w:szCs w:val="20"/>
          <w:lang w:eastAsia="zh-CN"/>
        </w:rPr>
        <w:t xml:space="preserve"> </w:t>
      </w:r>
      <w:r>
        <w:rPr>
          <w:rFonts w:ascii="Times New Roman" w:eastAsia="等线" w:hAnsi="Times New Roman"/>
          <w:color w:val="00B0F0"/>
          <w:lang w:eastAsia="zh-CN"/>
        </w:rPr>
        <w:t>NIST</w:t>
      </w:r>
    </w:p>
    <w:p w14:paraId="77A8619B" w14:textId="77777777" w:rsidR="00F919FD" w:rsidRDefault="000310CA">
      <w:pPr>
        <w:pStyle w:val="afe"/>
        <w:numPr>
          <w:ilvl w:val="0"/>
          <w:numId w:val="16"/>
        </w:numPr>
        <w:rPr>
          <w:rFonts w:eastAsia="等线"/>
          <w:color w:val="00B0F0"/>
          <w:szCs w:val="20"/>
          <w:lang w:eastAsia="zh-CN"/>
        </w:rPr>
      </w:pPr>
      <w:r>
        <w:rPr>
          <w:rFonts w:eastAsia="等线"/>
          <w:szCs w:val="20"/>
          <w:lang w:eastAsia="zh-CN"/>
        </w:rPr>
        <w:t xml:space="preserve">piece-wise linear function: </w:t>
      </w:r>
      <w:r>
        <w:rPr>
          <w:rFonts w:eastAsia="等线"/>
          <w:color w:val="00B0F0"/>
          <w:szCs w:val="20"/>
          <w:lang w:eastAsia="zh-CN"/>
        </w:rPr>
        <w:t>Apple</w:t>
      </w:r>
    </w:p>
    <w:p w14:paraId="11B56C5A" w14:textId="77777777" w:rsidR="00F919FD" w:rsidRDefault="000310CA">
      <w:pPr>
        <w:pStyle w:val="afe"/>
        <w:numPr>
          <w:ilvl w:val="0"/>
          <w:numId w:val="16"/>
        </w:numPr>
        <w:rPr>
          <w:rFonts w:eastAsia="等线"/>
          <w:szCs w:val="20"/>
          <w:lang w:eastAsia="zh-CN"/>
        </w:rPr>
      </w:pPr>
      <w:r>
        <w:rPr>
          <w:rFonts w:eastAsia="等线"/>
          <w:szCs w:val="20"/>
          <w:lang w:eastAsia="zh-CN"/>
        </w:rPr>
        <w:t>Lookup table</w:t>
      </w:r>
    </w:p>
    <w:p w14:paraId="780A61AE" w14:textId="77777777" w:rsidR="00F919FD" w:rsidRDefault="000310CA">
      <w:pPr>
        <w:pStyle w:val="afe"/>
        <w:numPr>
          <w:ilvl w:val="0"/>
          <w:numId w:val="16"/>
        </w:numPr>
        <w:rPr>
          <w:rFonts w:eastAsia="等线"/>
          <w:szCs w:val="20"/>
          <w:lang w:eastAsia="zh-CN"/>
        </w:rPr>
      </w:pPr>
      <w:r>
        <w:rPr>
          <w:rFonts w:eastAsia="等线" w:hint="eastAsia"/>
          <w:szCs w:val="20"/>
          <w:lang w:eastAsia="zh-CN"/>
        </w:rPr>
        <w:t>f</w:t>
      </w:r>
      <w:r>
        <w:rPr>
          <w:rFonts w:eastAsia="等线"/>
          <w:szCs w:val="20"/>
          <w:lang w:eastAsia="zh-CN"/>
        </w:rPr>
        <w:t xml:space="preserve">ixed value for A*B1: </w:t>
      </w:r>
      <w:r>
        <w:rPr>
          <w:rFonts w:eastAsia="等线"/>
          <w:color w:val="00B0F0"/>
          <w:szCs w:val="20"/>
          <w:lang w:eastAsia="zh-CN"/>
        </w:rPr>
        <w:t>LG, AT&amp;T</w:t>
      </w:r>
    </w:p>
    <w:p w14:paraId="415237C3" w14:textId="77777777" w:rsidR="00F919FD" w:rsidRDefault="00F919FD">
      <w:pPr>
        <w:overflowPunct w:val="0"/>
        <w:snapToGrid w:val="0"/>
        <w:spacing w:line="288" w:lineRule="auto"/>
        <w:textAlignment w:val="baseline"/>
        <w:rPr>
          <w:rFonts w:eastAsiaTheme="minorEastAsia"/>
          <w:szCs w:val="20"/>
          <w:lang w:eastAsia="zh-CN"/>
        </w:rPr>
      </w:pPr>
    </w:p>
    <w:p w14:paraId="0A320EE2" w14:textId="77777777" w:rsidR="00F919FD" w:rsidRDefault="000310CA">
      <w:pPr>
        <w:overflowPunct w:val="0"/>
        <w:snapToGrid w:val="0"/>
        <w:spacing w:line="288" w:lineRule="auto"/>
        <w:textAlignment w:val="baseline"/>
        <w:rPr>
          <w:rFonts w:eastAsiaTheme="minorEastAsia"/>
          <w:b/>
          <w:bCs/>
          <w:szCs w:val="20"/>
          <w:u w:val="single"/>
          <w:lang w:eastAsia="zh-CN"/>
        </w:rPr>
      </w:pPr>
      <w:r>
        <w:rPr>
          <w:rFonts w:eastAsiaTheme="minorEastAsia" w:hint="eastAsia"/>
          <w:b/>
          <w:bCs/>
          <w:szCs w:val="20"/>
          <w:u w:val="single"/>
          <w:lang w:eastAsia="zh-CN"/>
        </w:rPr>
        <w:t>B</w:t>
      </w:r>
      <w:r>
        <w:rPr>
          <w:rFonts w:eastAsiaTheme="minorEastAsia"/>
          <w:b/>
          <w:bCs/>
          <w:szCs w:val="20"/>
          <w:u w:val="single"/>
          <w:lang w:eastAsia="zh-CN"/>
        </w:rPr>
        <w:t>2</w:t>
      </w:r>
    </w:p>
    <w:p w14:paraId="3D719BD0" w14:textId="77777777" w:rsidR="00F919FD" w:rsidRDefault="00D5296A">
      <w:pPr>
        <w:pStyle w:val="afe"/>
        <w:numPr>
          <w:ilvl w:val="0"/>
          <w:numId w:val="17"/>
        </w:numPr>
        <w:overflowPunct w:val="0"/>
        <w:snapToGrid w:val="0"/>
        <w:spacing w:line="288" w:lineRule="auto"/>
        <w:textAlignment w:val="baseline"/>
        <w:rPr>
          <w:rFonts w:eastAsiaTheme="minorEastAsia"/>
          <w:szCs w:val="20"/>
          <w:lang w:eastAsia="zh-CN"/>
        </w:rPr>
      </w:pP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w:rPr>
            <w:rFonts w:ascii="Cambria Math" w:eastAsiaTheme="minorEastAsia" w:hAnsi="Cambria Math"/>
            <w:szCs w:val="20"/>
            <w:lang w:eastAsia="zh-CN"/>
          </w:rPr>
          <m:t>=0dB</m:t>
        </m:r>
      </m:oMath>
      <w:r w:rsidR="000310CA">
        <w:rPr>
          <w:rFonts w:eastAsiaTheme="minorEastAsia" w:hint="eastAsia"/>
          <w:szCs w:val="20"/>
          <w:lang w:eastAsia="zh-CN"/>
        </w:rPr>
        <w:t>:</w:t>
      </w:r>
      <w:r w:rsidR="000310CA">
        <w:rPr>
          <w:rFonts w:eastAsiaTheme="minorEastAsia"/>
          <w:szCs w:val="20"/>
          <w:lang w:eastAsia="zh-CN"/>
        </w:rPr>
        <w:t xml:space="preserve"> </w:t>
      </w:r>
      <w:r w:rsidR="000310CA">
        <w:rPr>
          <w:rFonts w:eastAsiaTheme="minorEastAsia"/>
          <w:color w:val="00B0F0"/>
          <w:szCs w:val="20"/>
          <w:lang w:eastAsia="zh-CN"/>
        </w:rPr>
        <w:t>HW, BUPT(no constraint)</w:t>
      </w:r>
    </w:p>
    <w:p w14:paraId="4A735EBE" w14:textId="77777777" w:rsidR="00F919FD" w:rsidRDefault="00D5296A">
      <w:pPr>
        <w:pStyle w:val="afe"/>
        <w:numPr>
          <w:ilvl w:val="0"/>
          <w:numId w:val="17"/>
        </w:numPr>
        <w:overflowPunct w:val="0"/>
        <w:snapToGrid w:val="0"/>
        <w:spacing w:line="288" w:lineRule="auto"/>
        <w:textAlignment w:val="baseline"/>
        <w:rPr>
          <w:rFonts w:eastAsiaTheme="minorEastAsia"/>
          <w:color w:val="00B0F0"/>
          <w:szCs w:val="20"/>
          <w:lang w:eastAsia="zh-CN"/>
        </w:rPr>
      </w:pP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r w:rsidR="000310CA">
        <w:rPr>
          <w:rFonts w:eastAsiaTheme="minorEastAsia" w:hint="eastAsia"/>
          <w:szCs w:val="20"/>
          <w:lang w:eastAsia="zh-CN"/>
        </w:rPr>
        <w:t>:</w:t>
      </w:r>
      <w:r w:rsidR="000310CA">
        <w:rPr>
          <w:rFonts w:eastAsiaTheme="minorEastAsia"/>
          <w:szCs w:val="20"/>
          <w:lang w:eastAsia="zh-CN"/>
        </w:rPr>
        <w:t xml:space="preserve"> </w:t>
      </w:r>
      <w:r w:rsidR="000310CA">
        <w:rPr>
          <w:rFonts w:eastAsiaTheme="minorEastAsia"/>
          <w:color w:val="00B0F0"/>
          <w:szCs w:val="20"/>
          <w:lang w:eastAsia="zh-CN"/>
        </w:rPr>
        <w:t>ZTE, Xiaomi, Nokia, QC, CATT, CMCC, EURECOM</w:t>
      </w:r>
    </w:p>
    <w:p w14:paraId="4706733E" w14:textId="77777777" w:rsidR="00F919FD" w:rsidRDefault="00F919FD">
      <w:pPr>
        <w:overflowPunct w:val="0"/>
        <w:snapToGrid w:val="0"/>
        <w:spacing w:line="288" w:lineRule="auto"/>
        <w:textAlignment w:val="baseline"/>
        <w:rPr>
          <w:rFonts w:eastAsiaTheme="minorEastAsia"/>
          <w:szCs w:val="20"/>
          <w:lang w:eastAsia="zh-CN"/>
        </w:rPr>
      </w:pPr>
    </w:p>
    <w:p w14:paraId="5D7FF1A8" w14:textId="77777777" w:rsidR="00F919FD" w:rsidRDefault="000310CA">
      <w:pPr>
        <w:overflowPunct w:val="0"/>
        <w:snapToGrid w:val="0"/>
        <w:spacing w:line="288" w:lineRule="auto"/>
        <w:textAlignment w:val="baseline"/>
        <w:rPr>
          <w:rFonts w:eastAsiaTheme="minorEastAsia"/>
          <w:b/>
          <w:bCs/>
          <w:szCs w:val="20"/>
          <w:u w:val="single"/>
          <w:lang w:eastAsia="zh-CN"/>
        </w:rPr>
      </w:pPr>
      <w:r>
        <w:rPr>
          <w:rFonts w:eastAsiaTheme="minorEastAsia" w:hint="eastAsia"/>
          <w:b/>
          <w:bCs/>
          <w:szCs w:val="20"/>
          <w:u w:val="single"/>
          <w:lang w:eastAsia="zh-CN"/>
        </w:rPr>
        <w:t>A</w:t>
      </w:r>
      <w:r>
        <w:rPr>
          <w:rFonts w:eastAsiaTheme="minorEastAsia"/>
          <w:b/>
          <w:bCs/>
          <w:szCs w:val="20"/>
          <w:u w:val="single"/>
          <w:lang w:eastAsia="zh-CN"/>
        </w:rPr>
        <w:t>/B1/B2 in dBsm/dB scale</w:t>
      </w:r>
    </w:p>
    <w:p w14:paraId="10669599" w14:textId="77777777" w:rsidR="00F919FD" w:rsidRDefault="000310CA">
      <w:pPr>
        <w:pStyle w:val="afe"/>
        <w:numPr>
          <w:ilvl w:val="0"/>
          <w:numId w:val="16"/>
        </w:numPr>
        <w:rPr>
          <w:rFonts w:eastAsiaTheme="minorEastAsia"/>
          <w:szCs w:val="20"/>
          <w:lang w:eastAsia="zh-CN"/>
        </w:rPr>
      </w:pPr>
      <w:r>
        <w:rPr>
          <w:rFonts w:eastAsiaTheme="minorEastAsia" w:hint="eastAsia"/>
          <w:color w:val="FF0000"/>
          <w:szCs w:val="20"/>
          <w:lang w:eastAsia="zh-CN"/>
        </w:rPr>
        <w:t>N</w:t>
      </w:r>
      <w:r>
        <w:rPr>
          <w:rFonts w:eastAsiaTheme="minorEastAsia"/>
          <w:color w:val="FF0000"/>
          <w:szCs w:val="20"/>
          <w:lang w:eastAsia="zh-CN"/>
        </w:rPr>
        <w:t>O:</w:t>
      </w:r>
      <w:r>
        <w:rPr>
          <w:rFonts w:eastAsiaTheme="minorEastAsia"/>
          <w:szCs w:val="20"/>
          <w:lang w:eastAsia="zh-CN"/>
        </w:rPr>
        <w:t xml:space="preserve"> </w:t>
      </w:r>
    </w:p>
    <w:p w14:paraId="4A85C0B5" w14:textId="77777777" w:rsidR="00F919FD" w:rsidRDefault="00F919FD">
      <w:pPr>
        <w:overflowPunct w:val="0"/>
        <w:snapToGrid w:val="0"/>
        <w:spacing w:line="288" w:lineRule="auto"/>
        <w:textAlignment w:val="baseline"/>
        <w:rPr>
          <w:rFonts w:eastAsiaTheme="minorEastAsia"/>
          <w:szCs w:val="20"/>
          <w:lang w:eastAsia="zh-CN"/>
        </w:rPr>
      </w:pPr>
    </w:p>
    <w:p w14:paraId="083ECD74" w14:textId="77777777" w:rsidR="00F919FD" w:rsidRDefault="000310CA">
      <w:pPr>
        <w:overflowPunct w:val="0"/>
        <w:snapToGrid w:val="0"/>
        <w:spacing w:line="288" w:lineRule="auto"/>
        <w:textAlignment w:val="baseline"/>
        <w:rPr>
          <w:rFonts w:eastAsiaTheme="minorEastAsia"/>
          <w:color w:val="00B0F0"/>
          <w:szCs w:val="20"/>
          <w:lang w:eastAsia="zh-CN"/>
        </w:rPr>
      </w:pPr>
      <w:r>
        <w:rPr>
          <w:rFonts w:eastAsiaTheme="minorEastAsia" w:hint="eastAsia"/>
          <w:color w:val="00B0F0"/>
          <w:szCs w:val="20"/>
          <w:lang w:eastAsia="zh-CN"/>
        </w:rPr>
        <w:t>D</w:t>
      </w:r>
      <w:r>
        <w:rPr>
          <w:rFonts w:eastAsiaTheme="minorEastAsia"/>
          <w:color w:val="00B0F0"/>
          <w:szCs w:val="20"/>
          <w:lang w:eastAsia="zh-CN"/>
        </w:rPr>
        <w:t>OCOMO</w:t>
      </w:r>
    </w:p>
    <w:p w14:paraId="6C5C8B9E" w14:textId="77777777" w:rsidR="00F919FD" w:rsidRDefault="00D5296A">
      <w:pPr>
        <w:pStyle w:val="afe"/>
        <w:numPr>
          <w:ilvl w:val="0"/>
          <w:numId w:val="18"/>
        </w:numPr>
        <w:overflowPunct w:val="0"/>
        <w:autoSpaceDE w:val="0"/>
        <w:autoSpaceDN w:val="0"/>
        <w:adjustRightInd w:val="0"/>
        <w:contextualSpacing/>
        <w:textAlignment w:val="baseline"/>
        <w:rPr>
          <w:rFonts w:eastAsiaTheme="minorEastAsia"/>
          <w:i/>
          <w:iCs/>
          <w:sz w:val="22"/>
          <w:szCs w:val="22"/>
          <w:lang w:eastAsia="ja-JP"/>
        </w:rPr>
      </w:pPr>
      <m:oMath>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σ</m:t>
            </m:r>
          </m:e>
          <m:sub>
            <m:r>
              <w:rPr>
                <w:rFonts w:ascii="Cambria Math" w:eastAsiaTheme="minorEastAsia" w:hAnsi="Cambria Math"/>
                <w:sz w:val="21"/>
                <w:szCs w:val="21"/>
                <w:lang w:eastAsia="ja-JP"/>
              </w:rPr>
              <m:t>B</m:t>
            </m:r>
          </m:sub>
        </m:sSub>
        <m:r>
          <m:rPr>
            <m:sty m:val="p"/>
          </m:rPr>
          <w:rPr>
            <w:rFonts w:ascii="Cambria Math" w:eastAsiaTheme="minorEastAsia" w:hAnsi="Cambria Math"/>
            <w:sz w:val="21"/>
            <w:szCs w:val="21"/>
            <w:lang w:val="en-US" w:eastAsia="ja-JP"/>
          </w:rPr>
          <m:t>(</m:t>
        </m:r>
        <m:r>
          <w:rPr>
            <w:rFonts w:ascii="Cambria Math" w:eastAsiaTheme="minorEastAsia" w:hAnsi="Cambria Math"/>
            <w:sz w:val="21"/>
            <w:szCs w:val="21"/>
            <w:lang w:val="en-US" w:eastAsia="ja-JP"/>
          </w:rPr>
          <m:t>f,</m:t>
        </m:r>
        <m:r>
          <w:rPr>
            <w:rFonts w:ascii="Cambria Math" w:eastAsiaTheme="minorEastAsia" w:hAnsi="Cambria Math"/>
            <w:sz w:val="21"/>
            <w:szCs w:val="21"/>
            <w:lang w:val="el-GR" w:eastAsia="ja-JP"/>
          </w:rPr>
          <m:t>θ,θ+β</m:t>
        </m:r>
        <m:r>
          <w:rPr>
            <w:rFonts w:ascii="Cambria Math" w:eastAsiaTheme="minorEastAsia" w:hAnsi="Cambria Math"/>
            <w:sz w:val="21"/>
            <w:szCs w:val="21"/>
            <w:lang w:val="en-US" w:eastAsia="ja-JP"/>
          </w:rPr>
          <m:t>)</m:t>
        </m:r>
        <m:r>
          <w:rPr>
            <w:rFonts w:ascii="Cambria Math" w:eastAsiaTheme="minorEastAsia" w:hAnsi="Cambria Math"/>
            <w:sz w:val="21"/>
            <w:szCs w:val="21"/>
            <w:lang w:eastAsia="ja-JP"/>
          </w:rPr>
          <m:t>=</m:t>
        </m:r>
        <m:f>
          <m:fPr>
            <m:ctrlPr>
              <w:rPr>
                <w:rFonts w:ascii="Cambria Math" w:eastAsiaTheme="minorEastAsia" w:hAnsi="Cambria Math"/>
                <w:i/>
                <w:iCs/>
                <w:sz w:val="21"/>
                <w:szCs w:val="21"/>
                <w:lang w:eastAsia="ja-JP"/>
              </w:rPr>
            </m:ctrlPr>
          </m:fPr>
          <m:num>
            <m:r>
              <w:rPr>
                <w:rFonts w:ascii="Cambria Math" w:eastAsiaTheme="minorEastAsia" w:hAnsi="Cambria Math"/>
                <w:sz w:val="21"/>
                <w:szCs w:val="21"/>
                <w:lang w:eastAsia="ja-JP"/>
              </w:rPr>
              <m:t>4π </m:t>
            </m:r>
          </m:num>
          <m:den>
            <m:sSup>
              <m:sSupPr>
                <m:ctrlPr>
                  <w:rPr>
                    <w:rFonts w:ascii="Cambria Math" w:eastAsiaTheme="minorEastAsia" w:hAnsi="Cambria Math"/>
                    <w:i/>
                    <w:iCs/>
                    <w:sz w:val="21"/>
                    <w:szCs w:val="21"/>
                    <w:lang w:eastAsia="ja-JP"/>
                  </w:rPr>
                </m:ctrlPr>
              </m:sSupPr>
              <m:e>
                <m:r>
                  <w:rPr>
                    <w:rFonts w:ascii="Cambria Math" w:eastAsiaTheme="minorEastAsia" w:hAnsi="Cambria Math"/>
                    <w:sz w:val="21"/>
                    <w:szCs w:val="21"/>
                    <w:lang w:eastAsia="ja-JP"/>
                  </w:rPr>
                  <m:t>λ</m:t>
                </m:r>
              </m:e>
              <m:sup>
                <m:r>
                  <w:rPr>
                    <w:rFonts w:ascii="Cambria Math" w:eastAsiaTheme="minorEastAsia" w:hAnsi="Cambria Math"/>
                    <w:sz w:val="21"/>
                    <w:szCs w:val="21"/>
                    <w:lang w:eastAsia="ja-JP"/>
                  </w:rPr>
                  <m:t>2</m:t>
                </m:r>
              </m:sup>
            </m:sSup>
          </m:den>
        </m:f>
        <m:sSup>
          <m:sSupPr>
            <m:ctrlPr>
              <w:rPr>
                <w:rFonts w:ascii="Cambria Math" w:eastAsiaTheme="minorEastAsia" w:hAnsi="Cambria Math"/>
                <w:i/>
                <w:iCs/>
                <w:sz w:val="21"/>
                <w:szCs w:val="21"/>
                <w:lang w:eastAsia="ja-JP"/>
              </w:rPr>
            </m:ctrlPr>
          </m:sSupPr>
          <m:e>
            <m:sSup>
              <m:sSupPr>
                <m:ctrlPr>
                  <w:rPr>
                    <w:rFonts w:ascii="Cambria Math" w:eastAsiaTheme="minorEastAsia" w:hAnsi="Cambria Math"/>
                    <w:i/>
                    <w:iCs/>
                    <w:sz w:val="21"/>
                    <w:szCs w:val="21"/>
                    <w:lang w:eastAsia="ja-JP"/>
                  </w:rPr>
                </m:ctrlPr>
              </m:sSupPr>
              <m:e>
                <m:r>
                  <w:rPr>
                    <w:rFonts w:ascii="Cambria Math" w:eastAsiaTheme="minorEastAsia" w:hAnsi="Cambria Math"/>
                    <w:sz w:val="21"/>
                    <w:szCs w:val="21"/>
                    <w:lang w:eastAsia="ja-JP"/>
                  </w:rPr>
                  <m:t>S</m:t>
                </m:r>
              </m:e>
              <m:sup>
                <m:r>
                  <w:rPr>
                    <w:rFonts w:ascii="Cambria Math" w:eastAsiaTheme="minorEastAsia" w:hAnsi="Cambria Math"/>
                    <w:sz w:val="21"/>
                    <w:szCs w:val="21"/>
                    <w:lang w:eastAsia="ja-JP"/>
                  </w:rPr>
                  <m:t>2</m:t>
                </m:r>
              </m:sup>
            </m:sSup>
            <m:sSup>
              <m:sSupPr>
                <m:ctrlPr>
                  <w:rPr>
                    <w:rFonts w:ascii="Cambria Math" w:eastAsiaTheme="minorEastAsia" w:hAnsi="Cambria Math"/>
                    <w:i/>
                    <w:iCs/>
                    <w:sz w:val="21"/>
                    <w:szCs w:val="21"/>
                    <w:lang w:eastAsia="ja-JP"/>
                  </w:rPr>
                </m:ctrlPr>
              </m:sSupPr>
              <m:e>
                <m:r>
                  <w:rPr>
                    <w:rFonts w:ascii="Cambria Math" w:eastAsiaTheme="minorEastAsia" w:hAnsi="Cambria Math"/>
                    <w:sz w:val="21"/>
                    <w:szCs w:val="21"/>
                    <w:lang w:eastAsia="ja-JP"/>
                  </w:rPr>
                  <m:t>cos</m:t>
                </m:r>
              </m:e>
              <m:sup>
                <m:r>
                  <w:rPr>
                    <w:rFonts w:ascii="Cambria Math" w:eastAsiaTheme="minorEastAsia" w:hAnsi="Cambria Math"/>
                    <w:sz w:val="21"/>
                    <w:szCs w:val="21"/>
                    <w:lang w:eastAsia="ja-JP"/>
                  </w:rPr>
                  <m:t>2</m:t>
                </m:r>
              </m:sup>
            </m:sSup>
            <m:r>
              <w:rPr>
                <w:rFonts w:ascii="Cambria Math" w:eastAsiaTheme="minorEastAsia" w:hAnsi="Cambria Math"/>
                <w:sz w:val="21"/>
                <w:szCs w:val="21"/>
                <w:lang w:eastAsia="ja-JP"/>
              </w:rPr>
              <m:t>(</m:t>
            </m:r>
            <m:r>
              <w:rPr>
                <w:rFonts w:ascii="Cambria Math" w:eastAsiaTheme="minorEastAsia" w:hAnsi="Cambria Math"/>
                <w:sz w:val="21"/>
                <w:szCs w:val="21"/>
                <w:lang w:val="el-GR" w:eastAsia="ja-JP"/>
              </w:rPr>
              <m:t>θ+β)∙</m:t>
            </m:r>
            <m:r>
              <w:rPr>
                <w:rFonts w:ascii="Cambria Math" w:eastAsiaTheme="minorEastAsia" w:hAnsi="Cambria Math"/>
                <w:sz w:val="21"/>
                <w:szCs w:val="21"/>
                <w:lang w:eastAsia="ja-JP"/>
              </w:rPr>
              <m:t>sinc</m:t>
            </m:r>
          </m:e>
          <m:sup>
            <m:r>
              <w:rPr>
                <w:rFonts w:ascii="Cambria Math" w:eastAsiaTheme="minorEastAsia" w:hAnsi="Cambria Math"/>
                <w:sz w:val="21"/>
                <w:szCs w:val="21"/>
                <w:lang w:eastAsia="ja-JP"/>
              </w:rPr>
              <m:t>2</m:t>
            </m:r>
          </m:sup>
        </m:sSup>
        <m:d>
          <m:dPr>
            <m:begChr m:val="["/>
            <m:endChr m:val="]"/>
            <m:ctrlPr>
              <w:rPr>
                <w:rFonts w:ascii="Cambria Math" w:eastAsiaTheme="minorEastAsia" w:hAnsi="Cambria Math"/>
                <w:i/>
                <w:iCs/>
                <w:sz w:val="21"/>
                <w:szCs w:val="21"/>
                <w:lang w:eastAsia="ja-JP"/>
              </w:rPr>
            </m:ctrlPr>
          </m:dPr>
          <m:e>
            <m:f>
              <m:fPr>
                <m:ctrlPr>
                  <w:rPr>
                    <w:rFonts w:ascii="Cambria Math" w:eastAsiaTheme="minorEastAsia" w:hAnsi="Cambria Math"/>
                    <w:i/>
                    <w:iCs/>
                    <w:sz w:val="21"/>
                    <w:szCs w:val="21"/>
                    <w:lang w:eastAsia="ja-JP"/>
                  </w:rPr>
                </m:ctrlPr>
              </m:fPr>
              <m:num>
                <m:r>
                  <w:rPr>
                    <w:rFonts w:ascii="Cambria Math" w:eastAsiaTheme="minorEastAsia" w:hAnsi="Cambria Math"/>
                    <w:sz w:val="21"/>
                    <w:szCs w:val="21"/>
                    <w:lang w:eastAsia="ja-JP"/>
                  </w:rPr>
                  <m:t>2πa</m:t>
                </m:r>
              </m:num>
              <m:den>
                <m:r>
                  <w:rPr>
                    <w:rFonts w:ascii="Cambria Math" w:eastAsiaTheme="minorEastAsia" w:hAnsi="Cambria Math"/>
                    <w:sz w:val="21"/>
                    <w:szCs w:val="21"/>
                    <w:lang w:eastAsia="ja-JP"/>
                  </w:rPr>
                  <m:t>λ</m:t>
                </m:r>
              </m:den>
            </m:f>
            <m:r>
              <w:rPr>
                <w:rFonts w:ascii="Cambria Math" w:eastAsiaTheme="minorEastAsia" w:hAnsi="Cambria Math"/>
                <w:sz w:val="21"/>
                <w:szCs w:val="21"/>
                <w:lang w:eastAsia="ja-JP"/>
              </w:rPr>
              <m:t>sin(</m:t>
            </m:r>
            <m:r>
              <w:rPr>
                <w:rFonts w:ascii="Cambria Math" w:eastAsiaTheme="minorEastAsia" w:hAnsi="Cambria Math"/>
                <w:sz w:val="21"/>
                <w:szCs w:val="21"/>
                <w:lang w:val="el-GR" w:eastAsia="ja-JP"/>
              </w:rPr>
              <m:t>θ+β</m:t>
            </m:r>
            <m:r>
              <w:rPr>
                <w:rFonts w:ascii="Cambria Math" w:eastAsiaTheme="minorEastAsia" w:hAnsi="Cambria Math"/>
                <w:sz w:val="21"/>
                <w:szCs w:val="21"/>
                <w:lang w:eastAsia="ja-JP"/>
              </w:rPr>
              <m:t>/2)∙cos(</m:t>
            </m:r>
            <m:r>
              <w:rPr>
                <w:rFonts w:ascii="Cambria Math" w:eastAsiaTheme="minorEastAsia" w:hAnsi="Cambria Math"/>
                <w:sz w:val="21"/>
                <w:szCs w:val="21"/>
                <w:lang w:val="el-GR" w:eastAsia="ja-JP"/>
              </w:rPr>
              <m:t>β</m:t>
            </m:r>
            <m:r>
              <w:rPr>
                <w:rFonts w:ascii="Cambria Math" w:eastAsiaTheme="minorEastAsia" w:hAnsi="Cambria Math"/>
                <w:sz w:val="21"/>
                <w:szCs w:val="21"/>
                <w:lang w:eastAsia="ja-JP"/>
              </w:rPr>
              <m:t>/2)</m:t>
            </m:r>
          </m:e>
        </m:d>
      </m:oMath>
    </w:p>
    <w:p w14:paraId="35651A3F" w14:textId="77777777" w:rsidR="00F919FD" w:rsidRDefault="00D5296A">
      <w:pPr>
        <w:pStyle w:val="afe"/>
        <w:numPr>
          <w:ilvl w:val="0"/>
          <w:numId w:val="18"/>
        </w:numPr>
        <w:wordWrap w:val="0"/>
        <w:overflowPunct w:val="0"/>
        <w:autoSpaceDE w:val="0"/>
        <w:autoSpaceDN w:val="0"/>
        <w:adjustRightInd w:val="0"/>
        <w:contextualSpacing/>
        <w:textAlignment w:val="baseline"/>
        <w:rPr>
          <w:rFonts w:eastAsiaTheme="minorEastAsia"/>
          <w:b/>
          <w:bCs/>
          <w:i/>
          <w:iCs/>
          <w:sz w:val="22"/>
          <w:szCs w:val="22"/>
          <w:lang w:eastAsia="ja-JP"/>
        </w:rPr>
      </w:pPr>
      <m:oMath>
        <m:sSub>
          <m:sSubPr>
            <m:ctrlPr>
              <w:rPr>
                <w:rFonts w:ascii="Cambria Math" w:eastAsiaTheme="minorEastAsia" w:hAnsi="Cambria Math"/>
                <w:i/>
                <w:iCs/>
                <w:sz w:val="21"/>
                <w:szCs w:val="21"/>
                <w:lang w:val="en-US" w:eastAsia="ja-JP"/>
              </w:rPr>
            </m:ctrlPr>
          </m:sSubPr>
          <m:e>
            <m:r>
              <w:rPr>
                <w:rFonts w:ascii="Cambria Math" w:eastAsiaTheme="minorEastAsia" w:hAnsi="Cambria Math"/>
                <w:sz w:val="21"/>
                <w:szCs w:val="21"/>
                <w:lang w:val="en-US" w:eastAsia="ja-JP"/>
              </w:rPr>
              <m:t>σ</m:t>
            </m:r>
          </m:e>
          <m:sub>
            <m:r>
              <w:rPr>
                <w:rFonts w:ascii="Cambria Math" w:eastAsiaTheme="minorEastAsia" w:hAnsi="Cambria Math"/>
                <w:sz w:val="21"/>
                <w:szCs w:val="21"/>
                <w:lang w:val="en-US" w:eastAsia="ja-JP"/>
              </w:rPr>
              <m:t>B</m:t>
            </m:r>
          </m:sub>
        </m:sSub>
        <m:r>
          <m:rPr>
            <m:sty m:val="p"/>
          </m:rPr>
          <w:rPr>
            <w:rFonts w:ascii="Cambria Math" w:eastAsiaTheme="minorEastAsia" w:hAnsi="Cambria Math"/>
            <w:sz w:val="21"/>
            <w:szCs w:val="21"/>
            <w:lang w:val="en-US" w:eastAsia="ja-JP"/>
          </w:rPr>
          <m:t>(</m:t>
        </m:r>
        <m:r>
          <w:rPr>
            <w:rFonts w:ascii="Cambria Math" w:eastAsiaTheme="minorEastAsia" w:hAnsi="Cambria Math"/>
            <w:sz w:val="21"/>
            <w:szCs w:val="21"/>
            <w:lang w:val="en-US" w:eastAsia="ja-JP"/>
          </w:rPr>
          <m:t>f,</m:t>
        </m:r>
        <m:r>
          <w:rPr>
            <w:rFonts w:ascii="Cambria Math" w:eastAsiaTheme="minorEastAsia" w:hAnsi="Cambria Math"/>
            <w:sz w:val="21"/>
            <w:szCs w:val="21"/>
            <w:lang w:val="el-GR" w:eastAsia="ja-JP"/>
          </w:rPr>
          <m:t>θ</m:t>
        </m:r>
        <m:r>
          <w:rPr>
            <w:rFonts w:ascii="Cambria Math" w:eastAsiaTheme="minorEastAsia" w:hAnsi="Cambria Math"/>
            <w:sz w:val="21"/>
            <w:szCs w:val="21"/>
            <w:lang w:eastAsia="ja-JP"/>
          </w:rPr>
          <m:t>,</m:t>
        </m:r>
        <m:r>
          <w:rPr>
            <w:rFonts w:ascii="Cambria Math" w:eastAsiaTheme="minorEastAsia" w:hAnsi="Cambria Math"/>
            <w:sz w:val="21"/>
            <w:szCs w:val="21"/>
            <w:lang w:val="el-GR" w:eastAsia="ja-JP"/>
          </w:rPr>
          <m:t>θ</m:t>
        </m:r>
        <m:r>
          <w:rPr>
            <w:rFonts w:ascii="Cambria Math" w:eastAsiaTheme="minorEastAsia" w:hAnsi="Cambria Math"/>
            <w:sz w:val="21"/>
            <w:szCs w:val="21"/>
            <w:lang w:eastAsia="ja-JP"/>
          </w:rPr>
          <m:t>+</m:t>
        </m:r>
        <m:r>
          <w:rPr>
            <w:rFonts w:ascii="Cambria Math" w:eastAsiaTheme="minorEastAsia" w:hAnsi="Cambria Math"/>
            <w:sz w:val="21"/>
            <w:szCs w:val="21"/>
            <w:lang w:val="el-GR" w:eastAsia="ja-JP"/>
          </w:rPr>
          <m:t>β</m:t>
        </m:r>
        <m:r>
          <w:rPr>
            <w:rFonts w:ascii="Cambria Math" w:eastAsiaTheme="minorEastAsia" w:hAnsi="Cambria Math"/>
            <w:sz w:val="21"/>
            <w:szCs w:val="21"/>
            <w:lang w:val="en-US" w:eastAsia="ja-JP"/>
          </w:rPr>
          <m:t>)</m:t>
        </m:r>
        <m:r>
          <w:rPr>
            <w:rFonts w:ascii="Cambria Math" w:eastAsiaTheme="minorEastAsia" w:hAnsi="Cambria Math"/>
            <w:sz w:val="21"/>
            <w:szCs w:val="21"/>
            <w:lang w:eastAsia="ja-JP"/>
          </w:rPr>
          <m:t>≈</m:t>
        </m:r>
        <m:sSub>
          <m:sSubPr>
            <m:ctrlPr>
              <w:rPr>
                <w:rFonts w:ascii="Cambria Math" w:eastAsiaTheme="minorEastAsia" w:hAnsi="Cambria Math"/>
                <w:i/>
                <w:iCs/>
                <w:sz w:val="21"/>
                <w:szCs w:val="21"/>
                <w:lang w:eastAsia="ja-JP"/>
              </w:rPr>
            </m:ctrlPr>
          </m:sSubPr>
          <m:e>
            <m:r>
              <w:rPr>
                <w:rFonts w:ascii="Cambria Math" w:eastAsiaTheme="minorEastAsia" w:hAnsi="Cambria Math"/>
                <w:sz w:val="21"/>
                <w:szCs w:val="21"/>
                <w:lang w:eastAsia="ja-JP"/>
              </w:rPr>
              <m:t>σ</m:t>
            </m:r>
          </m:e>
          <m:sub>
            <m:r>
              <w:rPr>
                <w:rFonts w:ascii="Cambria Math" w:eastAsiaTheme="minorEastAsia" w:hAnsi="Cambria Math"/>
                <w:sz w:val="21"/>
                <w:szCs w:val="21"/>
                <w:lang w:eastAsia="ja-JP"/>
              </w:rPr>
              <m:t>M</m:t>
            </m:r>
          </m:sub>
        </m:sSub>
        <m:r>
          <w:rPr>
            <w:rFonts w:ascii="Cambria Math" w:eastAsiaTheme="minorEastAsia" w:hAnsi="Cambria Math"/>
            <w:sz w:val="21"/>
            <w:szCs w:val="21"/>
            <w:lang w:eastAsia="ja-JP"/>
          </w:rPr>
          <m:t>(f,</m:t>
        </m:r>
        <m:r>
          <w:rPr>
            <w:rFonts w:ascii="Cambria Math" w:eastAsiaTheme="minorEastAsia" w:hAnsi="Cambria Math"/>
            <w:sz w:val="21"/>
            <w:szCs w:val="21"/>
            <w:lang w:val="el-GR" w:eastAsia="ja-JP"/>
          </w:rPr>
          <m:t>θ</m:t>
        </m:r>
        <m:r>
          <w:rPr>
            <w:rFonts w:ascii="Cambria Math" w:eastAsiaTheme="minorEastAsia" w:hAnsi="Cambria Math"/>
            <w:sz w:val="21"/>
            <w:szCs w:val="21"/>
            <w:lang w:eastAsia="ja-JP"/>
          </w:rPr>
          <m:t>+</m:t>
        </m:r>
        <m:r>
          <w:rPr>
            <w:rFonts w:ascii="Cambria Math" w:eastAsiaTheme="minorEastAsia" w:hAnsi="Cambria Math"/>
            <w:sz w:val="21"/>
            <w:szCs w:val="21"/>
            <w:lang w:val="el-GR" w:eastAsia="ja-JP"/>
          </w:rPr>
          <m:t>β</m:t>
        </m:r>
        <m:r>
          <w:rPr>
            <w:rFonts w:ascii="Cambria Math" w:eastAsiaTheme="minorEastAsia" w:hAnsi="Cambria Math"/>
            <w:sz w:val="21"/>
            <w:szCs w:val="21"/>
            <w:lang w:eastAsia="ja-JP"/>
          </w:rPr>
          <m:t>/2</m:t>
        </m:r>
        <m:r>
          <m:rPr>
            <m:sty m:val="p"/>
          </m:rPr>
          <w:rPr>
            <w:rFonts w:ascii="Cambria Math" w:eastAsiaTheme="minorEastAsia" w:hAnsi="Cambria Math" w:hint="eastAsia"/>
            <w:sz w:val="21"/>
            <w:szCs w:val="21"/>
            <w:lang w:eastAsia="ja-JP"/>
          </w:rPr>
          <m:t>)</m:t>
        </m:r>
        <m:r>
          <w:rPr>
            <w:rFonts w:ascii="Cambria Math" w:eastAsiaTheme="minorEastAsia" w:hAnsi="Cambria Math"/>
            <w:sz w:val="21"/>
            <w:szCs w:val="21"/>
            <w:lang w:eastAsia="ja-JP"/>
          </w:rPr>
          <m:t>,</m:t>
        </m:r>
        <m:r>
          <w:rPr>
            <w:rFonts w:ascii="Cambria Math" w:eastAsiaTheme="minorEastAsia" w:hAnsi="Cambria Math"/>
            <w:sz w:val="21"/>
            <w:szCs w:val="21"/>
            <w:lang w:val="el-GR" w:eastAsia="ja-JP"/>
          </w:rPr>
          <m:t>β</m:t>
        </m:r>
        <m:r>
          <w:rPr>
            <w:rFonts w:ascii="Cambria Math" w:eastAsiaTheme="minorEastAsia" w:hAnsi="Cambria Math"/>
            <w:sz w:val="21"/>
            <w:szCs w:val="21"/>
            <w:lang w:eastAsia="ja-JP"/>
          </w:rPr>
          <m:t xml:space="preserve">≤20 </m:t>
        </m:r>
        <m:r>
          <w:rPr>
            <w:rFonts w:ascii="Cambria Math" w:eastAsiaTheme="minorEastAsia" w:hAnsi="Cambria Math"/>
            <w:sz w:val="21"/>
            <w:szCs w:val="21"/>
            <w:lang w:val="el-GR" w:eastAsia="ja-JP"/>
          </w:rPr>
          <m:t>degrees</m:t>
        </m:r>
      </m:oMath>
      <w:r w:rsidR="000310CA">
        <w:rPr>
          <w:rFonts w:eastAsiaTheme="minorEastAsia" w:hint="eastAsia"/>
          <w:i/>
          <w:iCs/>
          <w:sz w:val="22"/>
          <w:szCs w:val="22"/>
          <w:lang w:eastAsia="ja-JP"/>
        </w:rPr>
        <w:t xml:space="preserve">             </w:t>
      </w:r>
      <w:r w:rsidR="000310CA">
        <w:rPr>
          <w:rFonts w:eastAsiaTheme="minorEastAsia" w:hint="eastAsia"/>
          <w:b/>
          <w:bCs/>
          <w:i/>
          <w:iCs/>
          <w:sz w:val="22"/>
          <w:szCs w:val="22"/>
          <w:lang w:eastAsia="ja-JP"/>
        </w:rPr>
        <w:t xml:space="preserve">                                                      </w:t>
      </w:r>
    </w:p>
    <w:p w14:paraId="02ACA175" w14:textId="77777777" w:rsidR="00F919FD" w:rsidRDefault="00F919FD">
      <w:pPr>
        <w:overflowPunct w:val="0"/>
        <w:snapToGrid w:val="0"/>
        <w:spacing w:line="288" w:lineRule="auto"/>
        <w:textAlignment w:val="baseline"/>
        <w:rPr>
          <w:rFonts w:eastAsiaTheme="minorEastAsia"/>
          <w:szCs w:val="20"/>
          <w:lang w:eastAsia="zh-CN"/>
        </w:rPr>
      </w:pPr>
    </w:p>
    <w:p w14:paraId="33BAAC51" w14:textId="77777777" w:rsidR="00F919FD" w:rsidRDefault="000310CA">
      <w:pPr>
        <w:overflowPunct w:val="0"/>
        <w:snapToGrid w:val="0"/>
        <w:spacing w:line="288" w:lineRule="auto"/>
        <w:textAlignment w:val="baseline"/>
        <w:rPr>
          <w:szCs w:val="20"/>
        </w:rPr>
      </w:pPr>
      <w:r>
        <w:rPr>
          <w:rFonts w:eastAsiaTheme="minorEastAsia" w:hint="eastAsia"/>
          <w:color w:val="00B0F0"/>
          <w:szCs w:val="20"/>
          <w:lang w:eastAsia="zh-CN"/>
        </w:rPr>
        <w:t>O</w:t>
      </w:r>
      <w:r>
        <w:rPr>
          <w:rFonts w:eastAsiaTheme="minorEastAsia"/>
          <w:color w:val="00B0F0"/>
          <w:szCs w:val="20"/>
          <w:lang w:eastAsia="zh-CN"/>
        </w:rPr>
        <w:t xml:space="preserve">PPO: </w:t>
      </w:r>
      <w:r>
        <w:rPr>
          <w:szCs w:val="20"/>
        </w:rPr>
        <w:t>Adopt Option D in Observation 1 for modeling of RCS, in order to ensure the</w:t>
      </w:r>
      <w:r>
        <w:t xml:space="preserve"> large-scale fading part </w:t>
      </w:r>
      <m:oMath>
        <m:f>
          <m:fPr>
            <m:ctrlPr>
              <w:rPr>
                <w:rFonts w:ascii="Cambria Math" w:eastAsia="宋体" w:hAnsi="Cambria Math"/>
                <w:lang w:eastAsia="zh-CN"/>
              </w:rPr>
            </m:ctrlPr>
          </m:fPr>
          <m:num>
            <m:r>
              <m:rPr>
                <m:sty m:val="p"/>
              </m:rPr>
              <w:rPr>
                <w:rFonts w:ascii="Cambria Math" w:eastAsia="宋体"/>
                <w:lang w:eastAsia="zh-CN"/>
              </w:rPr>
              <m:t>4</m:t>
            </m:r>
            <m:r>
              <m:rPr>
                <m:sty m:val="p"/>
              </m:rPr>
              <w:rPr>
                <w:rFonts w:ascii="Cambria Math" w:eastAsia="宋体" w:hAnsi="Cambria Math"/>
                <w:lang w:eastAsia="zh-CN"/>
              </w:rPr>
              <m:t>πA</m:t>
            </m:r>
          </m:num>
          <m:den>
            <m:sSup>
              <m:sSupPr>
                <m:ctrlPr>
                  <w:rPr>
                    <w:rFonts w:ascii="Cambria Math" w:eastAsia="宋体" w:hAnsi="Cambria Math"/>
                    <w:lang w:eastAsia="zh-CN"/>
                  </w:rPr>
                </m:ctrlPr>
              </m:sSupPr>
              <m:e>
                <m:r>
                  <m:rPr>
                    <m:sty m:val="p"/>
                  </m:rPr>
                  <w:rPr>
                    <w:rFonts w:ascii="Cambria Math" w:eastAsia="宋体" w:hAnsi="Cambria Math"/>
                    <w:lang w:eastAsia="zh-CN"/>
                  </w:rPr>
                  <m:t>λ</m:t>
                </m:r>
              </m:e>
              <m:sup>
                <m:r>
                  <m:rPr>
                    <m:sty m:val="p"/>
                  </m:rPr>
                  <w:rPr>
                    <w:rFonts w:ascii="Cambria Math" w:eastAsia="宋体"/>
                    <w:lang w:eastAsia="zh-CN"/>
                  </w:rPr>
                  <m:t>2</m:t>
                </m:r>
              </m:sup>
            </m:sSup>
          </m:den>
        </m:f>
        <m:sSub>
          <m:sSubPr>
            <m:ctrlPr>
              <w:rPr>
                <w:rFonts w:ascii="Cambria Math" w:hAnsi="Cambria Math"/>
              </w:rPr>
            </m:ctrlPr>
          </m:sSubPr>
          <m:e>
            <m:r>
              <m:rPr>
                <m:sty m:val="p"/>
              </m:rPr>
              <w:rPr>
                <w:rFonts w:ascii="Cambria Math" w:hAnsi="Cambria Math"/>
              </w:rPr>
              <m:t>PL</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PL</m:t>
            </m:r>
          </m:e>
          <m:sub>
            <m:r>
              <m:rPr>
                <m:sty m:val="p"/>
              </m:rPr>
              <w:rPr>
                <w:rFonts w:ascii="Cambria Math" w:hAnsi="Cambria Math"/>
              </w:rPr>
              <m:t>2</m:t>
            </m:r>
          </m:sub>
        </m:sSub>
      </m:oMath>
      <w:r>
        <w:t xml:space="preserve"> by itself is the true reflection of total channel gain in the target channel; otherwise, </w:t>
      </w:r>
      <m:oMath>
        <m:f>
          <m:fPr>
            <m:ctrlPr>
              <w:rPr>
                <w:rFonts w:ascii="Cambria Math" w:eastAsia="宋体" w:hAnsi="Cambria Math"/>
                <w:lang w:eastAsia="zh-CN"/>
              </w:rPr>
            </m:ctrlPr>
          </m:fPr>
          <m:num>
            <m:r>
              <m:rPr>
                <m:sty m:val="p"/>
              </m:rPr>
              <w:rPr>
                <w:rFonts w:ascii="Cambria Math" w:eastAsia="宋体"/>
                <w:lang w:eastAsia="zh-CN"/>
              </w:rPr>
              <m:t>4</m:t>
            </m:r>
            <m:r>
              <m:rPr>
                <m:sty m:val="p"/>
              </m:rPr>
              <w:rPr>
                <w:rFonts w:ascii="Cambria Math" w:eastAsia="宋体" w:hAnsi="Cambria Math"/>
                <w:lang w:eastAsia="zh-CN"/>
              </w:rPr>
              <m:t>πA</m:t>
            </m:r>
          </m:num>
          <m:den>
            <m:sSup>
              <m:sSupPr>
                <m:ctrlPr>
                  <w:rPr>
                    <w:rFonts w:ascii="Cambria Math" w:eastAsia="宋体" w:hAnsi="Cambria Math"/>
                    <w:lang w:eastAsia="zh-CN"/>
                  </w:rPr>
                </m:ctrlPr>
              </m:sSupPr>
              <m:e>
                <m:r>
                  <m:rPr>
                    <m:sty m:val="p"/>
                  </m:rPr>
                  <w:rPr>
                    <w:rFonts w:ascii="Cambria Math" w:eastAsia="宋体" w:hAnsi="Cambria Math"/>
                    <w:lang w:eastAsia="zh-CN"/>
                  </w:rPr>
                  <m:t>λ</m:t>
                </m:r>
              </m:e>
              <m:sup>
                <m:r>
                  <m:rPr>
                    <m:sty m:val="p"/>
                  </m:rPr>
                  <w:rPr>
                    <w:rFonts w:ascii="Cambria Math" w:eastAsia="宋体"/>
                    <w:lang w:eastAsia="zh-CN"/>
                  </w:rPr>
                  <m:t>2</m:t>
                </m:r>
              </m:sup>
            </m:sSup>
          </m:den>
        </m:f>
        <m:sSub>
          <m:sSubPr>
            <m:ctrlPr>
              <w:rPr>
                <w:rFonts w:ascii="Cambria Math" w:hAnsi="Cambria Math"/>
              </w:rPr>
            </m:ctrlPr>
          </m:sSubPr>
          <m:e>
            <m:r>
              <m:rPr>
                <m:sty m:val="p"/>
              </m:rPr>
              <w:rPr>
                <w:rFonts w:ascii="Cambria Math" w:hAnsi="Cambria Math"/>
              </w:rPr>
              <m:t>PL</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PL</m:t>
            </m:r>
          </m:e>
          <m:sub>
            <m:r>
              <m:rPr>
                <m:sty m:val="p"/>
              </m:rPr>
              <w:rPr>
                <w:rFonts w:ascii="Cambria Math" w:hAnsi="Cambria Math"/>
              </w:rPr>
              <m:t>2</m:t>
            </m:r>
          </m:sub>
        </m:sSub>
      </m:oMath>
      <w:r>
        <w:rPr>
          <w:szCs w:val="20"/>
        </w:rPr>
        <w:t xml:space="preserve"> should be given a terminology other than gain of “large-scale fading”, and RAN1 should clarify which channel modeling aspects would use this term, especially for the terms associated with Option B and Option C</w:t>
      </w:r>
    </w:p>
    <w:p w14:paraId="1B717CB7" w14:textId="77777777" w:rsidR="00F919FD" w:rsidRDefault="00F919FD">
      <w:pPr>
        <w:overflowPunct w:val="0"/>
        <w:snapToGrid w:val="0"/>
        <w:spacing w:line="288" w:lineRule="auto"/>
        <w:textAlignment w:val="baseline"/>
        <w:rPr>
          <w:rFonts w:eastAsiaTheme="minorEastAsia"/>
          <w:szCs w:val="20"/>
          <w:lang w:eastAsia="zh-CN"/>
        </w:rPr>
      </w:pPr>
    </w:p>
    <w:p w14:paraId="6BCA486D" w14:textId="77777777" w:rsidR="00F919FD" w:rsidRDefault="000310CA">
      <w:pPr>
        <w:overflowPunct w:val="0"/>
        <w:snapToGrid w:val="0"/>
        <w:spacing w:line="240" w:lineRule="atLeast"/>
        <w:textAlignment w:val="baseline"/>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Based on the discussions in past RAN1 meetings, it seems hard to conclude whether component A is mean RCS value or equals to 1, for the case of angular dependent B1. One potential way forward is that we avoid splitting A and B1, i.e., A*B1 as a whole is captured in the RCS model. </w:t>
      </w:r>
    </w:p>
    <w:p w14:paraId="4A497688" w14:textId="77777777" w:rsidR="00F919FD" w:rsidRDefault="00F919FD">
      <w:pPr>
        <w:overflowPunct w:val="0"/>
        <w:snapToGrid w:val="0"/>
        <w:spacing w:line="240" w:lineRule="atLeast"/>
        <w:textAlignment w:val="baseline"/>
        <w:rPr>
          <w:rFonts w:eastAsiaTheme="minorEastAsia"/>
          <w:szCs w:val="20"/>
          <w:lang w:eastAsia="zh-CN"/>
        </w:rPr>
      </w:pPr>
    </w:p>
    <w:p w14:paraId="7F551FD6" w14:textId="77777777" w:rsidR="00F919FD" w:rsidRDefault="000310CA">
      <w:pPr>
        <w:overflowPunct w:val="0"/>
        <w:snapToGrid w:val="0"/>
        <w:spacing w:line="240" w:lineRule="atLeast"/>
        <w:textAlignment w:val="baseline"/>
        <w:rPr>
          <w:rFonts w:eastAsiaTheme="minorEastAsia"/>
          <w:szCs w:val="20"/>
          <w:lang w:eastAsia="zh-CN"/>
        </w:rPr>
      </w:pPr>
      <w:r>
        <w:rPr>
          <w:rFonts w:eastAsiaTheme="minorEastAsia" w:hint="eastAsia"/>
          <w:szCs w:val="20"/>
          <w:lang w:eastAsia="zh-CN"/>
        </w:rPr>
        <w:t>As</w:t>
      </w:r>
      <w:r>
        <w:rPr>
          <w:rFonts w:eastAsiaTheme="minorEastAsia"/>
          <w:szCs w:val="20"/>
          <w:lang w:eastAsia="zh-CN"/>
        </w:rPr>
        <w:t xml:space="preserve"> to component B2, we have an agreement that mean of linear B2 values equals 1, which is motivated by normalizing the power of small scale channel. Note: the small scale channel in existing TR 38.901 is normalized. Having linear mean equals 1 for component B2, companies could derive a mean RCS value in large scaling only from the merged A*B1. </w:t>
      </w:r>
    </w:p>
    <w:p w14:paraId="7FB34C2D" w14:textId="77777777" w:rsidR="00F919FD" w:rsidRDefault="00F919FD">
      <w:pPr>
        <w:overflowPunct w:val="0"/>
        <w:snapToGrid w:val="0"/>
        <w:spacing w:line="288" w:lineRule="auto"/>
        <w:textAlignment w:val="baseline"/>
        <w:rPr>
          <w:rFonts w:eastAsiaTheme="minorEastAsia"/>
          <w:szCs w:val="20"/>
          <w:lang w:eastAsia="zh-CN"/>
        </w:rPr>
      </w:pPr>
    </w:p>
    <w:tbl>
      <w:tblPr>
        <w:tblStyle w:val="af7"/>
        <w:tblW w:w="0" w:type="auto"/>
        <w:tblLook w:val="04A0" w:firstRow="1" w:lastRow="0" w:firstColumn="1" w:lastColumn="0" w:noHBand="0" w:noVBand="1"/>
      </w:tblPr>
      <w:tblGrid>
        <w:gridCol w:w="9628"/>
      </w:tblGrid>
      <w:tr w:rsidR="00F919FD" w14:paraId="3D86A264" w14:textId="77777777">
        <w:tc>
          <w:tcPr>
            <w:tcW w:w="9628" w:type="dxa"/>
          </w:tcPr>
          <w:p w14:paraId="1C7E48DF" w14:textId="77777777" w:rsidR="00F919FD" w:rsidRDefault="000310CA">
            <w:pPr>
              <w:tabs>
                <w:tab w:val="left" w:pos="0"/>
              </w:tabs>
              <w:spacing w:before="0"/>
              <w:rPr>
                <w:rFonts w:eastAsiaTheme="minorEastAsia"/>
                <w:szCs w:val="20"/>
                <w:lang w:val="en-US" w:eastAsia="zh-CN"/>
              </w:rPr>
            </w:pPr>
            <w:r>
              <w:rPr>
                <w:rFonts w:eastAsiaTheme="minorEastAsia"/>
                <w:szCs w:val="20"/>
                <w:lang w:val="en-US" w:eastAsia="zh-CN"/>
              </w:rPr>
              <w:t>Cited from agreement in RAN1 #118bis</w:t>
            </w:r>
          </w:p>
          <w:p w14:paraId="33BE437E" w14:textId="77777777" w:rsidR="00F919FD" w:rsidRDefault="000310CA">
            <w:pPr>
              <w:pStyle w:val="afe"/>
              <w:numPr>
                <w:ilvl w:val="2"/>
                <w:numId w:val="19"/>
              </w:numPr>
              <w:spacing w:before="0"/>
              <w:rPr>
                <w:szCs w:val="20"/>
                <w:lang w:val="en-US" w:eastAsia="zh-CN"/>
              </w:rPr>
            </w:pPr>
            <w:r>
              <w:rPr>
                <w:szCs w:val="20"/>
                <w:lang w:val="en-US" w:eastAsia="zh-CN"/>
              </w:rPr>
              <w:t xml:space="preserve">B2 is </w:t>
            </w:r>
            <w:r>
              <w:rPr>
                <w:szCs w:val="20"/>
                <w:lang w:eastAsia="zh-CN"/>
              </w:rPr>
              <w:t xml:space="preserve">generated by </w:t>
            </w:r>
            <w:r>
              <w:rPr>
                <w:szCs w:val="20"/>
                <w:lang w:val="en-US" w:eastAsia="zh-CN"/>
              </w:rPr>
              <w:t xml:space="preserve">[log-normal] distribution, the related [log-normal] distribution has </w:t>
            </w:r>
            <w:r>
              <w:rPr>
                <w:color w:val="FF0000"/>
                <w:szCs w:val="20"/>
                <w:lang w:val="en-US" w:eastAsia="zh-CN"/>
              </w:rPr>
              <w:t xml:space="preserve">mean </w:t>
            </w:r>
            <w:r>
              <w:rPr>
                <w:rFonts w:ascii="Times New Roman" w:hAnsi="Times New Roman"/>
                <w:color w:val="FF0000"/>
                <w:szCs w:val="20"/>
                <w:lang w:val="en-US" w:eastAsia="zh-CN"/>
              </w:rPr>
              <w:t>μ=1</w:t>
            </w:r>
            <w:r>
              <w:rPr>
                <w:color w:val="FF0000"/>
                <w:szCs w:val="20"/>
                <w:lang w:val="en-US" w:eastAsia="zh-CN"/>
              </w:rPr>
              <w:t xml:space="preserve"> </w:t>
            </w:r>
            <w:r>
              <w:rPr>
                <w:szCs w:val="20"/>
                <w:lang w:val="en-US" w:eastAsia="zh-CN"/>
              </w:rPr>
              <w:t xml:space="preserve">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25300042" w14:textId="77777777" w:rsidR="00F919FD" w:rsidRDefault="000310CA">
            <w:pPr>
              <w:pStyle w:val="afe"/>
              <w:numPr>
                <w:ilvl w:val="3"/>
                <w:numId w:val="19"/>
              </w:numPr>
              <w:spacing w:before="0"/>
              <w:rPr>
                <w:rFonts w:eastAsia="等线"/>
                <w:szCs w:val="20"/>
                <w:lang w:val="en-US" w:eastAsia="zh-CN"/>
              </w:rPr>
            </w:pPr>
            <w:r>
              <w:rPr>
                <w:rFonts w:eastAsia="等线"/>
                <w:szCs w:val="20"/>
                <w:lang w:val="en-US" w:eastAsia="zh-CN"/>
              </w:rPr>
              <w:t xml:space="preserve">B2 is separately generated for each direct/indirect path at the </w:t>
            </w:r>
            <w:r>
              <w:rPr>
                <w:rFonts w:eastAsia="等线"/>
                <w:lang w:val="en-US" w:eastAsia="zh-CN"/>
              </w:rPr>
              <w:t>scattering point</w:t>
            </w:r>
            <w:r>
              <w:rPr>
                <w:rFonts w:eastAsia="等线"/>
                <w:szCs w:val="20"/>
                <w:lang w:val="en-US" w:eastAsia="zh-CN"/>
              </w:rPr>
              <w:t>. FFS correlation dependent on the incident/scattered angles of the direct/indirect paths</w:t>
            </w:r>
          </w:p>
        </w:tc>
      </w:tr>
    </w:tbl>
    <w:p w14:paraId="7110BBEE" w14:textId="77777777" w:rsidR="00F919FD" w:rsidRDefault="00F919FD">
      <w:pPr>
        <w:overflowPunct w:val="0"/>
        <w:snapToGrid w:val="0"/>
        <w:spacing w:line="288" w:lineRule="auto"/>
        <w:textAlignment w:val="baseline"/>
        <w:rPr>
          <w:highlight w:val="yellow"/>
        </w:rPr>
      </w:pPr>
    </w:p>
    <w:p w14:paraId="2A067EFE" w14:textId="77777777" w:rsidR="00F919FD" w:rsidRDefault="000310CA">
      <w:pPr>
        <w:overflowPunct w:val="0"/>
        <w:snapToGrid w:val="0"/>
        <w:spacing w:line="240" w:lineRule="atLeast"/>
        <w:textAlignment w:val="baseline"/>
        <w:rPr>
          <w:rFonts w:eastAsiaTheme="minorEastAsia"/>
          <w:szCs w:val="20"/>
          <w:lang w:eastAsia="zh-CN"/>
        </w:rPr>
      </w:pPr>
      <w:r>
        <w:rPr>
          <w:rFonts w:eastAsiaTheme="minorEastAsia"/>
          <w:szCs w:val="20"/>
          <w:lang w:eastAsia="zh-CN"/>
        </w:rPr>
        <w:t xml:space="preserve">On the other hand, the application of RCS component A in the generation of large scale scaling factor of ISAC channel model is still supported as compromise. Given it is hard to agree on an exact definition for component A, the exact way to determine value of component A can be left to company implementation. </w:t>
      </w:r>
    </w:p>
    <w:p w14:paraId="56428E8B" w14:textId="77777777" w:rsidR="00F919FD" w:rsidRDefault="00F919FD">
      <w:pPr>
        <w:overflowPunct w:val="0"/>
        <w:snapToGrid w:val="0"/>
        <w:spacing w:line="288" w:lineRule="auto"/>
        <w:textAlignment w:val="baseline"/>
        <w:rPr>
          <w:highlight w:val="yellow"/>
        </w:rPr>
      </w:pPr>
    </w:p>
    <w:p w14:paraId="52635425" w14:textId="1CB26C8C" w:rsidR="00F919FD" w:rsidRDefault="000310CA">
      <w:pPr>
        <w:overflowPunct w:val="0"/>
        <w:snapToGrid w:val="0"/>
        <w:spacing w:line="288" w:lineRule="auto"/>
        <w:textAlignment w:val="baseline"/>
        <w:rPr>
          <w:rFonts w:eastAsiaTheme="minorEastAsia"/>
          <w:szCs w:val="20"/>
          <w:lang w:eastAsia="zh-CN"/>
        </w:rPr>
      </w:pPr>
      <w:r>
        <w:rPr>
          <w:rFonts w:eastAsiaTheme="minorEastAsia"/>
          <w:szCs w:val="20"/>
          <w:lang w:eastAsia="zh-CN"/>
        </w:rPr>
        <w:lastRenderedPageBreak/>
        <w:t xml:space="preserve">Companies are encouraged to check if the following compromise proposal is agreeable. It is expected that any company may be happy with a part of the proposal, but not comfortable with other part. However, it is appreciated if colleagues can be flexible, otherwise, we may not be able to complete the study item on time. Thanks </w:t>
      </w:r>
    </w:p>
    <w:p w14:paraId="03FB07B6" w14:textId="77777777" w:rsidR="008F1043" w:rsidRDefault="008F1043">
      <w:pPr>
        <w:overflowPunct w:val="0"/>
        <w:snapToGrid w:val="0"/>
        <w:spacing w:line="288" w:lineRule="auto"/>
        <w:textAlignment w:val="baseline"/>
        <w:rPr>
          <w:highlight w:val="yellow"/>
        </w:rPr>
      </w:pPr>
    </w:p>
    <w:p w14:paraId="479FEDA0" w14:textId="77777777" w:rsidR="00F919FD" w:rsidRDefault="000310CA" w:rsidP="008F1043">
      <w:r>
        <w:rPr>
          <w:highlight w:val="yellow"/>
        </w:rPr>
        <w:t xml:space="preserve">[H][FL1] Proposal 4.2-1 </w:t>
      </w:r>
      <w:r>
        <w:t>RCS model and application in ISAC channel generation</w:t>
      </w:r>
    </w:p>
    <w:p w14:paraId="5D6BF953" w14:textId="77777777" w:rsidR="00F919FD" w:rsidRDefault="000310CA">
      <w:pPr>
        <w:pStyle w:val="afe"/>
        <w:numPr>
          <w:ilvl w:val="0"/>
          <w:numId w:val="14"/>
        </w:numPr>
        <w:spacing w:line="240" w:lineRule="atLeast"/>
        <w:rPr>
          <w:rFonts w:eastAsiaTheme="minorEastAsia"/>
          <w:szCs w:val="20"/>
          <w:lang w:eastAsia="zh-CN"/>
        </w:rPr>
      </w:pPr>
      <w:r>
        <w:rPr>
          <w:rFonts w:eastAsiaTheme="minorEastAsia"/>
          <w:szCs w:val="20"/>
          <w:lang w:eastAsia="zh-CN"/>
        </w:rPr>
        <w:t xml:space="preserve">To define the RCS model </w:t>
      </w:r>
      <w:bookmarkStart w:id="9" w:name="_Hlk190077691"/>
      <w:r>
        <w:rPr>
          <w:rFonts w:eastAsiaTheme="minorEastAsia"/>
          <w:szCs w:val="20"/>
          <w:lang w:eastAsia="zh-CN"/>
        </w:rPr>
        <w:t>(RCS=A*B1*B2)</w:t>
      </w:r>
      <w:bookmarkEnd w:id="9"/>
      <w:r>
        <w:rPr>
          <w:rFonts w:eastAsiaTheme="minorEastAsia"/>
          <w:szCs w:val="20"/>
          <w:lang w:eastAsia="zh-CN"/>
        </w:rPr>
        <w:t xml:space="preserve"> for a scattering point of a target</w:t>
      </w:r>
    </w:p>
    <w:p w14:paraId="1248DC11" w14:textId="77777777" w:rsidR="00F919FD" w:rsidRDefault="000310CA">
      <w:pPr>
        <w:pStyle w:val="afe"/>
        <w:numPr>
          <w:ilvl w:val="1"/>
          <w:numId w:val="14"/>
        </w:numPr>
        <w:spacing w:line="240" w:lineRule="atLeast"/>
        <w:rPr>
          <w:rFonts w:eastAsiaTheme="minorEastAsia"/>
          <w:szCs w:val="20"/>
          <w:lang w:eastAsia="zh-CN"/>
        </w:rPr>
      </w:pPr>
      <w:r>
        <w:rPr>
          <w:rFonts w:eastAsiaTheme="minorEastAsia"/>
          <w:szCs w:val="20"/>
          <w:lang w:eastAsia="zh-CN"/>
        </w:rPr>
        <w:t>The values/pattern of the product of component A and B1, i.e., A*B1 will be given per target type, expressed in dBsm scale</w:t>
      </w:r>
    </w:p>
    <w:p w14:paraId="102F35C5" w14:textId="77777777" w:rsidR="00F919FD" w:rsidRDefault="000310CA">
      <w:pPr>
        <w:pStyle w:val="afe"/>
        <w:numPr>
          <w:ilvl w:val="2"/>
          <w:numId w:val="14"/>
        </w:numPr>
        <w:spacing w:line="240" w:lineRule="atLeast"/>
        <w:rPr>
          <w:rFonts w:eastAsiaTheme="minorEastAsia"/>
          <w:szCs w:val="20"/>
          <w:lang w:eastAsia="zh-CN"/>
        </w:rPr>
      </w:pPr>
      <w:r>
        <w:rPr>
          <w:rFonts w:eastAsiaTheme="minorEastAsia"/>
          <w:szCs w:val="20"/>
          <w:lang w:eastAsia="zh-CN"/>
        </w:rPr>
        <w:t xml:space="preserve">Up to company implementation to decide how to determine component A and B1 in the generation of ISAC target channel </w:t>
      </w:r>
    </w:p>
    <w:p w14:paraId="7E2E85E1" w14:textId="77777777" w:rsidR="00F919FD" w:rsidRDefault="000310CA">
      <w:pPr>
        <w:pStyle w:val="afe"/>
        <w:numPr>
          <w:ilvl w:val="1"/>
          <w:numId w:val="14"/>
        </w:numPr>
        <w:spacing w:line="240" w:lineRule="atLeast"/>
        <w:rPr>
          <w:rFonts w:eastAsiaTheme="minorEastAsia"/>
          <w:szCs w:val="20"/>
          <w:lang w:eastAsia="zh-CN"/>
        </w:rPr>
      </w:pPr>
      <w:r>
        <w:rPr>
          <w:rFonts w:eastAsiaTheme="minorEastAsia"/>
          <w:szCs w:val="20"/>
          <w:lang w:eastAsia="zh-CN"/>
        </w:rPr>
        <w:t xml:space="preserve">Component B2 follows log-normal distribution characterized by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w:t>
      </w:r>
      <w:r>
        <w:rPr>
          <w:rFonts w:eastAsiaTheme="minorEastAsia"/>
          <w:szCs w:val="20"/>
          <w:lang w:eastAsia="zh-CN"/>
        </w:rPr>
        <w:t xml:space="preserve"> subject to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p>
    <w:p w14:paraId="59D2F53C" w14:textId="77777777" w:rsidR="00F919FD" w:rsidRDefault="000310CA">
      <w:pPr>
        <w:pStyle w:val="afe"/>
        <w:numPr>
          <w:ilvl w:val="0"/>
          <w:numId w:val="1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0D16D93D" w14:textId="77777777" w:rsidR="00F919FD" w:rsidRDefault="00D5296A">
      <w:pPr>
        <w:pStyle w:val="afe"/>
        <w:tabs>
          <w:tab w:val="left" w:pos="0"/>
        </w:tabs>
        <w:spacing w:line="240" w:lineRule="atLeast"/>
        <w:ind w:left="840" w:firstLine="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4098B5DA" w14:textId="77777777" w:rsidR="00F919FD" w:rsidRDefault="000310CA">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3D854AFB" w14:textId="77777777" w:rsidR="00F919FD" w:rsidRDefault="00D5296A">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0310CA">
        <w:rPr>
          <w:rFonts w:eastAsia="等线" w:hint="eastAsia"/>
          <w:szCs w:val="20"/>
          <w:lang w:eastAsia="zh-CN"/>
        </w:rPr>
        <w:t xml:space="preserve"> </w:t>
      </w:r>
      <w:r w:rsidR="000310CA">
        <w:rPr>
          <w:rFonts w:eastAsia="等线"/>
          <w:iCs/>
          <w:szCs w:val="20"/>
          <w:lang w:val="en-US" w:eastAsia="zh-CN"/>
        </w:rPr>
        <w:t xml:space="preserve">is pathloss between Tx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0310CA">
        <w:rPr>
          <w:rFonts w:eastAsia="等线"/>
          <w:iCs/>
          <w:szCs w:val="20"/>
          <w:lang w:eastAsia="zh-CN"/>
        </w:rPr>
        <w:t xml:space="preserve"> </w:t>
      </w:r>
      <w:r w:rsidR="000310CA">
        <w:rPr>
          <w:rFonts w:eastAsia="等线"/>
          <w:iCs/>
          <w:szCs w:val="20"/>
          <w:lang w:val="en-US" w:eastAsia="zh-CN"/>
        </w:rPr>
        <w:t xml:space="preserve">is the distance between Tx and target </w:t>
      </w:r>
    </w:p>
    <w:p w14:paraId="3D9A5068" w14:textId="77777777" w:rsidR="00F919FD" w:rsidRDefault="00D5296A">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0310CA">
        <w:rPr>
          <w:rFonts w:eastAsia="等线"/>
          <w:iCs/>
          <w:szCs w:val="20"/>
          <w:lang w:eastAsia="zh-CN"/>
        </w:rPr>
        <w:t xml:space="preserve"> </w:t>
      </w:r>
      <w:r w:rsidR="000310CA">
        <w:rPr>
          <w:rFonts w:eastAsia="等线"/>
          <w:iCs/>
          <w:szCs w:val="20"/>
          <w:lang w:val="en-US" w:eastAsia="zh-CN"/>
        </w:rPr>
        <w:t xml:space="preserve">is pathloss </w:t>
      </w:r>
      <w:r w:rsidR="000310CA">
        <w:rPr>
          <w:rFonts w:ascii="Cambria Math" w:hAnsi="Cambria Math"/>
          <w:iCs/>
          <w:szCs w:val="20"/>
        </w:rPr>
        <w:t>between</w:t>
      </w:r>
      <w:r w:rsidR="000310CA">
        <w:rPr>
          <w:rFonts w:eastAsia="等线"/>
          <w:iCs/>
          <w:szCs w:val="20"/>
          <w:lang w:val="en-US" w:eastAsia="zh-CN"/>
        </w:rPr>
        <w:t xml:space="preserve"> Rx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0310CA">
        <w:rPr>
          <w:rFonts w:eastAsia="等线"/>
          <w:iCs/>
          <w:szCs w:val="20"/>
          <w:lang w:val="en-US" w:eastAsia="zh-CN"/>
        </w:rPr>
        <w:t xml:space="preserve"> is the distance between target and Rx </w:t>
      </w:r>
    </w:p>
    <w:p w14:paraId="640B7BB9" w14:textId="77777777" w:rsidR="00F919FD" w:rsidRDefault="00D5296A">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0310CA">
        <w:rPr>
          <w:rFonts w:eastAsiaTheme="minorEastAsia"/>
          <w:szCs w:val="20"/>
          <w:lang w:eastAsia="zh-CN"/>
        </w:rPr>
        <w:t xml:space="preserve"> is the value of RCS component A</w:t>
      </w:r>
    </w:p>
    <w:p w14:paraId="27964F29" w14:textId="77777777" w:rsidR="00F919FD" w:rsidRDefault="00D5296A">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0310CA">
        <w:rPr>
          <w:rFonts w:eastAsia="等线"/>
          <w:szCs w:val="20"/>
          <w:lang w:eastAsia="zh-CN"/>
        </w:rPr>
        <w:t xml:space="preserve"> are shadow fading respectively generated for the Tx-target link and target-Rx link referring to step 4 in section 7.5, TR 38.901</w:t>
      </w:r>
    </w:p>
    <w:p w14:paraId="4C67A166" w14:textId="77777777" w:rsidR="00F919FD" w:rsidRDefault="000310CA">
      <w:pPr>
        <w:pStyle w:val="afe"/>
        <w:numPr>
          <w:ilvl w:val="2"/>
          <w:numId w:val="14"/>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3EA7A72A" w14:textId="77777777" w:rsidR="00F919FD" w:rsidRDefault="00F919FD">
      <w:pPr>
        <w:rPr>
          <w:rFonts w:eastAsiaTheme="minorEastAsia"/>
          <w:lang w:eastAsia="zh-CN"/>
        </w:rPr>
      </w:pPr>
      <w:bookmarkStart w:id="10" w:name="OLE_LINK19"/>
    </w:p>
    <w:tbl>
      <w:tblPr>
        <w:tblStyle w:val="af7"/>
        <w:tblW w:w="9632" w:type="dxa"/>
        <w:tblLayout w:type="fixed"/>
        <w:tblLook w:val="04A0" w:firstRow="1" w:lastRow="0" w:firstColumn="1" w:lastColumn="0" w:noHBand="0" w:noVBand="1"/>
      </w:tblPr>
      <w:tblGrid>
        <w:gridCol w:w="1413"/>
        <w:gridCol w:w="1276"/>
        <w:gridCol w:w="6943"/>
      </w:tblGrid>
      <w:tr w:rsidR="00F919FD" w14:paraId="22949673" w14:textId="77777777">
        <w:tc>
          <w:tcPr>
            <w:tcW w:w="1413" w:type="dxa"/>
            <w:shd w:val="clear" w:color="auto" w:fill="D9E2F3" w:themeFill="accent1" w:themeFillTint="33"/>
          </w:tcPr>
          <w:p w14:paraId="40C4B952"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6064811" w14:textId="77777777" w:rsidR="00F919FD" w:rsidRDefault="000310C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A07A6BE"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512F9DD5" w14:textId="77777777">
        <w:tc>
          <w:tcPr>
            <w:tcW w:w="1413" w:type="dxa"/>
          </w:tcPr>
          <w:p w14:paraId="395C81EF" w14:textId="77777777" w:rsidR="00F919FD" w:rsidRDefault="000310CA">
            <w:pPr>
              <w:widowControl w:val="0"/>
              <w:spacing w:before="60"/>
              <w:rPr>
                <w:rFonts w:eastAsiaTheme="minorEastAsia"/>
                <w:lang w:val="en-US" w:eastAsia="zh-CN"/>
              </w:rPr>
            </w:pPr>
            <w:r>
              <w:rPr>
                <w:rFonts w:eastAsiaTheme="minorEastAsia"/>
                <w:lang w:val="en-US" w:eastAsia="zh-CN"/>
              </w:rPr>
              <w:t>EURECOM</w:t>
            </w:r>
          </w:p>
        </w:tc>
        <w:tc>
          <w:tcPr>
            <w:tcW w:w="1276" w:type="dxa"/>
          </w:tcPr>
          <w:p w14:paraId="2CF18498" w14:textId="77777777" w:rsidR="00F919FD" w:rsidRDefault="00F919FD">
            <w:pPr>
              <w:widowControl w:val="0"/>
              <w:spacing w:before="60"/>
              <w:rPr>
                <w:rFonts w:eastAsiaTheme="minorEastAsia"/>
                <w:lang w:val="en-US" w:eastAsia="zh-CN"/>
              </w:rPr>
            </w:pPr>
          </w:p>
        </w:tc>
        <w:tc>
          <w:tcPr>
            <w:tcW w:w="6943" w:type="dxa"/>
          </w:tcPr>
          <w:p w14:paraId="48787BBB" w14:textId="77777777" w:rsidR="00F919FD" w:rsidRDefault="000310CA">
            <w:pPr>
              <w:widowControl w:val="0"/>
              <w:spacing w:before="60"/>
              <w:rPr>
                <w:rFonts w:eastAsiaTheme="minorEastAsia"/>
                <w:lang w:val="en-US" w:eastAsia="zh-CN"/>
              </w:rPr>
            </w:pPr>
            <w:r>
              <w:rPr>
                <w:rFonts w:eastAsiaTheme="minorEastAsia"/>
                <w:lang w:val="en-US" w:eastAsia="zh-CN"/>
              </w:rPr>
              <w:t>Agree with this proposal</w:t>
            </w:r>
          </w:p>
        </w:tc>
      </w:tr>
      <w:tr w:rsidR="00F919FD" w14:paraId="03B226EB" w14:textId="77777777">
        <w:tc>
          <w:tcPr>
            <w:tcW w:w="1413" w:type="dxa"/>
          </w:tcPr>
          <w:p w14:paraId="2AC6D99C" w14:textId="77777777" w:rsidR="00F919FD" w:rsidRDefault="000310CA">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996F85C" w14:textId="77777777" w:rsidR="00F919FD" w:rsidRDefault="000310CA">
            <w:pPr>
              <w:widowControl w:val="0"/>
              <w:spacing w:before="60"/>
              <w:rPr>
                <w:rFonts w:eastAsiaTheme="minorEastAsia"/>
                <w:lang w:val="en-US" w:eastAsia="zh-CN"/>
              </w:rPr>
            </w:pPr>
            <w:r>
              <w:rPr>
                <w:rFonts w:eastAsiaTheme="minorEastAsia" w:hint="eastAsia"/>
                <w:lang w:val="en-US" w:eastAsia="zh-CN"/>
              </w:rPr>
              <w:t>Yes without the first subbullet of the first bullet</w:t>
            </w:r>
          </w:p>
        </w:tc>
        <w:tc>
          <w:tcPr>
            <w:tcW w:w="6943" w:type="dxa"/>
          </w:tcPr>
          <w:p w14:paraId="1FC2AE3A" w14:textId="77777777" w:rsidR="00F919FD" w:rsidRDefault="000310CA">
            <w:pPr>
              <w:widowControl w:val="0"/>
              <w:spacing w:before="60"/>
              <w:rPr>
                <w:rFonts w:eastAsiaTheme="minorEastAsia"/>
                <w:lang w:val="en-US" w:eastAsia="zh-CN"/>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t understand why A cannot be concluded as mean value with the following two reasons:</w:t>
            </w:r>
          </w:p>
          <w:p w14:paraId="0AA2A185" w14:textId="77777777" w:rsidR="00F919FD" w:rsidRDefault="000310CA">
            <w:pPr>
              <w:widowControl w:val="0"/>
              <w:numPr>
                <w:ilvl w:val="0"/>
                <w:numId w:val="20"/>
              </w:numPr>
              <w:spacing w:before="60"/>
              <w:rPr>
                <w:rFonts w:eastAsiaTheme="minorEastAsia"/>
                <w:lang w:val="en-US" w:eastAsia="zh-CN"/>
              </w:rPr>
            </w:pPr>
            <w:r>
              <w:rPr>
                <w:rFonts w:eastAsiaTheme="minorEastAsia" w:hint="eastAsia"/>
                <w:lang w:val="en-US" w:eastAsia="zh-CN"/>
              </w:rPr>
              <w:t>A as mean value had been agreed for a part of cases of UAV and Human</w:t>
            </w:r>
          </w:p>
          <w:p w14:paraId="1C1B1282" w14:textId="77777777" w:rsidR="00F919FD" w:rsidRDefault="000310CA">
            <w:pPr>
              <w:widowControl w:val="0"/>
              <w:numPr>
                <w:ilvl w:val="0"/>
                <w:numId w:val="20"/>
              </w:numPr>
              <w:spacing w:before="60"/>
              <w:rPr>
                <w:rFonts w:eastAsiaTheme="minorEastAsia"/>
                <w:lang w:val="en-US" w:eastAsia="zh-CN"/>
              </w:rPr>
            </w:pPr>
            <w:r>
              <w:rPr>
                <w:rFonts w:eastAsiaTheme="minorEastAsia" w:hint="eastAsia"/>
                <w:lang w:val="en-US" w:eastAsia="zh-CN"/>
              </w:rPr>
              <w:t>A as mean value is supported by super majority</w:t>
            </w:r>
          </w:p>
          <w:p w14:paraId="55A1B8A0" w14:textId="77777777" w:rsidR="00F919FD" w:rsidRDefault="000310CA">
            <w:pPr>
              <w:widowControl w:val="0"/>
              <w:spacing w:before="60"/>
              <w:rPr>
                <w:rFonts w:eastAsiaTheme="minorEastAsia"/>
                <w:lang w:val="en-US" w:eastAsia="zh-CN"/>
              </w:rPr>
            </w:pPr>
            <w:r>
              <w:rPr>
                <w:rFonts w:eastAsiaTheme="minorEastAsia" w:hint="eastAsia"/>
                <w:lang w:val="en-US" w:eastAsia="zh-CN"/>
              </w:rPr>
              <w:t>The first sub-bullet of the first bullet reverts previous agreement for UAV and Human case. We prefer delete the following in the proposal:</w:t>
            </w:r>
          </w:p>
          <w:p w14:paraId="3834C331" w14:textId="77777777" w:rsidR="00F919FD" w:rsidRDefault="000310CA">
            <w:pPr>
              <w:pStyle w:val="afe"/>
              <w:numPr>
                <w:ilvl w:val="1"/>
                <w:numId w:val="14"/>
              </w:numPr>
              <w:spacing w:line="240" w:lineRule="atLeast"/>
              <w:rPr>
                <w:rFonts w:eastAsiaTheme="minorEastAsia"/>
                <w:szCs w:val="20"/>
                <w:lang w:eastAsia="zh-CN"/>
              </w:rPr>
            </w:pPr>
            <w:r>
              <w:rPr>
                <w:rFonts w:eastAsiaTheme="minorEastAsia"/>
                <w:szCs w:val="20"/>
                <w:lang w:eastAsia="zh-CN"/>
              </w:rPr>
              <w:t>The values/pattern of the product of component A and B1, i.e., A*B1 will be given per target type, expressed in dBsm scale</w:t>
            </w:r>
          </w:p>
          <w:p w14:paraId="5B310C4F" w14:textId="77777777" w:rsidR="00F919FD" w:rsidRDefault="000310CA">
            <w:pPr>
              <w:pStyle w:val="afe"/>
              <w:numPr>
                <w:ilvl w:val="2"/>
                <w:numId w:val="14"/>
              </w:numPr>
              <w:spacing w:line="240" w:lineRule="atLeast"/>
              <w:rPr>
                <w:rFonts w:eastAsiaTheme="minorEastAsia"/>
                <w:lang w:val="en-US" w:eastAsia="zh-CN"/>
              </w:rPr>
            </w:pPr>
            <w:r>
              <w:rPr>
                <w:rFonts w:eastAsiaTheme="minorEastAsia"/>
                <w:szCs w:val="20"/>
                <w:lang w:eastAsia="zh-CN"/>
              </w:rPr>
              <w:t xml:space="preserve">Up to company implementation to decide how to determine component A and B1 in the generation of ISAC target channel </w:t>
            </w:r>
          </w:p>
        </w:tc>
      </w:tr>
      <w:tr w:rsidR="00F919FD" w14:paraId="2B243340" w14:textId="77777777">
        <w:tc>
          <w:tcPr>
            <w:tcW w:w="1413" w:type="dxa"/>
          </w:tcPr>
          <w:p w14:paraId="648BAE48" w14:textId="77777777" w:rsidR="00F919FD" w:rsidRDefault="000310CA">
            <w:pPr>
              <w:widowControl w:val="0"/>
              <w:spacing w:before="60"/>
              <w:rPr>
                <w:rFonts w:eastAsia="Yu Mincho"/>
                <w:lang w:val="en-US" w:eastAsia="ja-JP"/>
              </w:rPr>
            </w:pPr>
            <w:r>
              <w:rPr>
                <w:rFonts w:eastAsia="Yu Mincho"/>
                <w:lang w:val="en-US" w:eastAsia="ja-JP"/>
              </w:rPr>
              <w:t>Lenovo</w:t>
            </w:r>
          </w:p>
        </w:tc>
        <w:tc>
          <w:tcPr>
            <w:tcW w:w="1276" w:type="dxa"/>
          </w:tcPr>
          <w:p w14:paraId="5DA9E0BD" w14:textId="77777777" w:rsidR="00F919FD" w:rsidRDefault="00F919FD">
            <w:pPr>
              <w:widowControl w:val="0"/>
              <w:spacing w:before="60"/>
              <w:rPr>
                <w:rFonts w:eastAsia="Yu Mincho"/>
                <w:lang w:val="en-US" w:eastAsia="ja-JP"/>
              </w:rPr>
            </w:pPr>
          </w:p>
        </w:tc>
        <w:tc>
          <w:tcPr>
            <w:tcW w:w="6943" w:type="dxa"/>
          </w:tcPr>
          <w:p w14:paraId="591F91AB" w14:textId="77777777" w:rsidR="00F919FD" w:rsidRDefault="000310CA">
            <w:pPr>
              <w:widowControl w:val="0"/>
              <w:spacing w:before="60"/>
              <w:rPr>
                <w:rFonts w:eastAsiaTheme="minorEastAsia"/>
                <w:lang w:val="en-US" w:eastAsia="zh-CN"/>
              </w:rPr>
            </w:pPr>
            <w:r>
              <w:rPr>
                <w:rFonts w:eastAsiaTheme="minorEastAsia"/>
                <w:lang w:val="en-US" w:eastAsia="zh-CN"/>
              </w:rPr>
              <w:t xml:space="preserve">The equivalence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r>
              <w:rPr>
                <w:rFonts w:eastAsiaTheme="minorEastAsia"/>
                <w:szCs w:val="20"/>
                <w:lang w:eastAsia="zh-CN"/>
              </w:rPr>
              <w:t xml:space="preserve"> holds for an untruncated log-normal distribution. However, we have agreed that the RCS is bounded from above, which contradicts the classic log-normal assumptions.  </w:t>
            </w:r>
          </w:p>
        </w:tc>
      </w:tr>
      <w:tr w:rsidR="00F919FD" w14:paraId="2D278B68" w14:textId="77777777">
        <w:tc>
          <w:tcPr>
            <w:tcW w:w="1413" w:type="dxa"/>
          </w:tcPr>
          <w:p w14:paraId="26CEE7D5" w14:textId="77777777" w:rsidR="00F919FD" w:rsidRDefault="000310CA">
            <w:pPr>
              <w:widowControl w:val="0"/>
              <w:spacing w:before="60"/>
              <w:rPr>
                <w:rFonts w:eastAsia="Yu Mincho"/>
                <w:lang w:val="en-US" w:eastAsia="ko-KR"/>
              </w:rPr>
            </w:pPr>
            <w:r>
              <w:rPr>
                <w:rFonts w:eastAsia="Yu Mincho" w:hint="eastAsia"/>
                <w:lang w:val="en-US" w:eastAsia="ko-KR"/>
              </w:rPr>
              <w:t>LGE</w:t>
            </w:r>
          </w:p>
        </w:tc>
        <w:tc>
          <w:tcPr>
            <w:tcW w:w="1276" w:type="dxa"/>
          </w:tcPr>
          <w:p w14:paraId="6AA09817" w14:textId="77777777" w:rsidR="00F919FD" w:rsidRDefault="00F919FD">
            <w:pPr>
              <w:widowControl w:val="0"/>
              <w:spacing w:before="60"/>
              <w:rPr>
                <w:rFonts w:eastAsia="Yu Mincho"/>
                <w:lang w:val="en-US" w:eastAsia="ja-JP"/>
              </w:rPr>
            </w:pPr>
          </w:p>
        </w:tc>
        <w:tc>
          <w:tcPr>
            <w:tcW w:w="6943" w:type="dxa"/>
          </w:tcPr>
          <w:p w14:paraId="2DF78FA9" w14:textId="77777777" w:rsidR="00F919FD" w:rsidRDefault="000310CA">
            <w:pPr>
              <w:widowControl w:val="0"/>
              <w:spacing w:before="60"/>
              <w:rPr>
                <w:rFonts w:eastAsiaTheme="minorEastAsia"/>
                <w:lang w:val="en-US" w:eastAsia="ko-KR"/>
              </w:rPr>
            </w:pPr>
            <w:r>
              <w:rPr>
                <w:rFonts w:eastAsiaTheme="minorEastAsia"/>
                <w:lang w:val="en-US" w:eastAsia="ko-KR"/>
              </w:rPr>
              <w:t>F</w:t>
            </w:r>
            <w:r>
              <w:rPr>
                <w:rFonts w:eastAsiaTheme="minorEastAsia" w:hint="eastAsia"/>
                <w:lang w:val="en-US" w:eastAsia="ko-KR"/>
              </w:rPr>
              <w:t xml:space="preserve">rom </w:t>
            </w:r>
            <w:r>
              <w:rPr>
                <w:highlight w:val="yellow"/>
              </w:rPr>
              <w:t>Proposal 4.1-1</w:t>
            </w:r>
            <w:r>
              <w:rPr>
                <w:rFonts w:eastAsiaTheme="minorEastAsia"/>
                <w:lang w:val="en-US" w:eastAsia="ko-KR"/>
              </w:rPr>
              <w:t>, we’re trying to agree option 3 from the previous agreement. So, we need at least the mean value of B2 should be 1.</w:t>
            </w:r>
          </w:p>
          <w:p w14:paraId="0D4F100D" w14:textId="77777777" w:rsidR="00F919FD" w:rsidRDefault="000310CA">
            <w:pPr>
              <w:widowControl w:val="0"/>
              <w:spacing w:before="60"/>
              <w:rPr>
                <w:rFonts w:eastAsiaTheme="minorEastAsia"/>
                <w:lang w:val="en-US" w:eastAsia="ko-KR"/>
              </w:rPr>
            </w:pPr>
            <w:r>
              <w:rPr>
                <w:rFonts w:eastAsiaTheme="minorEastAsia"/>
                <w:lang w:val="en-US" w:eastAsia="ko-KR"/>
              </w:rPr>
              <w:t>Given above, A*B1 should represent the mean value of RCS as RCS=A*B1*B2. A*B1 as a whole can be a mean of RCS, or A alone can be a mean. We prefer A as the mean of RCS, which is aligned with ZTE.</w:t>
            </w:r>
          </w:p>
        </w:tc>
      </w:tr>
      <w:tr w:rsidR="00F919FD" w14:paraId="59C868C3" w14:textId="77777777">
        <w:tc>
          <w:tcPr>
            <w:tcW w:w="1413" w:type="dxa"/>
          </w:tcPr>
          <w:p w14:paraId="611BCF99" w14:textId="77777777" w:rsidR="00F919FD" w:rsidRDefault="000310CA">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2F810FB" w14:textId="77777777" w:rsidR="00F919FD" w:rsidRDefault="00F919FD">
            <w:pPr>
              <w:widowControl w:val="0"/>
              <w:spacing w:before="60"/>
              <w:rPr>
                <w:rFonts w:eastAsia="Yu Mincho"/>
                <w:lang w:val="en-US" w:eastAsia="ja-JP"/>
              </w:rPr>
            </w:pPr>
          </w:p>
        </w:tc>
        <w:tc>
          <w:tcPr>
            <w:tcW w:w="6943" w:type="dxa"/>
          </w:tcPr>
          <w:p w14:paraId="01B00BFC" w14:textId="77777777" w:rsidR="00F919FD" w:rsidRDefault="000310CA">
            <w:pPr>
              <w:widowControl w:val="0"/>
              <w:spacing w:before="60"/>
              <w:rPr>
                <w:rFonts w:eastAsiaTheme="minorEastAsia"/>
                <w:lang w:val="en-US" w:eastAsia="zh-CN"/>
              </w:rPr>
            </w:pPr>
            <w:r>
              <w:rPr>
                <w:rFonts w:eastAsiaTheme="minorEastAsia" w:hint="eastAsia"/>
                <w:lang w:val="en-US" w:eastAsia="zh-CN"/>
              </w:rPr>
              <w:t>Support.</w:t>
            </w:r>
            <w:r>
              <w:rPr>
                <w:rFonts w:eastAsiaTheme="minorEastAsia"/>
                <w:lang w:val="en-US" w:eastAsia="zh-CN"/>
              </w:rPr>
              <w:t xml:space="preserve"> Note that step 14 in</w:t>
            </w:r>
            <w:r>
              <w:rPr>
                <w:rFonts w:eastAsiaTheme="minorEastAsia" w:hint="eastAsia"/>
                <w:lang w:val="en-US" w:eastAsia="zh-CN"/>
              </w:rPr>
              <w:t xml:space="preserve"> section 7.9.4.1 of</w:t>
            </w:r>
            <w:r>
              <w:rPr>
                <w:rFonts w:eastAsiaTheme="minorEastAsia"/>
                <w:lang w:val="en-US" w:eastAsia="zh-CN"/>
              </w:rPr>
              <w:t xml:space="preserve"> the draft CR needs to be renamed to reflect the proposed term “power scaling factor”.</w:t>
            </w:r>
          </w:p>
        </w:tc>
      </w:tr>
      <w:tr w:rsidR="00F919FD" w14:paraId="4AA94089" w14:textId="77777777">
        <w:tc>
          <w:tcPr>
            <w:tcW w:w="1413" w:type="dxa"/>
          </w:tcPr>
          <w:p w14:paraId="7867E3BD" w14:textId="77777777" w:rsidR="00F919FD" w:rsidRDefault="000310CA">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4498B93A" w14:textId="77777777" w:rsidR="00F919FD" w:rsidRDefault="00F919FD">
            <w:pPr>
              <w:widowControl w:val="0"/>
              <w:spacing w:before="60"/>
              <w:rPr>
                <w:rFonts w:eastAsia="Yu Mincho"/>
                <w:lang w:val="en-US" w:eastAsia="ja-JP"/>
              </w:rPr>
            </w:pPr>
          </w:p>
        </w:tc>
        <w:tc>
          <w:tcPr>
            <w:tcW w:w="6943" w:type="dxa"/>
          </w:tcPr>
          <w:p w14:paraId="3206D1BE" w14:textId="77777777" w:rsidR="00F919FD" w:rsidRDefault="000310CA">
            <w:pPr>
              <w:widowControl w:val="0"/>
              <w:spacing w:before="60"/>
              <w:rPr>
                <w:rFonts w:eastAsiaTheme="minorEastAsia"/>
                <w:lang w:val="en-US" w:eastAsia="zh-CN"/>
              </w:rPr>
            </w:pPr>
            <w:r>
              <w:rPr>
                <w:rFonts w:eastAsiaTheme="minorEastAsia"/>
                <w:lang w:val="en-US" w:eastAsia="zh-CN"/>
              </w:rPr>
              <w:t xml:space="preserve">Fine. </w:t>
            </w:r>
          </w:p>
        </w:tc>
      </w:tr>
      <w:tr w:rsidR="00F919FD" w14:paraId="57C0BAC2" w14:textId="77777777">
        <w:tc>
          <w:tcPr>
            <w:tcW w:w="1413" w:type="dxa"/>
          </w:tcPr>
          <w:p w14:paraId="5A1DB1CB" w14:textId="77777777" w:rsidR="00F919FD" w:rsidRDefault="000310CA">
            <w:pPr>
              <w:widowControl w:val="0"/>
              <w:spacing w:before="60"/>
              <w:rPr>
                <w:rFonts w:eastAsiaTheme="minorEastAsia"/>
                <w:lang w:val="en-US" w:eastAsia="zh-CN"/>
              </w:rPr>
            </w:pPr>
            <w:r>
              <w:rPr>
                <w:rFonts w:eastAsiaTheme="minorEastAsia"/>
                <w:lang w:val="en-US" w:eastAsia="zh-CN"/>
              </w:rPr>
              <w:t>Nokia, NSB</w:t>
            </w:r>
          </w:p>
        </w:tc>
        <w:tc>
          <w:tcPr>
            <w:tcW w:w="1276" w:type="dxa"/>
          </w:tcPr>
          <w:p w14:paraId="403A9369" w14:textId="77777777" w:rsidR="00F919FD" w:rsidRDefault="00F919FD">
            <w:pPr>
              <w:widowControl w:val="0"/>
              <w:spacing w:before="60"/>
              <w:rPr>
                <w:rFonts w:eastAsia="Yu Mincho"/>
                <w:lang w:val="en-US" w:eastAsia="ja-JP"/>
              </w:rPr>
            </w:pPr>
          </w:p>
        </w:tc>
        <w:tc>
          <w:tcPr>
            <w:tcW w:w="6943" w:type="dxa"/>
          </w:tcPr>
          <w:p w14:paraId="2235F4BE" w14:textId="77777777" w:rsidR="00F919FD" w:rsidRDefault="000310CA">
            <w:pPr>
              <w:widowControl w:val="0"/>
              <w:spacing w:before="60"/>
              <w:rPr>
                <w:rFonts w:eastAsiaTheme="minorEastAsia"/>
                <w:lang w:val="en-US" w:eastAsia="zh-CN"/>
              </w:rPr>
            </w:pPr>
            <w:r>
              <w:rPr>
                <w:rFonts w:eastAsiaTheme="minorEastAsia"/>
                <w:lang w:val="en-US" w:eastAsia="zh-CN"/>
              </w:rPr>
              <w:t xml:space="preserve">The proposed term “power scaling factor” is quite vague. Previous proposal has an adjective “large scale” before this term. Do we need to differentiate “large scale” and </w:t>
            </w:r>
            <w:r>
              <w:rPr>
                <w:rFonts w:eastAsiaTheme="minorEastAsia"/>
                <w:lang w:val="en-US" w:eastAsia="zh-CN"/>
              </w:rPr>
              <w:lastRenderedPageBreak/>
              <w:t>“small scale” fading in ISAC channel modeling?</w:t>
            </w:r>
          </w:p>
          <w:p w14:paraId="0AFAEF73" w14:textId="77777777" w:rsidR="00F919FD" w:rsidRDefault="00F919FD">
            <w:pPr>
              <w:widowControl w:val="0"/>
              <w:spacing w:before="60"/>
              <w:rPr>
                <w:rFonts w:eastAsiaTheme="minorEastAsia"/>
                <w:lang w:val="en-US" w:eastAsia="zh-CN"/>
              </w:rPr>
            </w:pPr>
          </w:p>
        </w:tc>
      </w:tr>
      <w:tr w:rsidR="00F919FD" w14:paraId="6AB36489" w14:textId="77777777">
        <w:tc>
          <w:tcPr>
            <w:tcW w:w="1413" w:type="dxa"/>
          </w:tcPr>
          <w:p w14:paraId="17C99638" w14:textId="77777777" w:rsidR="00F919FD" w:rsidRDefault="000310CA">
            <w:pPr>
              <w:widowControl w:val="0"/>
              <w:spacing w:before="60"/>
              <w:rPr>
                <w:rFonts w:eastAsiaTheme="minorEastAsia"/>
                <w:lang w:val="en-US" w:eastAsia="zh-CN"/>
              </w:rPr>
            </w:pPr>
            <w:r>
              <w:rPr>
                <w:rFonts w:eastAsiaTheme="minorEastAsia" w:hint="eastAsia"/>
                <w:lang w:val="en-US" w:eastAsia="zh-CN"/>
              </w:rPr>
              <w:lastRenderedPageBreak/>
              <w:t>CATT, CICTCI</w:t>
            </w:r>
          </w:p>
        </w:tc>
        <w:tc>
          <w:tcPr>
            <w:tcW w:w="1276" w:type="dxa"/>
          </w:tcPr>
          <w:p w14:paraId="2B94B1D8" w14:textId="77777777" w:rsidR="00F919FD" w:rsidRDefault="00F919FD">
            <w:pPr>
              <w:widowControl w:val="0"/>
              <w:spacing w:before="60"/>
              <w:rPr>
                <w:rFonts w:eastAsia="Yu Mincho"/>
                <w:lang w:val="en-US" w:eastAsia="ja-JP"/>
              </w:rPr>
            </w:pPr>
          </w:p>
        </w:tc>
        <w:tc>
          <w:tcPr>
            <w:tcW w:w="6943" w:type="dxa"/>
          </w:tcPr>
          <w:p w14:paraId="02777A99" w14:textId="77777777" w:rsidR="00F919FD" w:rsidRDefault="000310CA">
            <w:pPr>
              <w:widowControl w:val="0"/>
              <w:spacing w:before="60"/>
              <w:rPr>
                <w:rFonts w:eastAsiaTheme="minorEastAsia"/>
                <w:lang w:val="en-US" w:eastAsia="zh-CN"/>
              </w:rPr>
            </w:pPr>
            <w:r>
              <w:rPr>
                <w:rFonts w:eastAsiaTheme="minorEastAsia" w:hint="eastAsia"/>
                <w:lang w:val="en-US" w:eastAsia="zh-CN"/>
              </w:rPr>
              <w:t xml:space="preserve">By </w:t>
            </w:r>
            <w:r>
              <w:rPr>
                <w:rFonts w:eastAsiaTheme="minorEastAsia"/>
                <w:lang w:val="en-US" w:eastAsia="zh-CN"/>
              </w:rPr>
              <w:t>natural</w:t>
            </w:r>
            <w:r>
              <w:rPr>
                <w:rFonts w:eastAsiaTheme="minorEastAsia" w:hint="eastAsia"/>
                <w:lang w:val="en-US" w:eastAsia="zh-CN"/>
              </w:rPr>
              <w:t>, three must be a mean value of RCS used for large scale estimation, which we think could be A. We have the same understanding as ZTE.</w:t>
            </w:r>
          </w:p>
          <w:p w14:paraId="3CA6EBDD" w14:textId="77777777" w:rsidR="00F919FD" w:rsidRDefault="000310CA">
            <w:pPr>
              <w:widowControl w:val="0"/>
              <w:spacing w:before="60"/>
              <w:rPr>
                <w:rFonts w:eastAsiaTheme="minorEastAsia"/>
                <w:lang w:val="en-US" w:eastAsia="zh-CN"/>
              </w:rPr>
            </w:pPr>
            <w:r>
              <w:rPr>
                <w:rFonts w:eastAsiaTheme="minorEastAsia" w:hint="eastAsia"/>
                <w:lang w:val="en-US" w:eastAsia="zh-CN"/>
              </w:rPr>
              <w:t xml:space="preserve">For progress we are fine with </w:t>
            </w:r>
            <w:r>
              <w:rPr>
                <w:rFonts w:eastAsiaTheme="minorEastAsia"/>
                <w:lang w:val="en-US" w:eastAsia="zh-CN"/>
              </w:rPr>
              <w:t>‘</w:t>
            </w:r>
            <w:r>
              <w:rPr>
                <w:rFonts w:eastAsiaTheme="minorEastAsia"/>
                <w:szCs w:val="20"/>
                <w:lang w:eastAsia="zh-CN"/>
              </w:rPr>
              <w:t>A*B1 will be given per target type, expressed in dBsm scale</w:t>
            </w:r>
            <w:r>
              <w:rPr>
                <w:rFonts w:eastAsiaTheme="minorEastAsia"/>
                <w:lang w:val="en-US" w:eastAsia="zh-CN"/>
              </w:rPr>
              <w:t>’</w:t>
            </w:r>
            <w:r>
              <w:rPr>
                <w:rFonts w:eastAsiaTheme="minorEastAsia" w:hint="eastAsia"/>
                <w:lang w:val="en-US" w:eastAsia="zh-CN"/>
              </w:rPr>
              <w:t xml:space="preserve">; but how to derive a mean value of </w:t>
            </w:r>
            <w:r>
              <w:rPr>
                <w:rFonts w:eastAsiaTheme="minorEastAsia"/>
                <w:lang w:val="en-US" w:eastAsia="zh-CN"/>
              </w:rPr>
              <w:t>‘</w:t>
            </w:r>
            <w:r>
              <w:rPr>
                <w:rFonts w:eastAsiaTheme="minorEastAsia" w:hint="eastAsia"/>
                <w:lang w:val="en-US" w:eastAsia="zh-CN"/>
              </w:rPr>
              <w:t>A*B1</w:t>
            </w:r>
            <w:r>
              <w:rPr>
                <w:rFonts w:eastAsiaTheme="minorEastAsia"/>
                <w:lang w:val="en-US" w:eastAsia="zh-CN"/>
              </w:rPr>
              <w:t>’</w:t>
            </w:r>
            <w:r>
              <w:rPr>
                <w:rFonts w:eastAsiaTheme="minorEastAsia" w:hint="eastAsia"/>
                <w:lang w:val="en-US" w:eastAsia="zh-CN"/>
              </w:rPr>
              <w:t xml:space="preserve"> for the purpose of large scale study should better be aligned.</w:t>
            </w:r>
          </w:p>
        </w:tc>
      </w:tr>
      <w:tr w:rsidR="00F919FD" w14:paraId="31C8960E" w14:textId="77777777">
        <w:tc>
          <w:tcPr>
            <w:tcW w:w="1413" w:type="dxa"/>
          </w:tcPr>
          <w:p w14:paraId="7F24D826" w14:textId="77777777" w:rsidR="00F919FD" w:rsidRDefault="000310CA">
            <w:pPr>
              <w:widowControl w:val="0"/>
              <w:spacing w:before="60"/>
              <w:rPr>
                <w:rFonts w:eastAsiaTheme="minorEastAsia"/>
                <w:lang w:val="en-US" w:eastAsia="zh-CN"/>
              </w:rPr>
            </w:pPr>
            <w:r>
              <w:rPr>
                <w:rFonts w:eastAsiaTheme="minorEastAsia"/>
                <w:lang w:val="en-US" w:eastAsia="zh-CN"/>
              </w:rPr>
              <w:t>NIST</w:t>
            </w:r>
          </w:p>
        </w:tc>
        <w:tc>
          <w:tcPr>
            <w:tcW w:w="1276" w:type="dxa"/>
          </w:tcPr>
          <w:p w14:paraId="438517B9" w14:textId="77777777" w:rsidR="00F919FD" w:rsidRDefault="00F919FD">
            <w:pPr>
              <w:widowControl w:val="0"/>
              <w:spacing w:before="60"/>
              <w:rPr>
                <w:rFonts w:eastAsia="Yu Mincho"/>
                <w:lang w:val="en-US" w:eastAsia="ja-JP"/>
              </w:rPr>
            </w:pPr>
          </w:p>
        </w:tc>
        <w:tc>
          <w:tcPr>
            <w:tcW w:w="6943" w:type="dxa"/>
          </w:tcPr>
          <w:p w14:paraId="63EC0007" w14:textId="77777777" w:rsidR="00F919FD" w:rsidRDefault="000310CA">
            <w:pPr>
              <w:widowControl w:val="0"/>
              <w:spacing w:before="60"/>
              <w:rPr>
                <w:rFonts w:eastAsiaTheme="minorEastAsia"/>
                <w:lang w:val="en-US" w:eastAsia="zh-CN"/>
              </w:rPr>
            </w:pPr>
            <w:r>
              <w:rPr>
                <w:rFonts w:eastAsiaTheme="minorEastAsia"/>
                <w:lang w:val="en-US" w:eastAsia="zh-CN"/>
              </w:rPr>
              <w:t>As we agreed before, we prefer A, B1, and B2 to present mean RCS, angle-dependent RCS variations (fitted using a function), and RCS residual, respectively. Our observation is that A itself is useful in some cases, for example, for system designers who want to estimate the sensing link budget quickly based on SNR.</w:t>
            </w:r>
          </w:p>
          <w:p w14:paraId="6FC9F4FE" w14:textId="77777777" w:rsidR="00F919FD" w:rsidRDefault="000310CA">
            <w:pPr>
              <w:widowControl w:val="0"/>
              <w:spacing w:before="60"/>
              <w:rPr>
                <w:rFonts w:eastAsiaTheme="minorEastAsia"/>
                <w:lang w:val="en-US" w:eastAsia="zh-CN"/>
              </w:rPr>
            </w:pPr>
            <w:r>
              <w:rPr>
                <w:rFonts w:eastAsiaTheme="minorEastAsia"/>
                <w:lang w:val="en-US" w:eastAsia="zh-CN"/>
              </w:rPr>
              <w:t>However, we are willing to further discuss to support progress.</w:t>
            </w:r>
          </w:p>
        </w:tc>
      </w:tr>
      <w:tr w:rsidR="00F919FD" w14:paraId="42437CB1" w14:textId="77777777">
        <w:tc>
          <w:tcPr>
            <w:tcW w:w="1413" w:type="dxa"/>
          </w:tcPr>
          <w:p w14:paraId="77317292" w14:textId="77777777" w:rsidR="00F919FD" w:rsidRDefault="000310CA">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3F0542ED" w14:textId="77777777" w:rsidR="00F919FD" w:rsidRDefault="00F919FD">
            <w:pPr>
              <w:widowControl w:val="0"/>
              <w:spacing w:before="60"/>
              <w:rPr>
                <w:rFonts w:eastAsia="Yu Mincho"/>
                <w:lang w:val="en-US" w:eastAsia="ja-JP"/>
              </w:rPr>
            </w:pPr>
          </w:p>
        </w:tc>
        <w:tc>
          <w:tcPr>
            <w:tcW w:w="6943" w:type="dxa"/>
          </w:tcPr>
          <w:p w14:paraId="47E5498D" w14:textId="77777777" w:rsidR="00F919FD" w:rsidRDefault="000310CA">
            <w:pPr>
              <w:widowControl w:val="0"/>
              <w:spacing w:before="60"/>
              <w:rPr>
                <w:rFonts w:eastAsiaTheme="minorEastAsia"/>
                <w:lang w:val="en-US" w:eastAsia="zh-CN"/>
              </w:rPr>
            </w:pPr>
            <w:r>
              <w:rPr>
                <w:rFonts w:eastAsia="Malgun Gothic" w:hint="eastAsia"/>
                <w:lang w:val="en-US" w:eastAsia="ko-KR"/>
              </w:rPr>
              <w:t>W</w:t>
            </w:r>
            <w:r>
              <w:rPr>
                <w:rFonts w:eastAsia="Malgun Gothic"/>
                <w:lang w:val="en-US" w:eastAsia="ko-KR"/>
              </w:rPr>
              <w:t xml:space="preserve">e have concern on first sub- sub-bullet. If it is remained as a companies’ selection, the calibration seems to be difficult. We would like to define a concrete method for it. </w:t>
            </w:r>
          </w:p>
        </w:tc>
      </w:tr>
      <w:tr w:rsidR="00F919FD" w14:paraId="28CB8107" w14:textId="77777777">
        <w:trPr>
          <w:trHeight w:val="2472"/>
        </w:trPr>
        <w:tc>
          <w:tcPr>
            <w:tcW w:w="1413" w:type="dxa"/>
          </w:tcPr>
          <w:p w14:paraId="32135D4E" w14:textId="77777777" w:rsidR="00F919FD" w:rsidRDefault="000310CA">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BEF4C5C" w14:textId="77777777" w:rsidR="00F919FD" w:rsidRDefault="00F919FD">
            <w:pPr>
              <w:widowControl w:val="0"/>
              <w:spacing w:before="60"/>
              <w:rPr>
                <w:rFonts w:eastAsia="Yu Mincho"/>
                <w:lang w:val="en-US" w:eastAsia="ja-JP"/>
              </w:rPr>
            </w:pPr>
          </w:p>
        </w:tc>
        <w:tc>
          <w:tcPr>
            <w:tcW w:w="6943" w:type="dxa"/>
          </w:tcPr>
          <w:p w14:paraId="165122CB" w14:textId="77777777" w:rsidR="00F919FD" w:rsidRDefault="000310CA">
            <w:pPr>
              <w:widowControl w:val="0"/>
              <w:spacing w:before="60"/>
              <w:rPr>
                <w:rFonts w:eastAsiaTheme="minorEastAsia"/>
                <w:lang w:val="en-US" w:eastAsia="zh-CN"/>
              </w:rPr>
            </w:pPr>
            <w:r>
              <w:rPr>
                <w:rFonts w:eastAsiaTheme="minorEastAsia" w:hint="eastAsia"/>
                <w:lang w:val="en-US" w:eastAsia="zh-CN"/>
              </w:rPr>
              <w:t xml:space="preserve">From channel measurement results, it may be hard to obtain a mean value of A from the whole part of A*B1, so we prefer to </w:t>
            </w:r>
            <w:r>
              <w:rPr>
                <w:rFonts w:eastAsiaTheme="minorEastAsia"/>
                <w:lang w:val="en-US" w:eastAsia="zh-CN"/>
              </w:rPr>
              <w:t>defin</w:t>
            </w:r>
            <w:r>
              <w:rPr>
                <w:rFonts w:eastAsiaTheme="minorEastAsia" w:hint="eastAsia"/>
                <w:lang w:val="en-US" w:eastAsia="zh-CN"/>
              </w:rPr>
              <w:t>e A*B1 as a whole component for each target. While some companies suggest defining A and B1 as separate components, so FL</w:t>
            </w:r>
            <w:r>
              <w:rPr>
                <w:rFonts w:eastAsiaTheme="minorEastAsia"/>
                <w:lang w:val="en-US" w:eastAsia="zh-CN"/>
              </w:rPr>
              <w:t>’</w:t>
            </w:r>
            <w:r>
              <w:rPr>
                <w:rFonts w:eastAsiaTheme="minorEastAsia" w:hint="eastAsia"/>
                <w:lang w:val="en-US" w:eastAsia="zh-CN"/>
              </w:rPr>
              <w:t>s suggestion that u</w:t>
            </w:r>
            <w:r>
              <w:rPr>
                <w:rFonts w:eastAsiaTheme="minorEastAsia"/>
                <w:lang w:val="en-US" w:eastAsia="zh-CN"/>
              </w:rPr>
              <w:t xml:space="preserve">p to company implementation to decide how to determine component A and B1 </w:t>
            </w:r>
            <w:r>
              <w:rPr>
                <w:rFonts w:eastAsiaTheme="minorEastAsia" w:hint="eastAsia"/>
                <w:lang w:val="en-US" w:eastAsia="zh-CN"/>
              </w:rPr>
              <w:t>is a compromised way to move forward.</w:t>
            </w:r>
          </w:p>
          <w:p w14:paraId="41B07028" w14:textId="77777777" w:rsidR="00F919FD" w:rsidRDefault="000310CA">
            <w:pPr>
              <w:widowControl w:val="0"/>
              <w:spacing w:before="60"/>
              <w:rPr>
                <w:rFonts w:eastAsiaTheme="minorEastAsia"/>
                <w:lang w:val="en-US" w:eastAsia="zh-CN"/>
              </w:rPr>
            </w:pPr>
            <w:r>
              <w:rPr>
                <w:rFonts w:eastAsiaTheme="minorEastAsia" w:hint="eastAsia"/>
                <w:lang w:val="en-US" w:eastAsia="zh-CN"/>
              </w:rPr>
              <w:t xml:space="preserve">Additionally, for large scale calibration, the </w:t>
            </w:r>
            <w:r>
              <w:rPr>
                <w:rFonts w:eastAsiaTheme="minorEastAsia"/>
                <w:szCs w:val="20"/>
                <w:lang w:eastAsia="zh-CN"/>
              </w:rPr>
              <w:t>value of RCS component A</w:t>
            </w:r>
            <w:r>
              <w:rPr>
                <w:rFonts w:eastAsiaTheme="minorEastAsia" w:hint="eastAsia"/>
                <w:szCs w:val="20"/>
                <w:lang w:eastAsia="zh-CN"/>
              </w:rPr>
              <w:t xml:space="preserve"> should be aligned among companies.</w:t>
            </w:r>
          </w:p>
        </w:tc>
      </w:tr>
      <w:tr w:rsidR="00F919FD" w14:paraId="6C2A6B18" w14:textId="77777777">
        <w:trPr>
          <w:trHeight w:val="109"/>
        </w:trPr>
        <w:tc>
          <w:tcPr>
            <w:tcW w:w="1413" w:type="dxa"/>
          </w:tcPr>
          <w:p w14:paraId="2221C2DC" w14:textId="77777777" w:rsidR="00F919FD" w:rsidRDefault="000310CA">
            <w:pPr>
              <w:widowControl w:val="0"/>
              <w:spacing w:before="60"/>
              <w:rPr>
                <w:rFonts w:eastAsiaTheme="minorEastAsia"/>
                <w:lang w:val="en-US" w:eastAsia="zh-CN"/>
              </w:rPr>
            </w:pPr>
            <w:r>
              <w:rPr>
                <w:rFonts w:eastAsia="Yu Mincho" w:hint="eastAsia"/>
                <w:lang w:val="en-US" w:eastAsia="ja-JP"/>
              </w:rPr>
              <w:t>vivo</w:t>
            </w:r>
          </w:p>
        </w:tc>
        <w:tc>
          <w:tcPr>
            <w:tcW w:w="1276" w:type="dxa"/>
          </w:tcPr>
          <w:p w14:paraId="043D392F" w14:textId="77777777" w:rsidR="00F919FD" w:rsidRDefault="00F919FD">
            <w:pPr>
              <w:widowControl w:val="0"/>
              <w:spacing w:before="60"/>
              <w:rPr>
                <w:rFonts w:eastAsia="Yu Mincho"/>
                <w:lang w:val="en-US" w:eastAsia="ja-JP"/>
              </w:rPr>
            </w:pPr>
          </w:p>
        </w:tc>
        <w:tc>
          <w:tcPr>
            <w:tcW w:w="6943" w:type="dxa"/>
          </w:tcPr>
          <w:p w14:paraId="3BC76996" w14:textId="77777777" w:rsidR="00F919FD" w:rsidRDefault="000310CA">
            <w:pPr>
              <w:widowControl w:val="0"/>
              <w:spacing w:before="60"/>
              <w:rPr>
                <w:rFonts w:eastAsiaTheme="minorEastAsia"/>
                <w:lang w:val="en-US" w:eastAsia="zh-CN"/>
              </w:rPr>
            </w:pPr>
            <w:r>
              <w:rPr>
                <w:rFonts w:eastAsia="Yu Mincho" w:hint="eastAsia"/>
                <w:lang w:val="en-US" w:eastAsia="ja-JP"/>
              </w:rPr>
              <w:t xml:space="preserve">Besides </w:t>
            </w:r>
            <w:r>
              <w:rPr>
                <w:rFonts w:eastAsia="Yu Mincho"/>
                <w:lang w:val="en-US" w:eastAsia="ja-JP"/>
              </w:rPr>
              <w:t>the</w:t>
            </w:r>
            <w:r>
              <w:rPr>
                <w:rFonts w:eastAsia="Yu Mincho" w:hint="eastAsia"/>
                <w:lang w:val="en-US" w:eastAsia="ja-JP"/>
              </w:rPr>
              <w:t xml:space="preserve"> reasons pointed by ZTE, </w:t>
            </w:r>
            <w:r>
              <w:rPr>
                <w:rFonts w:eastAsia="Yu Mincho" w:hint="eastAsia"/>
                <w:lang w:eastAsia="ja-JP"/>
              </w:rPr>
              <w:t>h</w:t>
            </w:r>
            <w:r>
              <w:rPr>
                <w:rFonts w:eastAsia="Yu Mincho"/>
                <w:lang w:eastAsia="ja-JP"/>
              </w:rPr>
              <w:t>ow we can ensure the consistency in calibration</w:t>
            </w:r>
            <w:r>
              <w:rPr>
                <w:rFonts w:eastAsia="Yu Mincho" w:hint="eastAsia"/>
                <w:lang w:eastAsia="ja-JP"/>
              </w:rPr>
              <w:t xml:space="preserve"> if t</w:t>
            </w:r>
            <w:r>
              <w:rPr>
                <w:rFonts w:eastAsia="Yu Mincho"/>
                <w:lang w:eastAsia="ja-JP"/>
              </w:rPr>
              <w:t xml:space="preserve">he values/pattern </w:t>
            </w:r>
            <w:r>
              <w:rPr>
                <w:rFonts w:eastAsia="Yu Mincho" w:hint="eastAsia"/>
                <w:lang w:eastAsia="ja-JP"/>
              </w:rPr>
              <w:t xml:space="preserve">become </w:t>
            </w:r>
            <w:r>
              <w:rPr>
                <w:rFonts w:eastAsia="Yu Mincho"/>
                <w:lang w:eastAsia="ja-JP"/>
              </w:rPr>
              <w:t>the product of component A and B1</w:t>
            </w:r>
            <w:r>
              <w:rPr>
                <w:rFonts w:eastAsia="Yu Mincho" w:hint="eastAsia"/>
                <w:lang w:eastAsia="ja-JP"/>
              </w:rPr>
              <w:t>?</w:t>
            </w:r>
          </w:p>
        </w:tc>
      </w:tr>
      <w:tr w:rsidR="00F919FD" w14:paraId="6792B822" w14:textId="77777777">
        <w:tc>
          <w:tcPr>
            <w:tcW w:w="1413" w:type="dxa"/>
          </w:tcPr>
          <w:p w14:paraId="325B5C20" w14:textId="77777777" w:rsidR="00F919FD" w:rsidRDefault="000310CA">
            <w:pPr>
              <w:widowControl w:val="0"/>
              <w:spacing w:before="60"/>
              <w:rPr>
                <w:rFonts w:eastAsia="Malgun Gothic"/>
                <w:lang w:val="en-US" w:eastAsia="ko-KR"/>
              </w:rPr>
            </w:pPr>
            <w:r>
              <w:rPr>
                <w:rFonts w:eastAsia="Malgun Gothic"/>
                <w:lang w:val="en-US" w:eastAsia="ko-KR"/>
              </w:rPr>
              <w:t>Qualcomm</w:t>
            </w:r>
          </w:p>
        </w:tc>
        <w:tc>
          <w:tcPr>
            <w:tcW w:w="1276" w:type="dxa"/>
          </w:tcPr>
          <w:p w14:paraId="75E9FA62" w14:textId="77777777" w:rsidR="00F919FD" w:rsidRDefault="00F919FD">
            <w:pPr>
              <w:widowControl w:val="0"/>
              <w:spacing w:before="60"/>
              <w:rPr>
                <w:rFonts w:eastAsia="Yu Mincho"/>
                <w:lang w:val="en-US" w:eastAsia="ja-JP"/>
              </w:rPr>
            </w:pPr>
          </w:p>
        </w:tc>
        <w:tc>
          <w:tcPr>
            <w:tcW w:w="6943" w:type="dxa"/>
          </w:tcPr>
          <w:p w14:paraId="2C377BBC" w14:textId="77777777" w:rsidR="00F919FD" w:rsidRDefault="000310CA">
            <w:pPr>
              <w:widowControl w:val="0"/>
              <w:spacing w:before="60"/>
              <w:rPr>
                <w:rFonts w:eastAsia="Malgun Gothic"/>
                <w:lang w:val="en-US" w:eastAsia="ko-KR"/>
              </w:rPr>
            </w:pPr>
            <w:r>
              <w:rPr>
                <w:rFonts w:eastAsia="Malgun Gothic"/>
                <w:lang w:val="en-US" w:eastAsia="ko-KR"/>
              </w:rPr>
              <w:t xml:space="preserve">We also have a concern on what it is really proposed above. It seems there is an attempt to say that “A” is not the mean, but it is a power scaling, etc. Tend to agree with ZTE and NIST’s comments. </w:t>
            </w:r>
          </w:p>
        </w:tc>
      </w:tr>
      <w:tr w:rsidR="00F919FD" w14:paraId="3CFD0307" w14:textId="77777777">
        <w:tc>
          <w:tcPr>
            <w:tcW w:w="1413" w:type="dxa"/>
          </w:tcPr>
          <w:p w14:paraId="02AECC38" w14:textId="77777777" w:rsidR="00F919FD" w:rsidRDefault="000310CA">
            <w:pPr>
              <w:widowControl w:val="0"/>
              <w:spacing w:before="60"/>
              <w:rPr>
                <w:rFonts w:eastAsia="Malgun Gothic"/>
                <w:lang w:val="en-US" w:eastAsia="ko-KR"/>
              </w:rPr>
            </w:pPr>
            <w:r>
              <w:rPr>
                <w:rFonts w:eastAsia="Malgun Gothic"/>
                <w:lang w:val="en-US" w:eastAsia="ko-KR"/>
              </w:rPr>
              <w:t>AT&amp;T</w:t>
            </w:r>
          </w:p>
        </w:tc>
        <w:tc>
          <w:tcPr>
            <w:tcW w:w="1276" w:type="dxa"/>
          </w:tcPr>
          <w:p w14:paraId="06DD27FC" w14:textId="77777777" w:rsidR="00F919FD" w:rsidRDefault="00F919FD">
            <w:pPr>
              <w:widowControl w:val="0"/>
              <w:spacing w:before="60"/>
              <w:rPr>
                <w:rFonts w:eastAsia="Yu Mincho"/>
                <w:lang w:val="en-US" w:eastAsia="ja-JP"/>
              </w:rPr>
            </w:pPr>
          </w:p>
        </w:tc>
        <w:tc>
          <w:tcPr>
            <w:tcW w:w="6943" w:type="dxa"/>
          </w:tcPr>
          <w:p w14:paraId="6D53A565" w14:textId="77777777" w:rsidR="00F919FD" w:rsidRDefault="000310CA">
            <w:pPr>
              <w:widowControl w:val="0"/>
              <w:spacing w:before="60"/>
              <w:rPr>
                <w:rFonts w:eastAsia="Malgun Gothic"/>
                <w:lang w:val="en-US" w:eastAsia="ko-KR"/>
              </w:rPr>
            </w:pPr>
            <w:r>
              <w:rPr>
                <w:rFonts w:eastAsia="Malgun Gothic"/>
                <w:lang w:val="en-US" w:eastAsia="ko-KR"/>
              </w:rPr>
              <w:t xml:space="preserve">Agree with Qualcomm’s and other companies comments. We need to be more precise in the definition of A. </w:t>
            </w:r>
          </w:p>
        </w:tc>
      </w:tr>
      <w:tr w:rsidR="00F919FD" w14:paraId="78C153AB" w14:textId="77777777">
        <w:tc>
          <w:tcPr>
            <w:tcW w:w="1413" w:type="dxa"/>
          </w:tcPr>
          <w:p w14:paraId="5169EB19" w14:textId="77777777" w:rsidR="00F919FD" w:rsidRDefault="000310CA">
            <w:pPr>
              <w:widowControl w:val="0"/>
              <w:spacing w:before="60"/>
              <w:rPr>
                <w:rFonts w:eastAsia="Malgun Gothic"/>
                <w:lang w:val="en-US" w:eastAsia="ko-KR"/>
              </w:rPr>
            </w:pPr>
            <w:r>
              <w:rPr>
                <w:rFonts w:eastAsiaTheme="minorEastAsia"/>
                <w:lang w:val="en-US" w:eastAsia="zh-CN"/>
              </w:rPr>
              <w:t>MediaTek</w:t>
            </w:r>
          </w:p>
        </w:tc>
        <w:tc>
          <w:tcPr>
            <w:tcW w:w="1276" w:type="dxa"/>
          </w:tcPr>
          <w:p w14:paraId="676D09D4" w14:textId="77777777" w:rsidR="00F919FD" w:rsidRDefault="00F919FD">
            <w:pPr>
              <w:widowControl w:val="0"/>
              <w:spacing w:before="60"/>
              <w:rPr>
                <w:rFonts w:eastAsia="Yu Mincho"/>
                <w:lang w:val="en-US" w:eastAsia="ja-JP"/>
              </w:rPr>
            </w:pPr>
          </w:p>
        </w:tc>
        <w:tc>
          <w:tcPr>
            <w:tcW w:w="6943" w:type="dxa"/>
          </w:tcPr>
          <w:p w14:paraId="5D1EEB7F" w14:textId="77777777" w:rsidR="00F919FD" w:rsidRDefault="000310CA">
            <w:pPr>
              <w:widowControl w:val="0"/>
              <w:spacing w:before="60"/>
              <w:rPr>
                <w:rFonts w:eastAsiaTheme="minorEastAsia"/>
                <w:lang w:val="en-US" w:eastAsia="zh-CN"/>
              </w:rPr>
            </w:pPr>
            <w:r>
              <w:rPr>
                <w:rFonts w:eastAsiaTheme="minorEastAsia"/>
                <w:lang w:val="en-US" w:eastAsia="zh-CN"/>
              </w:rPr>
              <w:t>For the first bullet, we share the similar view with ZTE, and we also have agreed the definition of mean RCS in previous meeting that “ Mean RCS value is defined as the mean value of the distribution of RCS”.</w:t>
            </w:r>
          </w:p>
          <w:p w14:paraId="063D4D0B" w14:textId="77777777" w:rsidR="00F919FD" w:rsidRDefault="000310CA">
            <w:pPr>
              <w:widowControl w:val="0"/>
              <w:spacing w:before="60"/>
              <w:rPr>
                <w:rFonts w:eastAsia="Malgun Gothic"/>
                <w:lang w:val="en-US" w:eastAsia="ko-KR"/>
              </w:rPr>
            </w:pPr>
            <w:r>
              <w:rPr>
                <w:rFonts w:eastAsiaTheme="minorEastAsia"/>
                <w:lang w:val="en-US" w:eastAsia="zh-CN"/>
              </w:rPr>
              <w:t>For the second bullet, more clarification is needed. Since the wording of large scale has been deleted in the proposal, how to understand the calibration method of large scale calibration as discussed in AI 9.7.1?</w:t>
            </w:r>
          </w:p>
        </w:tc>
      </w:tr>
      <w:tr w:rsidR="00F919FD" w14:paraId="28919C2C" w14:textId="77777777">
        <w:tc>
          <w:tcPr>
            <w:tcW w:w="1413" w:type="dxa"/>
          </w:tcPr>
          <w:p w14:paraId="2BB3BB90" w14:textId="77777777" w:rsidR="00F919FD" w:rsidRDefault="000310CA">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292F4148" w14:textId="77777777" w:rsidR="00F919FD" w:rsidRDefault="00F919FD">
            <w:pPr>
              <w:widowControl w:val="0"/>
              <w:spacing w:before="60"/>
              <w:rPr>
                <w:rFonts w:eastAsia="Yu Mincho"/>
                <w:lang w:val="en-US" w:eastAsia="ja-JP"/>
              </w:rPr>
            </w:pPr>
          </w:p>
        </w:tc>
        <w:tc>
          <w:tcPr>
            <w:tcW w:w="6943" w:type="dxa"/>
          </w:tcPr>
          <w:p w14:paraId="14E822F4" w14:textId="77777777" w:rsidR="00F919FD" w:rsidRDefault="000310CA">
            <w:pPr>
              <w:widowControl w:val="0"/>
              <w:spacing w:before="60"/>
              <w:rPr>
                <w:rFonts w:eastAsiaTheme="minorEastAsia"/>
                <w:lang w:val="en-US" w:eastAsia="zh-CN"/>
              </w:rPr>
            </w:pPr>
            <w:r>
              <w:rPr>
                <w:rFonts w:eastAsiaTheme="minorEastAsia"/>
                <w:lang w:val="en-US" w:eastAsia="zh-CN"/>
              </w:rPr>
              <w:t xml:space="preserve">Support in principle. Also fine with the </w:t>
            </w:r>
            <w:r>
              <w:rPr>
                <w:rFonts w:eastAsiaTheme="minorEastAsia" w:hint="eastAsia"/>
                <w:lang w:val="en-US" w:eastAsia="zh-CN"/>
              </w:rPr>
              <w:t>comments</w:t>
            </w:r>
            <w:r>
              <w:rPr>
                <w:rFonts w:eastAsiaTheme="minorEastAsia"/>
                <w:lang w:val="en-US" w:eastAsia="zh-CN"/>
              </w:rPr>
              <w:t xml:space="preserve"> from ZTE.</w:t>
            </w:r>
          </w:p>
        </w:tc>
      </w:tr>
      <w:tr w:rsidR="00F919FD" w14:paraId="4C417777" w14:textId="77777777">
        <w:tc>
          <w:tcPr>
            <w:tcW w:w="1413" w:type="dxa"/>
          </w:tcPr>
          <w:p w14:paraId="7520F9EE" w14:textId="77777777" w:rsidR="00F919FD" w:rsidRDefault="000310CA">
            <w:pPr>
              <w:widowControl w:val="0"/>
              <w:spacing w:before="60"/>
              <w:rPr>
                <w:rFonts w:eastAsiaTheme="minorEastAsia"/>
                <w:lang w:val="en-US" w:eastAsia="zh-CN"/>
              </w:rPr>
            </w:pPr>
            <w:r>
              <w:rPr>
                <w:rFonts w:eastAsia="Yu Mincho" w:hint="eastAsia"/>
                <w:lang w:val="en-US" w:eastAsia="ja-JP"/>
              </w:rPr>
              <w:t>DOCOMO</w:t>
            </w:r>
          </w:p>
        </w:tc>
        <w:tc>
          <w:tcPr>
            <w:tcW w:w="1276" w:type="dxa"/>
          </w:tcPr>
          <w:p w14:paraId="0D211746" w14:textId="77777777" w:rsidR="00F919FD" w:rsidRDefault="00F919FD">
            <w:pPr>
              <w:widowControl w:val="0"/>
              <w:spacing w:before="60"/>
              <w:rPr>
                <w:rFonts w:eastAsia="Yu Mincho"/>
                <w:lang w:val="en-US" w:eastAsia="ja-JP"/>
              </w:rPr>
            </w:pPr>
          </w:p>
        </w:tc>
        <w:tc>
          <w:tcPr>
            <w:tcW w:w="6943" w:type="dxa"/>
          </w:tcPr>
          <w:p w14:paraId="49869CFD" w14:textId="77777777" w:rsidR="00F919FD" w:rsidRDefault="000310CA">
            <w:pPr>
              <w:widowControl w:val="0"/>
              <w:spacing w:before="60"/>
              <w:rPr>
                <w:rFonts w:eastAsiaTheme="minorEastAsia"/>
                <w:lang w:val="en-US" w:eastAsia="zh-CN"/>
              </w:rPr>
            </w:pPr>
            <w:r>
              <w:rPr>
                <w:rFonts w:eastAsia="Yu Mincho"/>
                <w:lang w:val="en-US" w:eastAsia="ja-JP"/>
              </w:rPr>
              <w:t>We agree with the comments of other companies regarding the refinement of the definition of A.</w:t>
            </w:r>
          </w:p>
        </w:tc>
      </w:tr>
      <w:tr w:rsidR="00F919FD" w14:paraId="386D7175" w14:textId="77777777">
        <w:tc>
          <w:tcPr>
            <w:tcW w:w="1413" w:type="dxa"/>
          </w:tcPr>
          <w:p w14:paraId="0690FD1B" w14:textId="77777777" w:rsidR="00F919FD" w:rsidRDefault="000310CA">
            <w:pPr>
              <w:widowControl w:val="0"/>
              <w:spacing w:before="60"/>
              <w:rPr>
                <w:rFonts w:eastAsia="Yu Mincho"/>
                <w:lang w:val="en-US" w:eastAsia="ja-JP"/>
              </w:rPr>
            </w:pPr>
            <w:r>
              <w:rPr>
                <w:rFonts w:eastAsia="Yu Mincho"/>
                <w:lang w:val="en-US" w:eastAsia="ja-JP"/>
              </w:rPr>
              <w:t>Apple</w:t>
            </w:r>
          </w:p>
        </w:tc>
        <w:tc>
          <w:tcPr>
            <w:tcW w:w="1276" w:type="dxa"/>
          </w:tcPr>
          <w:p w14:paraId="034AA55E" w14:textId="77777777" w:rsidR="00F919FD" w:rsidRDefault="00F919FD">
            <w:pPr>
              <w:widowControl w:val="0"/>
              <w:spacing w:before="60"/>
              <w:rPr>
                <w:rFonts w:eastAsia="Yu Mincho"/>
                <w:lang w:val="en-US" w:eastAsia="ja-JP"/>
              </w:rPr>
            </w:pPr>
          </w:p>
        </w:tc>
        <w:tc>
          <w:tcPr>
            <w:tcW w:w="6943" w:type="dxa"/>
          </w:tcPr>
          <w:p w14:paraId="61B6AF3C" w14:textId="77777777" w:rsidR="00F919FD" w:rsidRDefault="000310CA">
            <w:pPr>
              <w:widowControl w:val="0"/>
              <w:spacing w:before="60"/>
              <w:rPr>
                <w:rFonts w:eastAsia="Yu Mincho"/>
                <w:lang w:val="en-US" w:eastAsia="ja-JP"/>
              </w:rPr>
            </w:pPr>
            <w:r>
              <w:rPr>
                <w:rFonts w:eastAsiaTheme="minorEastAsia"/>
                <w:lang w:val="en-US" w:eastAsia="zh-CN"/>
              </w:rPr>
              <w:t>We agree with NIST’s comments i.e. prefer for A to represent the mean RCS value. Also, if we do not define and explain A explicitly, then how do we agree on the second bullet which depends on A ?</w:t>
            </w:r>
          </w:p>
        </w:tc>
      </w:tr>
      <w:tr w:rsidR="00F919FD" w14:paraId="72D86C7E" w14:textId="77777777">
        <w:tc>
          <w:tcPr>
            <w:tcW w:w="1413" w:type="dxa"/>
          </w:tcPr>
          <w:p w14:paraId="59A66C1F" w14:textId="77777777" w:rsidR="00F919FD" w:rsidRDefault="000310CA">
            <w:pPr>
              <w:widowControl w:val="0"/>
              <w:spacing w:before="60"/>
              <w:rPr>
                <w:rFonts w:eastAsia="Yu Mincho"/>
                <w:lang w:val="en-US" w:eastAsia="ja-JP"/>
              </w:rPr>
            </w:pPr>
            <w:r>
              <w:rPr>
                <w:rFonts w:eastAsiaTheme="minorEastAsia" w:hint="eastAsia"/>
                <w:lang w:val="en-US" w:eastAsia="zh-CN"/>
              </w:rPr>
              <w:t>BUPT</w:t>
            </w:r>
          </w:p>
        </w:tc>
        <w:tc>
          <w:tcPr>
            <w:tcW w:w="1276" w:type="dxa"/>
          </w:tcPr>
          <w:p w14:paraId="608EBA33" w14:textId="77777777" w:rsidR="00F919FD" w:rsidRDefault="00F919FD">
            <w:pPr>
              <w:widowControl w:val="0"/>
              <w:spacing w:before="60"/>
              <w:rPr>
                <w:rFonts w:eastAsia="Yu Mincho"/>
                <w:lang w:val="en-US" w:eastAsia="ja-JP"/>
              </w:rPr>
            </w:pPr>
          </w:p>
        </w:tc>
        <w:tc>
          <w:tcPr>
            <w:tcW w:w="6943" w:type="dxa"/>
          </w:tcPr>
          <w:p w14:paraId="5E8A27AB" w14:textId="77777777" w:rsidR="00F919FD" w:rsidRDefault="000310CA">
            <w:pPr>
              <w:widowControl w:val="0"/>
              <w:spacing w:before="60"/>
              <w:rPr>
                <w:rFonts w:eastAsiaTheme="minorEastAsia"/>
                <w:lang w:val="en-US" w:eastAsia="zh-CN"/>
              </w:rPr>
            </w:pPr>
            <w:r>
              <w:rPr>
                <w:rFonts w:eastAsiaTheme="minorEastAsia"/>
                <w:lang w:val="en-US" w:eastAsia="zh-CN"/>
              </w:rPr>
              <w:t>In the agreement reached at the previous meeting, the modeling method using the RCS value of A * B1 * B2 has been approved. We still prefer to prioritize modeling in this way.</w:t>
            </w:r>
          </w:p>
          <w:p w14:paraId="7520AF99" w14:textId="77777777" w:rsidR="00F919FD" w:rsidRDefault="000310CA">
            <w:pPr>
              <w:widowControl w:val="0"/>
              <w:spacing w:before="60"/>
              <w:rPr>
                <w:rFonts w:eastAsiaTheme="minorEastAsia"/>
                <w:color w:val="000000" w:themeColor="text1"/>
                <w:lang w:eastAsia="zh-CN"/>
              </w:rPr>
            </w:pPr>
            <w:r>
              <w:rPr>
                <w:rFonts w:eastAsiaTheme="minorEastAsia"/>
                <w:lang w:val="en-US" w:eastAsia="zh-CN"/>
              </w:rPr>
              <w:t xml:space="preserve">To make the mean of B2 equal to 1 in the linear </w:t>
            </w:r>
            <w:r>
              <w:rPr>
                <w:rFonts w:eastAsiaTheme="minorEastAsia" w:hint="eastAsia"/>
                <w:lang w:val="en-US" w:eastAsia="zh-CN"/>
              </w:rPr>
              <w:t>scale</w:t>
            </w:r>
            <w:r>
              <w:rPr>
                <w:rFonts w:eastAsiaTheme="minorEastAsia"/>
                <w:lang w:val="en-US" w:eastAsia="zh-CN"/>
              </w:rPr>
              <w:t xml:space="preserve">, we consider two ways to fit </w:t>
            </w:r>
            <w:r>
              <w:rPr>
                <w:rFonts w:eastAsiaTheme="minorEastAsia" w:hint="eastAsia"/>
                <w:lang w:val="en-US" w:eastAsia="zh-CN"/>
              </w:rPr>
              <w:t xml:space="preserve">component </w:t>
            </w:r>
            <w:r>
              <w:rPr>
                <w:rFonts w:eastAsiaTheme="minorEastAsia"/>
                <w:lang w:val="en-US" w:eastAsia="zh-CN"/>
              </w:rPr>
              <w:t xml:space="preserve">B2. The first method is to fit the </w:t>
            </w:r>
            <m:oMath>
              <m:sSub>
                <m:sSubPr>
                  <m:ctrlPr>
                    <w:rPr>
                      <w:rFonts w:ascii="Cambria Math" w:eastAsia="宋体" w:hAnsi="Cambria Math"/>
                      <w:i/>
                      <w:lang w:eastAsia="zh-CN"/>
                    </w:rPr>
                  </m:ctrlPr>
                </m:sSubPr>
                <m:e>
                  <m:r>
                    <w:rPr>
                      <w:rFonts w:ascii="Cambria Math" w:eastAsia="宋体" w:hAnsi="Cambria Math"/>
                      <w:lang w:eastAsia="zh-CN"/>
                    </w:rPr>
                    <m:t>σ</m:t>
                  </m:r>
                </m:e>
                <m:sub>
                  <m:r>
                    <w:rPr>
                      <w:rFonts w:ascii="Cambria Math" w:eastAsia="宋体" w:hAnsi="Cambria Math"/>
                      <w:lang w:eastAsia="zh-CN"/>
                    </w:rPr>
                    <m:t>RCS</m:t>
                  </m:r>
                </m:sub>
              </m:sSub>
              <m:r>
                <w:rPr>
                  <w:rFonts w:ascii="Cambria Math" w:eastAsia="宋体" w:hAnsi="Cambria Math"/>
                  <w:lang w:eastAsia="zh-CN"/>
                </w:rPr>
                <m:t>-</m:t>
              </m:r>
              <m:sSup>
                <m:sSupPr>
                  <m:ctrlPr>
                    <w:rPr>
                      <w:rFonts w:ascii="Cambria Math" w:eastAsia="宋体" w:hAnsi="Cambria Math"/>
                      <w:i/>
                    </w:rPr>
                  </m:ctrlPr>
                </m:sSupPr>
                <m:e>
                  <m:r>
                    <w:rPr>
                      <w:rFonts w:ascii="Cambria Math" w:eastAsia="宋体" w:hAnsi="Cambria Math"/>
                      <w:lang w:eastAsia="zh-CN"/>
                    </w:rPr>
                    <m:t>A</m:t>
                  </m:r>
                </m:e>
                <m:sup>
                  <m:r>
                    <w:rPr>
                      <w:rFonts w:ascii="Cambria Math" w:eastAsia="宋体" w:hAnsi="Cambria Math"/>
                      <w:lang w:eastAsia="zh-CN"/>
                    </w:rPr>
                    <m:t>dB</m:t>
                  </m:r>
                </m:sup>
              </m:sSup>
              <m:r>
                <w:rPr>
                  <w:rFonts w:ascii="Cambria Math" w:eastAsia="宋体" w:hAnsi="Cambria Math"/>
                  <w:lang w:eastAsia="zh-CN"/>
                </w:rPr>
                <m:t>-</m:t>
              </m:r>
              <m:sSubSup>
                <m:sSubSupPr>
                  <m:ctrlPr>
                    <w:rPr>
                      <w:rFonts w:ascii="Cambria Math" w:eastAsia="宋体" w:hAnsi="Cambria Math"/>
                      <w:i/>
                    </w:rPr>
                  </m:ctrlPr>
                </m:sSubSupPr>
                <m:e>
                  <m:r>
                    <w:rPr>
                      <w:rFonts w:ascii="Cambria Math" w:eastAsia="宋体" w:hAnsi="Cambria Math"/>
                      <w:lang w:eastAsia="zh-CN"/>
                    </w:rPr>
                    <m:t>B</m:t>
                  </m:r>
                </m:e>
                <m:sub>
                  <m:r>
                    <w:rPr>
                      <w:rFonts w:ascii="Cambria Math" w:eastAsia="宋体" w:hAnsi="Cambria Math"/>
                      <w:lang w:eastAsia="zh-CN"/>
                    </w:rPr>
                    <m:t>1</m:t>
                  </m:r>
                </m:sub>
                <m:sup>
                  <m:r>
                    <w:rPr>
                      <w:rFonts w:ascii="Cambria Math" w:eastAsia="宋体" w:hAnsi="Cambria Math"/>
                      <w:lang w:eastAsia="zh-CN"/>
                    </w:rPr>
                    <m:t>dB</m:t>
                  </m:r>
                </m:sup>
              </m:sSubSup>
            </m:oMath>
            <w:r>
              <w:rPr>
                <w:rFonts w:eastAsiaTheme="minorEastAsia"/>
                <w:lang w:val="en-US" w:eastAsia="zh-CN"/>
              </w:rPr>
              <w:t xml:space="preserve">part directly </w:t>
            </w:r>
            <w:r>
              <w:rPr>
                <w:rFonts w:eastAsiaTheme="minorEastAsia"/>
                <w:lang w:val="en-US" w:eastAsia="zh-CN"/>
              </w:rPr>
              <w:lastRenderedPageBreak/>
              <w:t xml:space="preserve">according to the constraint condition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r>
              <w:rPr>
                <w:rFonts w:eastAsiaTheme="minorEastAsia"/>
                <w:lang w:val="en-US" w:eastAsia="zh-CN"/>
              </w:rPr>
              <w:t xml:space="preserve">. The second method is to fit </w:t>
            </w:r>
            <m:oMath>
              <m:sSubSup>
                <m:sSubSupPr>
                  <m:ctrlPr>
                    <w:rPr>
                      <w:rFonts w:ascii="Cambria Math" w:eastAsia="宋体" w:hAnsi="Cambria Math"/>
                      <w:i/>
                    </w:rPr>
                  </m:ctrlPr>
                </m:sSubSupPr>
                <m:e>
                  <m:r>
                    <w:rPr>
                      <w:rFonts w:ascii="Cambria Math" w:eastAsia="宋体" w:hAnsi="Cambria Math"/>
                      <w:lang w:eastAsia="zh-CN"/>
                    </w:rPr>
                    <m:t>B</m:t>
                  </m:r>
                </m:e>
                <m:sub>
                  <m:r>
                    <w:rPr>
                      <w:rFonts w:ascii="Cambria Math" w:eastAsia="宋体" w:hAnsi="Cambria Math"/>
                      <w:lang w:eastAsia="zh-CN"/>
                    </w:rPr>
                    <m:t>2</m:t>
                  </m:r>
                </m:sub>
                <m:sup>
                  <m:r>
                    <w:rPr>
                      <w:rFonts w:ascii="Cambria Math" w:eastAsia="宋体" w:hAnsi="Cambria Math"/>
                      <w:lang w:eastAsia="zh-CN"/>
                    </w:rPr>
                    <m:t>dB</m:t>
                  </m:r>
                </m:sup>
              </m:sSubSup>
              <m:r>
                <w:rPr>
                  <w:rFonts w:ascii="Cambria Math" w:eastAsia="宋体" w:hAnsi="Cambria Math"/>
                </w:rPr>
                <m:t>~N(</m:t>
              </m:r>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w:rPr>
                  <w:rFonts w:ascii="Cambria Math" w:eastAsia="宋体" w:hAnsi="Cambria Math"/>
                </w:rPr>
                <m:t xml:space="preserve">, </m:t>
              </m:r>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r>
                <w:rPr>
                  <w:rFonts w:ascii="Cambria Math" w:eastAsia="宋体" w:hAnsi="Cambria Math"/>
                </w:rPr>
                <m:t>)</m:t>
              </m:r>
            </m:oMath>
            <w:r>
              <w:rPr>
                <w:rFonts w:eastAsiaTheme="minorEastAsia"/>
                <w:lang w:val="en-US" w:eastAsia="zh-CN"/>
              </w:rPr>
              <w:t xml:space="preserve"> without constraints, and then adjust by subtracting a constant </w:t>
            </w:r>
            <m:oMath>
              <m:r>
                <w:rPr>
                  <w:rFonts w:ascii="Cambria Math" w:eastAsiaTheme="minorEastAsia" w:hAnsi="Cambria Math"/>
                  <w:lang w:val="en-US" w:eastAsia="zh-CN"/>
                </w:rPr>
                <m:t>c</m:t>
              </m:r>
            </m:oMath>
            <w:r>
              <w:rPr>
                <w:rFonts w:eastAsiaTheme="minorEastAsia"/>
                <w:lang w:val="en-US" w:eastAsia="zh-CN"/>
              </w:rPr>
              <w:t xml:space="preserve"> from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oMath>
            <w:r>
              <w:rPr>
                <w:rFonts w:eastAsiaTheme="minorEastAsia"/>
                <w:lang w:val="en-US" w:eastAsia="zh-CN"/>
              </w:rPr>
              <w:t xml:space="preserve">, so that </w:t>
            </w:r>
            <m:oMath>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μ</m:t>
                  </m:r>
                </m:e>
                <m:sub>
                  <m:r>
                    <w:rPr>
                      <w:rFonts w:ascii="Cambria Math" w:eastAsiaTheme="minorEastAsia" w:hAnsi="Cambria Math"/>
                      <w:lang w:val="en-US" w:eastAsia="zh-CN"/>
                    </w:rPr>
                    <m:t>B2</m:t>
                  </m:r>
                </m:sub>
                <m:sup>
                  <m:r>
                    <w:rPr>
                      <w:rFonts w:ascii="Cambria Math" w:eastAsiaTheme="minorEastAsia" w:hAnsi="Cambria Math"/>
                      <w:lang w:val="en-US" w:eastAsia="zh-CN"/>
                    </w:rPr>
                    <m:t>'</m:t>
                  </m:r>
                </m:sup>
              </m:sSubSup>
              <m:r>
                <w:rPr>
                  <w:rFonts w:ascii="Cambria Math" w:eastAsiaTheme="minorEastAsia" w:hAnsi="Cambria Math"/>
                  <w:lang w:val="en-US" w:eastAsia="zh-CN"/>
                </w:rPr>
                <m:t>=</m:t>
              </m:r>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w:rPr>
                  <w:rFonts w:ascii="Cambria Math" w:eastAsiaTheme="minorEastAsia" w:hAnsi="Cambria Math"/>
                  <w:szCs w:val="20"/>
                  <w:lang w:eastAsia="zh-CN"/>
                </w:rPr>
                <m:t>-</m:t>
              </m:r>
              <m:r>
                <w:rPr>
                  <w:rFonts w:ascii="Cambria Math" w:eastAsiaTheme="minorEastAsia" w:hAnsi="Cambria Math" w:hint="eastAsia"/>
                  <w:szCs w:val="20"/>
                  <w:lang w:eastAsia="zh-CN"/>
                </w:rPr>
                <m:t>c</m:t>
              </m:r>
              <m: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r>
              <w:rPr>
                <w:rFonts w:eastAsiaTheme="minorEastAsia"/>
                <w:lang w:val="en-US" w:eastAsia="zh-CN"/>
              </w:rPr>
              <w:t xml:space="preserve">. </w:t>
            </w:r>
            <w:r>
              <w:rPr>
                <w:rFonts w:eastAsiaTheme="minorEastAsia" w:hint="eastAsia"/>
                <w:lang w:val="en-US" w:eastAsia="zh-CN"/>
              </w:rPr>
              <w:t>In this way</w:t>
            </w:r>
            <w:r>
              <w:rPr>
                <w:rFonts w:eastAsiaTheme="minorEastAsia"/>
                <w:lang w:val="en-US" w:eastAsia="zh-CN"/>
              </w:rPr>
              <w:t xml:space="preserve">, the RCS framework can be expressed as </w:t>
            </w:r>
            <m:oMath>
              <m:sSub>
                <m:sSubPr>
                  <m:ctrlPr>
                    <w:rPr>
                      <w:rFonts w:ascii="Cambria Math" w:eastAsia="宋体" w:hAnsi="Cambria Math"/>
                      <w:i/>
                      <w:lang w:eastAsia="zh-CN"/>
                    </w:rPr>
                  </m:ctrlPr>
                </m:sSubPr>
                <m:e>
                  <m:r>
                    <w:rPr>
                      <w:rFonts w:ascii="Cambria Math" w:eastAsia="宋体" w:hAnsi="Cambria Math"/>
                      <w:lang w:eastAsia="zh-CN"/>
                    </w:rPr>
                    <m:t>σ</m:t>
                  </m:r>
                </m:e>
                <m:sub>
                  <m:r>
                    <w:rPr>
                      <w:rFonts w:ascii="Cambria Math" w:eastAsia="宋体" w:hAnsi="Cambria Math"/>
                      <w:lang w:eastAsia="zh-CN"/>
                    </w:rPr>
                    <m:t>RCS</m:t>
                  </m:r>
                </m:sub>
              </m:sSub>
              <m:r>
                <w:rPr>
                  <w:rFonts w:ascii="Cambria Math" w:eastAsia="宋体" w:hAnsi="Cambria Math"/>
                  <w:lang w:eastAsia="zh-CN"/>
                </w:rPr>
                <m:t>=</m:t>
              </m:r>
              <m:sSup>
                <m:sSupPr>
                  <m:ctrlPr>
                    <w:rPr>
                      <w:rFonts w:ascii="Cambria Math" w:eastAsia="宋体" w:hAnsi="Cambria Math"/>
                      <w:i/>
                    </w:rPr>
                  </m:ctrlPr>
                </m:sSupPr>
                <m:e>
                  <m:r>
                    <w:rPr>
                      <w:rFonts w:ascii="Cambria Math" w:eastAsia="宋体" w:hAnsi="Cambria Math"/>
                      <w:lang w:eastAsia="zh-CN"/>
                    </w:rPr>
                    <m:t>A</m:t>
                  </m:r>
                </m:e>
                <m:sup>
                  <m:r>
                    <w:rPr>
                      <w:rFonts w:ascii="Cambria Math" w:eastAsia="宋体" w:hAnsi="Cambria Math"/>
                      <w:lang w:eastAsia="zh-CN"/>
                    </w:rPr>
                    <m:t>dB</m:t>
                  </m:r>
                </m:sup>
              </m:sSup>
              <m:r>
                <w:rPr>
                  <w:rFonts w:ascii="Cambria Math" w:eastAsia="宋体" w:hAnsi="Cambria Math"/>
                  <w:lang w:eastAsia="zh-CN"/>
                </w:rPr>
                <m:t>+</m:t>
              </m:r>
              <m:sSubSup>
                <m:sSubSupPr>
                  <m:ctrlPr>
                    <w:rPr>
                      <w:rFonts w:ascii="Cambria Math" w:eastAsia="宋体" w:hAnsi="Cambria Math"/>
                      <w:i/>
                    </w:rPr>
                  </m:ctrlPr>
                </m:sSubSupPr>
                <m:e>
                  <m:r>
                    <w:rPr>
                      <w:rFonts w:ascii="Cambria Math" w:eastAsia="宋体" w:hAnsi="Cambria Math"/>
                      <w:lang w:eastAsia="zh-CN"/>
                    </w:rPr>
                    <m:t>B</m:t>
                  </m:r>
                </m:e>
                <m:sub>
                  <m:r>
                    <w:rPr>
                      <w:rFonts w:ascii="Cambria Math" w:eastAsia="宋体" w:hAnsi="Cambria Math"/>
                      <w:lang w:eastAsia="zh-CN"/>
                    </w:rPr>
                    <m:t>1</m:t>
                  </m:r>
                </m:sub>
                <m:sup>
                  <m:r>
                    <w:rPr>
                      <w:rFonts w:ascii="Cambria Math" w:eastAsia="宋体" w:hAnsi="Cambria Math"/>
                      <w:lang w:eastAsia="zh-CN"/>
                    </w:rPr>
                    <m:t>dB</m:t>
                  </m:r>
                </m:sup>
              </m:sSubSup>
              <m:r>
                <w:rPr>
                  <w:rFonts w:ascii="Cambria Math" w:eastAsia="宋体" w:hAnsi="Cambria Math"/>
                  <w:lang w:eastAsia="zh-CN"/>
                </w:rPr>
                <m:t>+</m:t>
              </m:r>
              <m:sSubSup>
                <m:sSubSupPr>
                  <m:ctrlPr>
                    <w:rPr>
                      <w:rFonts w:ascii="Cambria Math" w:eastAsia="宋体" w:hAnsi="Cambria Math"/>
                      <w:i/>
                      <w:color w:val="000000" w:themeColor="text1"/>
                    </w:rPr>
                  </m:ctrlPr>
                </m:sSubSupPr>
                <m:e>
                  <m:r>
                    <w:rPr>
                      <w:rFonts w:ascii="Cambria Math" w:eastAsia="宋体" w:hAnsi="Cambria Math"/>
                      <w:color w:val="000000" w:themeColor="text1"/>
                      <w:lang w:eastAsia="zh-CN"/>
                    </w:rPr>
                    <m:t>B</m:t>
                  </m:r>
                </m:e>
                <m:sub>
                  <m:r>
                    <w:rPr>
                      <w:rFonts w:ascii="Cambria Math" w:eastAsia="宋体" w:hAnsi="Cambria Math"/>
                      <w:color w:val="000000" w:themeColor="text1"/>
                      <w:lang w:eastAsia="zh-CN"/>
                    </w:rPr>
                    <m:t>2,new</m:t>
                  </m:r>
                </m:sub>
                <m:sup>
                  <m:r>
                    <w:rPr>
                      <w:rFonts w:ascii="Cambria Math" w:eastAsia="宋体" w:hAnsi="Cambria Math"/>
                      <w:color w:val="000000" w:themeColor="text1"/>
                      <w:lang w:eastAsia="zh-CN"/>
                    </w:rPr>
                    <m:t>dB</m:t>
                  </m:r>
                </m:sup>
              </m:sSubSup>
              <m:r>
                <w:rPr>
                  <w:rFonts w:ascii="Cambria Math" w:eastAsiaTheme="minorEastAsia" w:hAnsi="Cambria Math"/>
                  <w:color w:val="000000" w:themeColor="text1"/>
                </w:rPr>
                <m:t>+c</m:t>
              </m:r>
            </m:oMath>
            <w:r>
              <w:rPr>
                <w:rFonts w:eastAsiaTheme="minorEastAsia" w:hint="eastAsia"/>
                <w:color w:val="000000" w:themeColor="text1"/>
                <w:lang w:eastAsia="zh-CN"/>
              </w:rPr>
              <w:t xml:space="preserve">, </w:t>
            </w:r>
          </w:p>
          <w:p w14:paraId="01FD70AE" w14:textId="77777777" w:rsidR="00F919FD" w:rsidRDefault="000310CA">
            <w:pPr>
              <w:pStyle w:val="afe"/>
              <w:widowControl w:val="0"/>
              <w:numPr>
                <w:ilvl w:val="0"/>
                <w:numId w:val="21"/>
              </w:numPr>
              <w:spacing w:before="60"/>
              <w:rPr>
                <w:rFonts w:eastAsiaTheme="minorEastAsia"/>
                <w:lang w:val="en-US" w:eastAsia="zh-CN"/>
              </w:rPr>
            </w:pPr>
            <w:r>
              <w:rPr>
                <w:rFonts w:eastAsiaTheme="minorEastAsia" w:hint="eastAsia"/>
                <w:color w:val="000000" w:themeColor="text1"/>
                <w:lang w:eastAsia="zh-CN"/>
              </w:rPr>
              <w:t xml:space="preserve">wherein, </w:t>
            </w:r>
            <m:oMath>
              <m:sSubSup>
                <m:sSubSupPr>
                  <m:ctrlPr>
                    <w:rPr>
                      <w:rFonts w:ascii="Cambria Math" w:eastAsia="宋体" w:hAnsi="Cambria Math"/>
                      <w:i/>
                      <w:color w:val="000000" w:themeColor="text1"/>
                    </w:rPr>
                  </m:ctrlPr>
                </m:sSubSupPr>
                <m:e>
                  <m:r>
                    <w:rPr>
                      <w:rFonts w:ascii="Cambria Math" w:eastAsia="宋体" w:hAnsi="Cambria Math"/>
                      <w:color w:val="000000" w:themeColor="text1"/>
                      <w:lang w:eastAsia="zh-CN"/>
                    </w:rPr>
                    <m:t>B</m:t>
                  </m:r>
                </m:e>
                <m:sub>
                  <m:r>
                    <w:rPr>
                      <w:rFonts w:ascii="Cambria Math" w:eastAsia="宋体" w:hAnsi="Cambria Math"/>
                      <w:color w:val="000000" w:themeColor="text1"/>
                      <w:lang w:eastAsia="zh-CN"/>
                    </w:rPr>
                    <m:t>2,new</m:t>
                  </m:r>
                </m:sub>
                <m:sup>
                  <m:r>
                    <w:rPr>
                      <w:rFonts w:ascii="Cambria Math" w:eastAsia="宋体" w:hAnsi="Cambria Math"/>
                      <w:color w:val="000000" w:themeColor="text1"/>
                      <w:lang w:eastAsia="zh-CN"/>
                    </w:rPr>
                    <m:t>dB</m:t>
                  </m:r>
                </m:sup>
              </m:sSubSup>
            </m:oMath>
            <w:r>
              <w:rPr>
                <w:rFonts w:eastAsiaTheme="minorEastAsia" w:hint="eastAsia"/>
                <w:color w:val="000000" w:themeColor="text1"/>
                <w:lang w:eastAsia="zh-CN"/>
              </w:rPr>
              <w:t xml:space="preserve"> follows the normal distribution </w:t>
            </w:r>
            <m:oMath>
              <m:r>
                <w:rPr>
                  <w:rFonts w:ascii="Cambria Math" w:eastAsiaTheme="minorEastAsia" w:hAnsi="Cambria Math"/>
                  <w:color w:val="000000" w:themeColor="text1"/>
                  <w:lang w:eastAsia="zh-CN"/>
                </w:rPr>
                <m:t>N(</m:t>
              </m:r>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w:rPr>
                  <w:rFonts w:ascii="Cambria Math" w:eastAsiaTheme="minorEastAsia" w:hAnsi="Cambria Math"/>
                  <w:szCs w:val="20"/>
                  <w:lang w:eastAsia="zh-CN"/>
                </w:rPr>
                <m:t>-</m:t>
              </m:r>
              <m:r>
                <w:rPr>
                  <w:rFonts w:ascii="Cambria Math" w:eastAsiaTheme="minorEastAsia" w:hAnsi="Cambria Math" w:hint="eastAsia"/>
                  <w:szCs w:val="20"/>
                  <w:lang w:eastAsia="zh-CN"/>
                </w:rPr>
                <m:t>c</m:t>
              </m:r>
              <m:r>
                <w:rPr>
                  <w:rFonts w:ascii="Cambria Math" w:eastAsiaTheme="minorEastAsia" w:hAnsi="Cambria Math"/>
                  <w:szCs w:val="20"/>
                  <w:lang w:eastAsia="zh-CN"/>
                </w:rPr>
                <m:t>,</m:t>
              </m:r>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r>
                <w:rPr>
                  <w:rFonts w:ascii="Cambria Math" w:eastAsiaTheme="minorEastAsia" w:hAnsi="Cambria Math"/>
                  <w:szCs w:val="20"/>
                  <w:lang w:eastAsia="zh-CN"/>
                </w:rPr>
                <m:t xml:space="preserve"> </m:t>
              </m:r>
              <m:r>
                <w:rPr>
                  <w:rFonts w:ascii="Cambria Math" w:eastAsiaTheme="minorEastAsia" w:hAnsi="Cambria Math"/>
                  <w:color w:val="000000" w:themeColor="text1"/>
                  <w:lang w:eastAsia="zh-CN"/>
                </w:rPr>
                <m:t>)</m:t>
              </m:r>
            </m:oMath>
            <w:r>
              <w:rPr>
                <w:rFonts w:eastAsiaTheme="minorEastAsia"/>
                <w:lang w:val="en-US" w:eastAsia="zh-CN"/>
              </w:rPr>
              <w:t>.</w:t>
            </w:r>
          </w:p>
        </w:tc>
      </w:tr>
      <w:tr w:rsidR="00163FC9" w14:paraId="55B860B7" w14:textId="77777777" w:rsidTr="00163FC9">
        <w:tc>
          <w:tcPr>
            <w:tcW w:w="1413" w:type="dxa"/>
            <w:shd w:val="clear" w:color="auto" w:fill="FFC000"/>
          </w:tcPr>
          <w:p w14:paraId="7100C573" w14:textId="2E231793" w:rsidR="00163FC9" w:rsidRDefault="00163FC9">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8219" w:type="dxa"/>
            <w:gridSpan w:val="2"/>
          </w:tcPr>
          <w:p w14:paraId="6F5657C4" w14:textId="77777777" w:rsidR="00163FC9" w:rsidRDefault="00163FC9">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hanks for all comments and offline discussions for potential way forward. The proposal is updated with following key notes</w:t>
            </w:r>
          </w:p>
          <w:p w14:paraId="38A48E01" w14:textId="77777777" w:rsidR="00163FC9" w:rsidRDefault="00163FC9" w:rsidP="00163FC9">
            <w:pPr>
              <w:pStyle w:val="afe"/>
              <w:widowControl w:val="0"/>
              <w:numPr>
                <w:ilvl w:val="1"/>
                <w:numId w:val="14"/>
              </w:numPr>
              <w:spacing w:before="60"/>
              <w:rPr>
                <w:rFonts w:eastAsiaTheme="minorEastAsia"/>
                <w:lang w:val="en-US" w:eastAsia="zh-CN"/>
              </w:rPr>
            </w:pPr>
            <w:r>
              <w:rPr>
                <w:rFonts w:eastAsiaTheme="minorEastAsia"/>
                <w:lang w:val="en-US" w:eastAsia="zh-CN"/>
              </w:rPr>
              <w:t>No intention to revert existing agreement. Therefore, I add “</w:t>
            </w:r>
            <w:r w:rsidRPr="00163FC9">
              <w:rPr>
                <w:rFonts w:eastAsiaTheme="minorEastAsia"/>
                <w:color w:val="FF0000"/>
                <w:szCs w:val="20"/>
                <w:lang w:eastAsia="zh-CN"/>
              </w:rPr>
              <w:t>when the target type is vehicle, large size UAV, human with RCS model 2,</w:t>
            </w:r>
            <w:r>
              <w:rPr>
                <w:rFonts w:eastAsiaTheme="minorEastAsia"/>
                <w:lang w:val="en-US" w:eastAsia="zh-CN"/>
              </w:rPr>
              <w:t>” in first bullet</w:t>
            </w:r>
          </w:p>
          <w:p w14:paraId="389F637C" w14:textId="71CE5277" w:rsidR="00163FC9" w:rsidRPr="00163FC9" w:rsidRDefault="00163FC9" w:rsidP="00163FC9">
            <w:pPr>
              <w:pStyle w:val="afe"/>
              <w:widowControl w:val="0"/>
              <w:numPr>
                <w:ilvl w:val="1"/>
                <w:numId w:val="14"/>
              </w:numPr>
              <w:spacing w:before="60"/>
              <w:rPr>
                <w:rFonts w:eastAsiaTheme="minorEastAsia"/>
                <w:lang w:val="en-US" w:eastAsia="zh-CN"/>
              </w:rPr>
            </w:pPr>
            <w:r>
              <w:rPr>
                <w:rFonts w:eastAsiaTheme="minorEastAsia"/>
                <w:lang w:val="en-US" w:eastAsia="zh-CN"/>
              </w:rPr>
              <w:t>Two options for value A are proposed, i.e. A=0 and A is target dependent (likely to be non-zero). Up to company for the selection</w:t>
            </w:r>
          </w:p>
        </w:tc>
      </w:tr>
    </w:tbl>
    <w:p w14:paraId="73C72132" w14:textId="162DBA59" w:rsidR="00F919FD" w:rsidRDefault="00F919FD">
      <w:pPr>
        <w:overflowPunct w:val="0"/>
        <w:snapToGrid w:val="0"/>
        <w:spacing w:line="288" w:lineRule="auto"/>
        <w:textAlignment w:val="baseline"/>
      </w:pPr>
    </w:p>
    <w:p w14:paraId="02118D6F" w14:textId="23596C88" w:rsidR="00163FC9" w:rsidRDefault="00163FC9" w:rsidP="00330AFF">
      <w:r>
        <w:rPr>
          <w:highlight w:val="yellow"/>
        </w:rPr>
        <w:t xml:space="preserve">[H][FL2] Proposal 4.2-1-rev1 </w:t>
      </w:r>
      <w:r>
        <w:t>RCS model and application in ISAC channel generation</w:t>
      </w:r>
    </w:p>
    <w:p w14:paraId="766B7A91" w14:textId="77777777" w:rsidR="00163FC9" w:rsidRPr="008F063F" w:rsidRDefault="00163FC9" w:rsidP="00163FC9">
      <w:pPr>
        <w:pStyle w:val="afe"/>
        <w:numPr>
          <w:ilvl w:val="0"/>
          <w:numId w:val="14"/>
        </w:numPr>
        <w:spacing w:line="240" w:lineRule="atLeast"/>
        <w:rPr>
          <w:rFonts w:eastAsiaTheme="minorEastAsia"/>
          <w:szCs w:val="20"/>
          <w:lang w:eastAsia="zh-CN"/>
        </w:rPr>
      </w:pPr>
      <w:r>
        <w:rPr>
          <w:rFonts w:eastAsiaTheme="minorEastAsia"/>
          <w:szCs w:val="20"/>
          <w:lang w:eastAsia="zh-CN"/>
        </w:rPr>
        <w:t xml:space="preserve">To define the RCS </w:t>
      </w:r>
      <w:r w:rsidRPr="008F063F">
        <w:rPr>
          <w:rFonts w:eastAsiaTheme="minorEastAsia"/>
          <w:szCs w:val="20"/>
          <w:lang w:eastAsia="zh-CN"/>
        </w:rPr>
        <w:t xml:space="preserve">model (RCS=A*B1*B2) for a scattering point of a target, </w:t>
      </w:r>
      <w:r w:rsidRPr="00163FC9">
        <w:rPr>
          <w:rFonts w:eastAsiaTheme="minorEastAsia"/>
          <w:color w:val="FF0000"/>
          <w:szCs w:val="20"/>
          <w:lang w:eastAsia="zh-CN"/>
        </w:rPr>
        <w:t>when the target type is vehicle, large size UAV, human with RCS model 2,</w:t>
      </w:r>
    </w:p>
    <w:p w14:paraId="144A0311" w14:textId="77777777" w:rsidR="00163FC9" w:rsidRPr="008F063F" w:rsidRDefault="00163FC9" w:rsidP="00163FC9">
      <w:pPr>
        <w:pStyle w:val="afe"/>
        <w:numPr>
          <w:ilvl w:val="1"/>
          <w:numId w:val="14"/>
        </w:numPr>
        <w:spacing w:line="240" w:lineRule="atLeast"/>
        <w:rPr>
          <w:rFonts w:eastAsiaTheme="minorEastAsia"/>
          <w:szCs w:val="20"/>
          <w:lang w:eastAsia="zh-CN"/>
        </w:rPr>
      </w:pPr>
      <w:r w:rsidRPr="008F063F">
        <w:rPr>
          <w:rFonts w:eastAsiaTheme="minorEastAsia"/>
          <w:szCs w:val="20"/>
          <w:lang w:eastAsia="zh-CN"/>
        </w:rPr>
        <w:t>The values/pattern of the product of component A and B1, i.e., A*B1 is given per target type, expressed in dBsm scale</w:t>
      </w:r>
    </w:p>
    <w:p w14:paraId="76646D6D" w14:textId="758805E7" w:rsidR="00163FC9" w:rsidRPr="008F063F" w:rsidRDefault="00163FC9" w:rsidP="00163FC9">
      <w:pPr>
        <w:pStyle w:val="afe"/>
        <w:numPr>
          <w:ilvl w:val="1"/>
          <w:numId w:val="14"/>
        </w:numPr>
        <w:spacing w:line="240" w:lineRule="atLeast"/>
        <w:rPr>
          <w:rFonts w:eastAsiaTheme="minorEastAsia"/>
          <w:szCs w:val="20"/>
          <w:lang w:eastAsia="zh-CN"/>
        </w:rPr>
      </w:pPr>
      <w:r>
        <w:rPr>
          <w:rFonts w:eastAsiaTheme="minorEastAsia"/>
          <w:szCs w:val="20"/>
          <w:lang w:eastAsia="zh-CN"/>
        </w:rPr>
        <w:t>T</w:t>
      </w:r>
      <w:r w:rsidRPr="008F063F">
        <w:rPr>
          <w:rFonts w:eastAsiaTheme="minorEastAsia"/>
          <w:szCs w:val="20"/>
          <w:lang w:eastAsia="zh-CN"/>
        </w:rPr>
        <w:t>he following two option</w:t>
      </w:r>
      <w:r>
        <w:rPr>
          <w:rFonts w:eastAsiaTheme="minorEastAsia"/>
          <w:szCs w:val="20"/>
          <w:lang w:eastAsia="zh-CN"/>
        </w:rPr>
        <w:t>s are supported for component A</w:t>
      </w:r>
      <w:r w:rsidRPr="008F063F">
        <w:rPr>
          <w:rFonts w:eastAsiaTheme="minorEastAsia"/>
          <w:szCs w:val="20"/>
          <w:lang w:eastAsia="zh-CN"/>
        </w:rPr>
        <w:t>, expressed in dBsm scale</w:t>
      </w:r>
      <w:r>
        <w:rPr>
          <w:rFonts w:eastAsiaTheme="minorEastAsia"/>
          <w:szCs w:val="20"/>
          <w:lang w:eastAsia="zh-CN"/>
        </w:rPr>
        <w:t xml:space="preserve">. </w:t>
      </w:r>
      <w:r w:rsidRPr="008F063F">
        <w:rPr>
          <w:rFonts w:eastAsiaTheme="minorEastAsia"/>
          <w:szCs w:val="20"/>
          <w:lang w:eastAsia="zh-CN"/>
        </w:rPr>
        <w:t xml:space="preserve">Up to company to select </w:t>
      </w:r>
      <w:r>
        <w:rPr>
          <w:rFonts w:eastAsiaTheme="minorEastAsia"/>
          <w:szCs w:val="20"/>
          <w:lang w:eastAsia="zh-CN"/>
        </w:rPr>
        <w:t>the option(s) used in ISAC channel generation</w:t>
      </w:r>
    </w:p>
    <w:p w14:paraId="05C6EF07" w14:textId="77777777" w:rsidR="00163FC9" w:rsidRPr="008F063F" w:rsidRDefault="00163FC9" w:rsidP="00163FC9">
      <w:pPr>
        <w:pStyle w:val="afe"/>
        <w:numPr>
          <w:ilvl w:val="2"/>
          <w:numId w:val="14"/>
        </w:numPr>
        <w:spacing w:line="240" w:lineRule="atLeast"/>
        <w:rPr>
          <w:rFonts w:eastAsiaTheme="minorEastAsia"/>
          <w:szCs w:val="20"/>
          <w:lang w:eastAsia="zh-CN"/>
        </w:rPr>
      </w:pPr>
      <w:r w:rsidRPr="008F063F">
        <w:rPr>
          <w:rFonts w:eastAsiaTheme="minorEastAsia"/>
          <w:szCs w:val="20"/>
          <w:lang w:eastAsia="zh-CN"/>
        </w:rPr>
        <w:t>A=0 dBsm</w:t>
      </w:r>
    </w:p>
    <w:p w14:paraId="3BCC9FE8" w14:textId="77777777" w:rsidR="00163FC9" w:rsidRPr="008F063F" w:rsidRDefault="00163FC9" w:rsidP="00163FC9">
      <w:pPr>
        <w:pStyle w:val="afe"/>
        <w:numPr>
          <w:ilvl w:val="2"/>
          <w:numId w:val="14"/>
        </w:numPr>
        <w:spacing w:line="240" w:lineRule="atLeast"/>
        <w:rPr>
          <w:rFonts w:eastAsiaTheme="minorEastAsia"/>
          <w:szCs w:val="20"/>
          <w:lang w:eastAsia="zh-CN"/>
        </w:rPr>
      </w:pPr>
      <w:r w:rsidRPr="008F063F">
        <w:rPr>
          <w:rFonts w:eastAsiaTheme="minorEastAsia"/>
          <w:szCs w:val="20"/>
          <w:lang w:eastAsia="zh-CN"/>
        </w:rPr>
        <w:t>A is equal to a value per target type</w:t>
      </w:r>
    </w:p>
    <w:p w14:paraId="341F623F" w14:textId="77777777" w:rsidR="00163FC9" w:rsidRDefault="00163FC9" w:rsidP="00163FC9">
      <w:pPr>
        <w:pStyle w:val="afe"/>
        <w:numPr>
          <w:ilvl w:val="1"/>
          <w:numId w:val="14"/>
        </w:numPr>
        <w:spacing w:line="240" w:lineRule="atLeast"/>
        <w:rPr>
          <w:rFonts w:eastAsiaTheme="minorEastAsia"/>
          <w:szCs w:val="20"/>
          <w:lang w:eastAsia="zh-CN"/>
        </w:rPr>
      </w:pPr>
      <w:r w:rsidRPr="008F063F">
        <w:rPr>
          <w:rFonts w:eastAsiaTheme="minorEastAsia"/>
          <w:szCs w:val="20"/>
          <w:lang w:eastAsia="zh-CN"/>
        </w:rPr>
        <w:t>Compon</w:t>
      </w:r>
      <w:r>
        <w:rPr>
          <w:rFonts w:eastAsiaTheme="minorEastAsia"/>
          <w:szCs w:val="20"/>
          <w:lang w:eastAsia="zh-CN"/>
        </w:rPr>
        <w:t xml:space="preserve">ent B2 follows log-normal distribution characterized by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w:t>
      </w:r>
      <w:r>
        <w:rPr>
          <w:rFonts w:eastAsiaTheme="minorEastAsia"/>
          <w:szCs w:val="20"/>
          <w:lang w:eastAsia="zh-CN"/>
        </w:rPr>
        <w:t xml:space="preserve"> subject to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sub>
          <m:sup>
            <m:r>
              <m:rPr>
                <m:sty m:val="p"/>
              </m:rPr>
              <w:rPr>
                <w:rFonts w:ascii="Cambria Math" w:eastAsiaTheme="minorEastAsia" w:hAnsi="Cambria Math"/>
                <w:szCs w:val="20"/>
                <w:lang w:eastAsia="zh-CN"/>
              </w:rPr>
              <m:t>2</m:t>
            </m:r>
          </m:sup>
        </m:sSubSup>
      </m:oMath>
    </w:p>
    <w:p w14:paraId="3308D1FF" w14:textId="77777777" w:rsidR="00163FC9" w:rsidRDefault="00163FC9" w:rsidP="00163FC9">
      <w:pPr>
        <w:pStyle w:val="afe"/>
        <w:numPr>
          <w:ilvl w:val="0"/>
          <w:numId w:val="1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746CE592" w14:textId="77777777" w:rsidR="00163FC9" w:rsidRDefault="00D5296A" w:rsidP="00163FC9">
      <w:pPr>
        <w:pStyle w:val="afe"/>
        <w:tabs>
          <w:tab w:val="left" w:pos="0"/>
        </w:tabs>
        <w:spacing w:line="240" w:lineRule="atLeast"/>
        <w:ind w:left="840" w:firstLine="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10B00C40" w14:textId="77777777" w:rsidR="00163FC9" w:rsidRDefault="00163FC9" w:rsidP="00163FC9">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4CD2B09E" w14:textId="77777777" w:rsidR="00163FC9" w:rsidRDefault="00D5296A" w:rsidP="00163FC9">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163FC9">
        <w:rPr>
          <w:rFonts w:eastAsia="等线" w:hint="eastAsia"/>
          <w:szCs w:val="20"/>
          <w:lang w:eastAsia="zh-CN"/>
        </w:rPr>
        <w:t xml:space="preserve"> </w:t>
      </w:r>
      <w:r w:rsidR="00163FC9">
        <w:rPr>
          <w:rFonts w:eastAsia="等线"/>
          <w:iCs/>
          <w:szCs w:val="20"/>
          <w:lang w:val="en-US" w:eastAsia="zh-CN"/>
        </w:rPr>
        <w:t xml:space="preserve">is pathloss between Tx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163FC9">
        <w:rPr>
          <w:rFonts w:eastAsia="等线"/>
          <w:iCs/>
          <w:szCs w:val="20"/>
          <w:lang w:eastAsia="zh-CN"/>
        </w:rPr>
        <w:t xml:space="preserve"> </w:t>
      </w:r>
      <w:r w:rsidR="00163FC9">
        <w:rPr>
          <w:rFonts w:eastAsia="等线"/>
          <w:iCs/>
          <w:szCs w:val="20"/>
          <w:lang w:val="en-US" w:eastAsia="zh-CN"/>
        </w:rPr>
        <w:t xml:space="preserve">is the distance between Tx and target </w:t>
      </w:r>
    </w:p>
    <w:p w14:paraId="49CE6E2C" w14:textId="77777777" w:rsidR="00163FC9" w:rsidRDefault="00D5296A" w:rsidP="00163FC9">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163FC9">
        <w:rPr>
          <w:rFonts w:eastAsia="等线"/>
          <w:iCs/>
          <w:szCs w:val="20"/>
          <w:lang w:eastAsia="zh-CN"/>
        </w:rPr>
        <w:t xml:space="preserve"> </w:t>
      </w:r>
      <w:r w:rsidR="00163FC9">
        <w:rPr>
          <w:rFonts w:eastAsia="等线"/>
          <w:iCs/>
          <w:szCs w:val="20"/>
          <w:lang w:val="en-US" w:eastAsia="zh-CN"/>
        </w:rPr>
        <w:t xml:space="preserve">is pathloss </w:t>
      </w:r>
      <w:r w:rsidR="00163FC9">
        <w:rPr>
          <w:rFonts w:ascii="Cambria Math" w:hAnsi="Cambria Math"/>
          <w:iCs/>
          <w:szCs w:val="20"/>
        </w:rPr>
        <w:t>between</w:t>
      </w:r>
      <w:r w:rsidR="00163FC9">
        <w:rPr>
          <w:rFonts w:eastAsia="等线"/>
          <w:iCs/>
          <w:szCs w:val="20"/>
          <w:lang w:val="en-US" w:eastAsia="zh-CN"/>
        </w:rPr>
        <w:t xml:space="preserve"> Rx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163FC9">
        <w:rPr>
          <w:rFonts w:eastAsia="等线"/>
          <w:iCs/>
          <w:szCs w:val="20"/>
          <w:lang w:val="en-US" w:eastAsia="zh-CN"/>
        </w:rPr>
        <w:t xml:space="preserve"> is the distance between target and Rx </w:t>
      </w:r>
    </w:p>
    <w:p w14:paraId="0F65607C" w14:textId="77777777" w:rsidR="00163FC9" w:rsidRDefault="00D5296A" w:rsidP="00163FC9">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163FC9">
        <w:rPr>
          <w:rFonts w:eastAsiaTheme="minorEastAsia"/>
          <w:szCs w:val="20"/>
          <w:lang w:eastAsia="zh-CN"/>
        </w:rPr>
        <w:t xml:space="preserve"> is the value of RCS component A</w:t>
      </w:r>
    </w:p>
    <w:p w14:paraId="3F332800" w14:textId="77777777" w:rsidR="00163FC9" w:rsidRDefault="00D5296A" w:rsidP="00163FC9">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163FC9">
        <w:rPr>
          <w:rFonts w:eastAsia="等线"/>
          <w:szCs w:val="20"/>
          <w:lang w:eastAsia="zh-CN"/>
        </w:rPr>
        <w:t xml:space="preserve"> are shadow fading respectively generated for the Tx-target link and target-Rx link referring to step 4 in section 7.5, TR 38.901</w:t>
      </w:r>
    </w:p>
    <w:p w14:paraId="28924F42" w14:textId="77777777" w:rsidR="00163FC9" w:rsidRPr="00A4521A" w:rsidRDefault="00163FC9" w:rsidP="00163FC9">
      <w:pPr>
        <w:pStyle w:val="afe"/>
        <w:numPr>
          <w:ilvl w:val="2"/>
          <w:numId w:val="14"/>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7352AA1E" w14:textId="495016AA" w:rsidR="00163FC9" w:rsidRDefault="00163FC9">
      <w:pPr>
        <w:overflowPunct w:val="0"/>
        <w:snapToGrid w:val="0"/>
        <w:spacing w:line="288" w:lineRule="auto"/>
        <w:textAlignment w:val="baseline"/>
      </w:pPr>
    </w:p>
    <w:p w14:paraId="20824DC7" w14:textId="77777777" w:rsidR="00F86F86" w:rsidRDefault="00F86F86">
      <w:pPr>
        <w:overflowPunct w:val="0"/>
        <w:snapToGrid w:val="0"/>
        <w:spacing w:line="288" w:lineRule="auto"/>
        <w:textAlignment w:val="baseline"/>
      </w:pPr>
    </w:p>
    <w:p w14:paraId="1093C9A9" w14:textId="71FA3540" w:rsidR="00F86F86" w:rsidRDefault="00F86F86">
      <w:pPr>
        <w:overflowPunct w:val="0"/>
        <w:snapToGrid w:val="0"/>
        <w:spacing w:line="288" w:lineRule="auto"/>
        <w:textAlignment w:val="baseline"/>
      </w:pPr>
      <w:r>
        <w:rPr>
          <w:rFonts w:eastAsiaTheme="minorEastAsia"/>
          <w:color w:val="FF0000"/>
          <w:szCs w:val="20"/>
          <w:lang w:eastAsia="zh-CN"/>
        </w:rPr>
        <w:t xml:space="preserve">[Moderator’s note] </w:t>
      </w:r>
      <w:r w:rsidRPr="00330AFF">
        <w:rPr>
          <w:rFonts w:eastAsiaTheme="minorEastAsia"/>
          <w:szCs w:val="20"/>
          <w:lang w:eastAsia="zh-CN"/>
        </w:rPr>
        <w:t xml:space="preserve">After Monday offline session, the updated version is as below, together with counting on supporting companies. </w:t>
      </w:r>
      <w:r w:rsidR="00216893">
        <w:rPr>
          <w:rFonts w:eastAsiaTheme="minorEastAsia"/>
          <w:szCs w:val="20"/>
          <w:lang w:eastAsia="zh-CN"/>
        </w:rPr>
        <w:t xml:space="preserve">Further offline comments on B2 is received too. </w:t>
      </w:r>
    </w:p>
    <w:p w14:paraId="44DD2588" w14:textId="4F359A29" w:rsidR="00F86F86" w:rsidRDefault="00F86F86" w:rsidP="0044648A">
      <w:r>
        <w:rPr>
          <w:highlight w:val="yellow"/>
        </w:rPr>
        <w:t>[H][FL2] Proposal 4.2-1-rev</w:t>
      </w:r>
      <w:r w:rsidR="001603DD">
        <w:rPr>
          <w:highlight w:val="yellow"/>
        </w:rPr>
        <w:t>2</w:t>
      </w:r>
      <w:r>
        <w:rPr>
          <w:highlight w:val="yellow"/>
        </w:rPr>
        <w:t xml:space="preserve"> </w:t>
      </w:r>
      <w:r>
        <w:t>RCS model and application in ISAC channel generation</w:t>
      </w:r>
    </w:p>
    <w:p w14:paraId="72F5A6B3" w14:textId="77777777" w:rsidR="00F86F86" w:rsidRPr="00F86F86" w:rsidRDefault="00F86F86" w:rsidP="00F86F86">
      <w:pPr>
        <w:pStyle w:val="afe"/>
        <w:numPr>
          <w:ilvl w:val="0"/>
          <w:numId w:val="14"/>
        </w:numPr>
        <w:spacing w:line="240" w:lineRule="atLeast"/>
        <w:rPr>
          <w:rFonts w:eastAsiaTheme="minorEastAsia"/>
          <w:szCs w:val="20"/>
          <w:lang w:eastAsia="zh-CN"/>
        </w:rPr>
      </w:pPr>
      <w:r>
        <w:rPr>
          <w:rFonts w:eastAsiaTheme="minorEastAsia"/>
          <w:szCs w:val="20"/>
          <w:lang w:eastAsia="zh-CN"/>
        </w:rPr>
        <w:t xml:space="preserve">To define the RCS </w:t>
      </w:r>
      <w:r w:rsidRPr="008F063F">
        <w:rPr>
          <w:rFonts w:eastAsiaTheme="minorEastAsia"/>
          <w:szCs w:val="20"/>
          <w:lang w:eastAsia="zh-CN"/>
        </w:rPr>
        <w:t xml:space="preserve">model (RCS=A*B1*B2) for a scattering point </w:t>
      </w:r>
      <w:r w:rsidRPr="00F86F86">
        <w:rPr>
          <w:rFonts w:eastAsiaTheme="minorEastAsia"/>
          <w:szCs w:val="20"/>
          <w:lang w:eastAsia="zh-CN"/>
        </w:rPr>
        <w:t xml:space="preserve">of a target, when the target type is vehicle, large size UAV, human with RCS model 2, </w:t>
      </w:r>
      <w:r w:rsidRPr="00F86F86">
        <w:rPr>
          <w:rFonts w:eastAsiaTheme="minorEastAsia"/>
          <w:color w:val="FF0000"/>
          <w:szCs w:val="20"/>
          <w:u w:val="single"/>
          <w:lang w:eastAsia="zh-CN"/>
        </w:rPr>
        <w:t>AGV</w:t>
      </w:r>
    </w:p>
    <w:p w14:paraId="55090821" w14:textId="77777777" w:rsidR="00F86F86" w:rsidRPr="00F86F86" w:rsidRDefault="00F86F86" w:rsidP="00F86F86">
      <w:pPr>
        <w:pStyle w:val="afe"/>
        <w:numPr>
          <w:ilvl w:val="1"/>
          <w:numId w:val="14"/>
        </w:numPr>
        <w:spacing w:line="240" w:lineRule="atLeast"/>
        <w:rPr>
          <w:rFonts w:eastAsiaTheme="minorEastAsia"/>
          <w:szCs w:val="20"/>
          <w:lang w:eastAsia="zh-CN"/>
        </w:rPr>
      </w:pPr>
      <w:r w:rsidRPr="00F86F86">
        <w:rPr>
          <w:rFonts w:eastAsiaTheme="minorEastAsia"/>
          <w:szCs w:val="20"/>
          <w:lang w:eastAsia="zh-CN"/>
        </w:rPr>
        <w:t>The values/pattern of the product of component A and B1, i.e., A*B1 is given per target type, expressed in dBsm scale</w:t>
      </w:r>
    </w:p>
    <w:p w14:paraId="5689B16E" w14:textId="77777777" w:rsidR="00F86F86" w:rsidRPr="00F86F86" w:rsidRDefault="00F86F86" w:rsidP="00F86F86">
      <w:pPr>
        <w:pStyle w:val="afe"/>
        <w:numPr>
          <w:ilvl w:val="1"/>
          <w:numId w:val="14"/>
        </w:numPr>
        <w:spacing w:line="240" w:lineRule="atLeast"/>
        <w:rPr>
          <w:rFonts w:eastAsiaTheme="minorEastAsia"/>
          <w:szCs w:val="20"/>
          <w:lang w:eastAsia="zh-CN"/>
        </w:rPr>
      </w:pPr>
      <w:r w:rsidRPr="00F86F86">
        <w:rPr>
          <w:rFonts w:eastAsiaTheme="minorEastAsia"/>
          <w:szCs w:val="20"/>
          <w:lang w:eastAsia="zh-CN"/>
        </w:rPr>
        <w:t>The following two options are supported for component A, expressed in dBsm scale. B1 is dependent on A*B1 and value of component A. Up to company to select the option used in ISAC channel generation</w:t>
      </w:r>
    </w:p>
    <w:p w14:paraId="7B68A1D3" w14:textId="77777777" w:rsidR="00F86F86" w:rsidRPr="00F86F86" w:rsidRDefault="00F86F86" w:rsidP="00F86F86">
      <w:pPr>
        <w:pStyle w:val="afe"/>
        <w:numPr>
          <w:ilvl w:val="2"/>
          <w:numId w:val="14"/>
        </w:numPr>
        <w:spacing w:line="240" w:lineRule="atLeast"/>
        <w:rPr>
          <w:rFonts w:eastAsiaTheme="minorEastAsia"/>
          <w:szCs w:val="20"/>
          <w:lang w:eastAsia="zh-CN"/>
        </w:rPr>
      </w:pPr>
      <w:r w:rsidRPr="00F86F86">
        <w:rPr>
          <w:rFonts w:eastAsiaTheme="minorEastAsia"/>
          <w:szCs w:val="20"/>
          <w:lang w:eastAsia="zh-CN"/>
        </w:rPr>
        <w:t>A=0 dBsm</w:t>
      </w:r>
    </w:p>
    <w:p w14:paraId="781505D3" w14:textId="77777777" w:rsidR="00F86F86" w:rsidRPr="00330AFF" w:rsidRDefault="00F86F86" w:rsidP="00F86F86">
      <w:pPr>
        <w:pStyle w:val="afe"/>
        <w:tabs>
          <w:tab w:val="left" w:pos="0"/>
        </w:tabs>
        <w:spacing w:line="240" w:lineRule="atLeast"/>
        <w:ind w:left="1260" w:firstLine="0"/>
        <w:rPr>
          <w:rFonts w:eastAsiaTheme="minorEastAsia"/>
          <w:color w:val="FF0000"/>
          <w:szCs w:val="20"/>
          <w:lang w:eastAsia="zh-CN"/>
        </w:rPr>
      </w:pPr>
      <w:r w:rsidRPr="00330AFF">
        <w:rPr>
          <w:rFonts w:eastAsiaTheme="minorEastAsia" w:hint="eastAsia"/>
          <w:color w:val="FF0000"/>
          <w:szCs w:val="20"/>
          <w:lang w:eastAsia="zh-CN"/>
        </w:rPr>
        <w:t>S</w:t>
      </w:r>
      <w:r w:rsidRPr="00330AFF">
        <w:rPr>
          <w:rFonts w:eastAsiaTheme="minorEastAsia"/>
          <w:color w:val="FF0000"/>
          <w:szCs w:val="20"/>
          <w:lang w:eastAsia="zh-CN"/>
        </w:rPr>
        <w:t xml:space="preserve">upported by: Ericsson, Huawei, OPPO, CMCC, </w:t>
      </w:r>
    </w:p>
    <w:p w14:paraId="598D5853" w14:textId="77777777" w:rsidR="00F86F86" w:rsidRPr="00F86F86" w:rsidRDefault="00F86F86" w:rsidP="00F86F86">
      <w:pPr>
        <w:pStyle w:val="afe"/>
        <w:numPr>
          <w:ilvl w:val="2"/>
          <w:numId w:val="14"/>
        </w:numPr>
        <w:spacing w:line="240" w:lineRule="atLeast"/>
        <w:rPr>
          <w:rFonts w:eastAsiaTheme="minorEastAsia"/>
          <w:szCs w:val="20"/>
          <w:lang w:eastAsia="zh-CN"/>
        </w:rPr>
      </w:pPr>
      <w:r w:rsidRPr="00F86F86">
        <w:rPr>
          <w:rFonts w:eastAsiaTheme="minorEastAsia"/>
          <w:szCs w:val="20"/>
          <w:lang w:eastAsia="zh-CN"/>
        </w:rPr>
        <w:t>A is equal to a value per target type</w:t>
      </w:r>
    </w:p>
    <w:p w14:paraId="1E825EEB" w14:textId="77777777" w:rsidR="00F86F86" w:rsidRPr="00330AFF" w:rsidRDefault="00F86F86" w:rsidP="00F86F86">
      <w:pPr>
        <w:pStyle w:val="afe"/>
        <w:tabs>
          <w:tab w:val="left" w:pos="0"/>
        </w:tabs>
        <w:spacing w:line="240" w:lineRule="atLeast"/>
        <w:ind w:left="1260" w:firstLine="0"/>
        <w:rPr>
          <w:rFonts w:eastAsiaTheme="minorEastAsia"/>
          <w:color w:val="FF0000"/>
          <w:szCs w:val="20"/>
          <w:lang w:eastAsia="zh-CN"/>
        </w:rPr>
      </w:pPr>
      <w:r w:rsidRPr="00330AFF">
        <w:rPr>
          <w:rFonts w:eastAsiaTheme="minorEastAsia"/>
          <w:color w:val="FF0000"/>
          <w:szCs w:val="20"/>
          <w:lang w:eastAsia="zh-CN"/>
        </w:rPr>
        <w:t xml:space="preserve">Supported: ZTE, LGE, CATT, Apple, MTK, vivo, Sony, BUPT, Sharp, NIST, AT&amp;T, Lenovo, Samsung, QC, </w:t>
      </w:r>
    </w:p>
    <w:p w14:paraId="74763AA9" w14:textId="267AC22D" w:rsidR="00A81FF0" w:rsidRDefault="00A81FF0" w:rsidP="00A81FF0">
      <w:pPr>
        <w:pStyle w:val="afe"/>
        <w:numPr>
          <w:ilvl w:val="1"/>
          <w:numId w:val="14"/>
        </w:numPr>
        <w:spacing w:line="240" w:lineRule="atLeast"/>
        <w:rPr>
          <w:rFonts w:eastAsiaTheme="minorEastAsia"/>
          <w:szCs w:val="20"/>
          <w:lang w:eastAsia="zh-CN"/>
        </w:rPr>
      </w:pPr>
      <w:r w:rsidRPr="008F063F">
        <w:rPr>
          <w:rFonts w:eastAsiaTheme="minorEastAsia"/>
          <w:szCs w:val="20"/>
          <w:lang w:eastAsia="zh-CN"/>
        </w:rPr>
        <w:t>Compon</w:t>
      </w:r>
      <w:r>
        <w:rPr>
          <w:rFonts w:eastAsiaTheme="minorEastAsia"/>
          <w:szCs w:val="20"/>
          <w:lang w:eastAsia="zh-CN"/>
        </w:rPr>
        <w:t>ent B2 follows log-normal distribution.</w:t>
      </w:r>
      <w:r w:rsidRPr="00D8316F">
        <w:rPr>
          <w:rFonts w:eastAsiaTheme="minorEastAsia"/>
          <w:color w:val="FF0000"/>
          <w:szCs w:val="20"/>
          <w:lang w:eastAsia="zh-CN"/>
        </w:rPr>
        <w:t xml:space="preserve"> The mean </w:t>
      </w:r>
      <m:oMath>
        <m:sSub>
          <m:sSubPr>
            <m:ctrlPr>
              <w:rPr>
                <w:rFonts w:ascii="Cambria Math" w:eastAsiaTheme="minorEastAsia" w:hAnsi="Cambria Math"/>
                <w:color w:val="FF0000"/>
                <w:szCs w:val="20"/>
                <w:lang w:eastAsia="zh-CN"/>
              </w:rPr>
            </m:ctrlPr>
          </m:sSubPr>
          <m:e>
            <m:r>
              <w:rPr>
                <w:rFonts w:ascii="Cambria Math" w:eastAsiaTheme="minorEastAsia" w:hAnsi="Cambria Math"/>
                <w:color w:val="FF0000"/>
                <w:szCs w:val="20"/>
                <w:lang w:eastAsia="zh-CN"/>
              </w:rPr>
              <m:t>μ</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Sub>
      </m:oMath>
      <w:r w:rsidRPr="00D8316F">
        <w:rPr>
          <w:rFonts w:eastAsiaTheme="minorEastAsia" w:hint="eastAsia"/>
          <w:color w:val="FF0000"/>
          <w:szCs w:val="20"/>
          <w:lang w:eastAsia="zh-CN"/>
        </w:rPr>
        <w:t xml:space="preserve"> </w:t>
      </w:r>
      <w:r w:rsidRPr="00D8316F">
        <w:rPr>
          <w:rFonts w:eastAsiaTheme="minorEastAsia"/>
          <w:color w:val="FF0000"/>
          <w:szCs w:val="20"/>
          <w:lang w:eastAsia="zh-CN"/>
        </w:rPr>
        <w:t xml:space="preserve">and variance </w:t>
      </w:r>
      <m:oMath>
        <m:sSubSup>
          <m:sSubSupPr>
            <m:ctrlPr>
              <w:rPr>
                <w:rFonts w:ascii="Cambria Math" w:eastAsiaTheme="minorEastAsia" w:hAnsi="Cambria Math"/>
                <w:color w:val="FF0000"/>
                <w:szCs w:val="20"/>
                <w:lang w:eastAsia="zh-CN"/>
              </w:rPr>
            </m:ctrlPr>
          </m:sSubSupPr>
          <m:e>
            <m:r>
              <w:rPr>
                <w:rFonts w:ascii="Cambria Math" w:eastAsiaTheme="minorEastAsia" w:hAnsi="Cambria Math"/>
                <w:color w:val="FF0000"/>
                <w:szCs w:val="20"/>
                <w:lang w:eastAsia="zh-CN"/>
              </w:rPr>
              <m:t>σ</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up>
            <m:r>
              <m:rPr>
                <m:sty m:val="p"/>
              </m:rPr>
              <w:rPr>
                <w:rFonts w:ascii="Cambria Math" w:eastAsiaTheme="minorEastAsia" w:hAnsi="Cambria Math"/>
                <w:color w:val="FF0000"/>
                <w:szCs w:val="20"/>
                <w:lang w:eastAsia="zh-CN"/>
              </w:rPr>
              <m:t>2</m:t>
            </m:r>
          </m:sup>
        </m:sSubSup>
      </m:oMath>
      <w:r w:rsidRPr="00D8316F">
        <w:rPr>
          <w:rFonts w:eastAsiaTheme="minorEastAsia" w:hint="eastAsia"/>
          <w:color w:val="FF0000"/>
          <w:szCs w:val="20"/>
          <w:lang w:eastAsia="zh-CN"/>
        </w:rPr>
        <w:t xml:space="preserve"> </w:t>
      </w:r>
      <w:r w:rsidRPr="00D8316F">
        <w:rPr>
          <w:rFonts w:eastAsiaTheme="minorEastAsia"/>
          <w:color w:val="FF0000"/>
          <w:szCs w:val="20"/>
          <w:lang w:eastAsia="zh-CN"/>
        </w:rPr>
        <w:t xml:space="preserve">used to characterize </w:t>
      </w:r>
      <m:oMath>
        <m:r>
          <w:rPr>
            <w:rFonts w:ascii="Cambria Math" w:eastAsiaTheme="minorEastAsia" w:hAnsi="Cambria Math"/>
            <w:color w:val="FF0000"/>
            <w:szCs w:val="20"/>
            <w:lang w:eastAsia="zh-CN"/>
          </w:rPr>
          <m:t>10lg</m:t>
        </m:r>
        <m:d>
          <m:dPr>
            <m:ctrlPr>
              <w:rPr>
                <w:rFonts w:ascii="Cambria Math" w:eastAsiaTheme="minorEastAsia" w:hAnsi="Cambria Math"/>
                <w:i/>
                <w:color w:val="FF0000"/>
                <w:szCs w:val="20"/>
                <w:lang w:eastAsia="zh-CN"/>
              </w:rPr>
            </m:ctrlPr>
          </m:dPr>
          <m:e>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m:t>
            </m:r>
          </m:e>
        </m:d>
      </m:oMath>
      <w:r w:rsidRPr="00D8316F">
        <w:rPr>
          <w:rFonts w:eastAsiaTheme="minorEastAsia" w:hint="eastAsia"/>
          <w:color w:val="FF0000"/>
          <w:szCs w:val="20"/>
          <w:lang w:eastAsia="zh-CN"/>
        </w:rPr>
        <w:t xml:space="preserve"> </w:t>
      </w:r>
      <w:r w:rsidRPr="00D8316F">
        <w:rPr>
          <w:rFonts w:eastAsiaTheme="minorEastAsia"/>
          <w:color w:val="FF0000"/>
          <w:szCs w:val="20"/>
          <w:lang w:eastAsia="zh-CN"/>
        </w:rPr>
        <w:t>satisfie</w:t>
      </w:r>
      <w:r>
        <w:rPr>
          <w:rFonts w:eastAsiaTheme="minorEastAsia"/>
          <w:color w:val="FF0000"/>
          <w:szCs w:val="20"/>
          <w:lang w:eastAsia="zh-CN"/>
        </w:rPr>
        <w:t>s</w:t>
      </w:r>
      <w:r w:rsidRPr="00D8316F">
        <w:rPr>
          <w:rFonts w:eastAsiaTheme="minorEastAsia"/>
          <w:color w:val="FF0000"/>
          <w:szCs w:val="20"/>
          <w:lang w:eastAsia="zh-CN"/>
        </w:rPr>
        <w:t xml:space="preserve"> a fixed relation </w:t>
      </w:r>
      <m:oMath>
        <m:sSub>
          <m:sSubPr>
            <m:ctrlPr>
              <w:rPr>
                <w:rFonts w:ascii="Cambria Math" w:eastAsiaTheme="minorEastAsia" w:hAnsi="Cambria Math"/>
                <w:color w:val="FF0000"/>
                <w:szCs w:val="20"/>
                <w:lang w:eastAsia="zh-CN"/>
              </w:rPr>
            </m:ctrlPr>
          </m:sSubPr>
          <m:e>
            <m:r>
              <w:rPr>
                <w:rFonts w:ascii="Cambria Math" w:eastAsiaTheme="minorEastAsia" w:hAnsi="Cambria Math"/>
                <w:color w:val="FF0000"/>
                <w:szCs w:val="20"/>
                <w:lang w:eastAsia="zh-CN"/>
              </w:rPr>
              <m:t>μ</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Sub>
        <m:r>
          <m:rPr>
            <m:sty m:val="p"/>
          </m:rPr>
          <w:rPr>
            <w:rFonts w:ascii="Cambria Math" w:eastAsiaTheme="minorEastAsia" w:hAnsi="Cambria Math"/>
            <w:color w:val="FF0000"/>
            <w:szCs w:val="20"/>
            <w:lang w:eastAsia="zh-CN"/>
          </w:rPr>
          <m:t>=</m:t>
        </m:r>
        <m:f>
          <m:fPr>
            <m:ctrlPr>
              <w:rPr>
                <w:rFonts w:ascii="Cambria Math" w:eastAsiaTheme="minorEastAsia" w:hAnsi="Cambria Math"/>
                <w:color w:val="FF0000"/>
                <w:szCs w:val="20"/>
                <w:lang w:eastAsia="zh-CN"/>
              </w:rPr>
            </m:ctrlPr>
          </m:fPr>
          <m:num>
            <m:r>
              <m:rPr>
                <m:sty m:val="p"/>
              </m:rPr>
              <w:rPr>
                <w:rFonts w:ascii="Cambria Math" w:eastAsiaTheme="minorEastAsia" w:hAnsi="Cambria Math"/>
                <w:color w:val="FF0000"/>
                <w:szCs w:val="20"/>
                <w:lang w:eastAsia="zh-CN"/>
              </w:rPr>
              <m:t>-</m:t>
            </m:r>
            <m:r>
              <w:rPr>
                <w:rFonts w:ascii="Cambria Math" w:eastAsiaTheme="minorEastAsia" w:hAnsi="Cambria Math"/>
                <w:color w:val="FF0000"/>
                <w:szCs w:val="20"/>
                <w:lang w:eastAsia="zh-CN"/>
              </w:rPr>
              <m:t>ln</m:t>
            </m:r>
            <m:d>
              <m:dPr>
                <m:ctrlPr>
                  <w:rPr>
                    <w:rFonts w:ascii="Cambria Math" w:eastAsiaTheme="minorEastAsia" w:hAnsi="Cambria Math"/>
                    <w:color w:val="FF0000"/>
                    <w:szCs w:val="20"/>
                    <w:lang w:eastAsia="zh-CN"/>
                  </w:rPr>
                </m:ctrlPr>
              </m:dPr>
              <m:e>
                <m:r>
                  <m:rPr>
                    <m:sty m:val="p"/>
                  </m:rPr>
                  <w:rPr>
                    <w:rFonts w:ascii="Cambria Math" w:eastAsiaTheme="minorEastAsia" w:hAnsi="Cambria Math"/>
                    <w:color w:val="FF0000"/>
                    <w:szCs w:val="20"/>
                    <w:lang w:eastAsia="zh-CN"/>
                  </w:rPr>
                  <m:t>10</m:t>
                </m:r>
              </m:e>
            </m:d>
          </m:num>
          <m:den>
            <m:r>
              <m:rPr>
                <m:sty m:val="p"/>
              </m:rPr>
              <w:rPr>
                <w:rFonts w:ascii="Cambria Math" w:eastAsiaTheme="minorEastAsia" w:hAnsi="Cambria Math"/>
                <w:color w:val="FF0000"/>
                <w:szCs w:val="20"/>
                <w:lang w:eastAsia="zh-CN"/>
              </w:rPr>
              <m:t>20</m:t>
            </m:r>
          </m:den>
        </m:f>
        <m:sSubSup>
          <m:sSubSupPr>
            <m:ctrlPr>
              <w:rPr>
                <w:rFonts w:ascii="Cambria Math" w:eastAsiaTheme="minorEastAsia" w:hAnsi="Cambria Math"/>
                <w:color w:val="FF0000"/>
                <w:szCs w:val="20"/>
                <w:lang w:eastAsia="zh-CN"/>
              </w:rPr>
            </m:ctrlPr>
          </m:sSubSupPr>
          <m:e>
            <m:r>
              <w:rPr>
                <w:rFonts w:ascii="Cambria Math" w:eastAsiaTheme="minorEastAsia" w:hAnsi="Cambria Math"/>
                <w:color w:val="FF0000"/>
                <w:szCs w:val="20"/>
                <w:lang w:eastAsia="zh-CN"/>
              </w:rPr>
              <m:t>σ</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up>
            <m:r>
              <m:rPr>
                <m:sty m:val="p"/>
              </m:rPr>
              <w:rPr>
                <w:rFonts w:ascii="Cambria Math" w:eastAsiaTheme="minorEastAsia" w:hAnsi="Cambria Math"/>
                <w:color w:val="FF0000"/>
                <w:szCs w:val="20"/>
                <w:lang w:eastAsia="zh-CN"/>
              </w:rPr>
              <m:t>2</m:t>
            </m:r>
          </m:sup>
        </m:sSubSup>
      </m:oMath>
      <w:r w:rsidRPr="00D8316F">
        <w:rPr>
          <w:rFonts w:eastAsiaTheme="minorEastAsia" w:hint="eastAsia"/>
          <w:color w:val="FF0000"/>
          <w:szCs w:val="20"/>
          <w:lang w:eastAsia="zh-CN"/>
        </w:rPr>
        <w:t xml:space="preserve">, </w:t>
      </w:r>
      <w:r w:rsidRPr="00D8316F">
        <w:rPr>
          <w:rFonts w:eastAsiaTheme="minorEastAsia"/>
          <w:color w:val="FF0000"/>
          <w:szCs w:val="20"/>
          <w:lang w:eastAsia="zh-CN"/>
        </w:rPr>
        <w:t xml:space="preserve">subject to </w:t>
      </w:r>
      <w:r w:rsidRPr="00D8316F">
        <w:rPr>
          <w:rFonts w:eastAsiaTheme="minorEastAsia" w:hint="eastAsia"/>
          <w:color w:val="FF0000"/>
          <w:szCs w:val="20"/>
          <w:lang w:eastAsia="zh-CN"/>
        </w:rPr>
        <w:t>B2</w:t>
      </w:r>
      <w:r w:rsidRPr="00D8316F">
        <w:rPr>
          <w:rFonts w:eastAsiaTheme="minorEastAsia"/>
          <w:color w:val="FF0000"/>
          <w:szCs w:val="20"/>
          <w:lang w:eastAsia="zh-CN"/>
        </w:rPr>
        <w:t xml:space="preserve"> less than k*sigma</w:t>
      </w:r>
    </w:p>
    <w:p w14:paraId="77B1E3D3" w14:textId="77777777" w:rsidR="00F86F86" w:rsidRDefault="00F86F86" w:rsidP="00F86F86">
      <w:pPr>
        <w:pStyle w:val="afe"/>
        <w:numPr>
          <w:ilvl w:val="0"/>
          <w:numId w:val="1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7E7E1DA5" w14:textId="77777777" w:rsidR="00F86F86" w:rsidRDefault="00D5296A" w:rsidP="00F86F86">
      <w:pPr>
        <w:pStyle w:val="afe"/>
        <w:tabs>
          <w:tab w:val="left" w:pos="0"/>
        </w:tabs>
        <w:spacing w:line="240" w:lineRule="atLeast"/>
        <w:ind w:left="840" w:firstLine="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m:t>
              </m:r>
              <m:r>
                <w:rPr>
                  <w:rFonts w:ascii="Cambria Math" w:hAnsi="Cambria Math"/>
                  <w:color w:val="FF0000"/>
                  <w:szCs w:val="20"/>
                </w:rPr>
                <m:t>SPST</m:t>
              </m:r>
              <m:r>
                <w:rPr>
                  <w:rFonts w:ascii="Cambria Math" w:hAnsi="Cambria Math"/>
                  <w:szCs w:val="20"/>
                </w:rPr>
                <m: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474436DB" w14:textId="77777777" w:rsidR="00F86F86" w:rsidRDefault="00F86F86" w:rsidP="00F86F86">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1EF94966" w14:textId="77777777" w:rsidR="00F86F86" w:rsidRDefault="00D5296A" w:rsidP="00F86F86">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F86F86">
        <w:rPr>
          <w:rFonts w:eastAsia="等线" w:hint="eastAsia"/>
          <w:szCs w:val="20"/>
          <w:lang w:eastAsia="zh-CN"/>
        </w:rPr>
        <w:t xml:space="preserve"> </w:t>
      </w:r>
      <w:r w:rsidR="00F86F86">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F86F86">
        <w:rPr>
          <w:rFonts w:eastAsia="等线"/>
          <w:iCs/>
          <w:szCs w:val="20"/>
          <w:lang w:eastAsia="zh-CN"/>
        </w:rPr>
        <w:t xml:space="preserve"> </w:t>
      </w:r>
      <w:r w:rsidR="00F86F86">
        <w:rPr>
          <w:rFonts w:eastAsia="等线"/>
          <w:iCs/>
          <w:szCs w:val="20"/>
          <w:lang w:val="en-US" w:eastAsia="zh-CN"/>
        </w:rPr>
        <w:t>is the distance between Tx and SPST</w:t>
      </w:r>
    </w:p>
    <w:p w14:paraId="5C819FBA" w14:textId="77777777" w:rsidR="00F86F86" w:rsidRDefault="00D5296A" w:rsidP="00F86F86">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F86F86">
        <w:rPr>
          <w:rFonts w:eastAsia="等线"/>
          <w:iCs/>
          <w:szCs w:val="20"/>
          <w:lang w:eastAsia="zh-CN"/>
        </w:rPr>
        <w:t xml:space="preserve"> </w:t>
      </w:r>
      <w:r w:rsidR="00F86F86">
        <w:rPr>
          <w:rFonts w:eastAsia="等线"/>
          <w:iCs/>
          <w:szCs w:val="20"/>
          <w:lang w:val="en-US" w:eastAsia="zh-CN"/>
        </w:rPr>
        <w:t xml:space="preserve">is pathloss </w:t>
      </w:r>
      <w:r w:rsidR="00F86F86">
        <w:rPr>
          <w:rFonts w:ascii="Cambria Math" w:hAnsi="Cambria Math"/>
          <w:iCs/>
          <w:szCs w:val="20"/>
        </w:rPr>
        <w:t>between</w:t>
      </w:r>
      <w:r w:rsidR="00F86F86">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F86F86">
        <w:rPr>
          <w:rFonts w:eastAsia="等线"/>
          <w:iCs/>
          <w:szCs w:val="20"/>
          <w:lang w:val="en-US" w:eastAsia="zh-CN"/>
        </w:rPr>
        <w:t xml:space="preserve"> is the distance between SPST and Rx </w:t>
      </w:r>
    </w:p>
    <w:p w14:paraId="73D97BF5" w14:textId="77777777" w:rsidR="00F86F86" w:rsidRDefault="00D5296A" w:rsidP="00F86F86">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F86F86">
        <w:rPr>
          <w:rFonts w:eastAsiaTheme="minorEastAsia"/>
          <w:szCs w:val="20"/>
          <w:lang w:eastAsia="zh-CN"/>
        </w:rPr>
        <w:t xml:space="preserve"> is the value of RCS component A</w:t>
      </w:r>
    </w:p>
    <w:p w14:paraId="79755A97" w14:textId="77777777" w:rsidR="00F86F86" w:rsidRDefault="00D5296A" w:rsidP="00F86F86">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F86F86">
        <w:rPr>
          <w:rFonts w:eastAsia="等线"/>
          <w:szCs w:val="20"/>
          <w:lang w:eastAsia="zh-CN"/>
        </w:rPr>
        <w:t xml:space="preserve"> are shadow fading respectively generated for the Tx-</w:t>
      </w:r>
      <w:r w:rsidR="00F86F86" w:rsidRPr="0033142F">
        <w:rPr>
          <w:rFonts w:eastAsia="等线"/>
          <w:iCs/>
          <w:szCs w:val="20"/>
          <w:lang w:val="en-US" w:eastAsia="zh-CN"/>
        </w:rPr>
        <w:t xml:space="preserve"> </w:t>
      </w:r>
      <w:r w:rsidR="00F86F86">
        <w:rPr>
          <w:rFonts w:eastAsia="等线"/>
          <w:iCs/>
          <w:szCs w:val="20"/>
          <w:lang w:val="en-US" w:eastAsia="zh-CN"/>
        </w:rPr>
        <w:t>SPST</w:t>
      </w:r>
      <w:r w:rsidR="00F86F86">
        <w:rPr>
          <w:rFonts w:eastAsia="等线"/>
          <w:szCs w:val="20"/>
          <w:lang w:eastAsia="zh-CN"/>
        </w:rPr>
        <w:t xml:space="preserve"> link and </w:t>
      </w:r>
      <w:r w:rsidR="00F86F86">
        <w:rPr>
          <w:rFonts w:eastAsia="等线"/>
          <w:iCs/>
          <w:szCs w:val="20"/>
          <w:lang w:val="en-US" w:eastAsia="zh-CN"/>
        </w:rPr>
        <w:t>SPST</w:t>
      </w:r>
      <w:r w:rsidR="00F86F86">
        <w:rPr>
          <w:rFonts w:eastAsia="等线"/>
          <w:szCs w:val="20"/>
          <w:lang w:eastAsia="zh-CN"/>
        </w:rPr>
        <w:t xml:space="preserve"> -Rx link referring to step 4 in section 7.5, TR 38.901</w:t>
      </w:r>
    </w:p>
    <w:p w14:paraId="262144F9" w14:textId="77777777" w:rsidR="00F86F86" w:rsidRPr="00A4521A" w:rsidRDefault="00F86F86" w:rsidP="00F86F86">
      <w:pPr>
        <w:pStyle w:val="afe"/>
        <w:numPr>
          <w:ilvl w:val="2"/>
          <w:numId w:val="14"/>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36F95186" w14:textId="11E48402" w:rsidR="00F86F86" w:rsidRDefault="00F86F86">
      <w:pPr>
        <w:overflowPunct w:val="0"/>
        <w:snapToGrid w:val="0"/>
        <w:spacing w:line="288" w:lineRule="auto"/>
        <w:textAlignment w:val="baseline"/>
      </w:pPr>
    </w:p>
    <w:p w14:paraId="06A8EDD6" w14:textId="2E6060D6" w:rsidR="0044648A" w:rsidRDefault="0044648A">
      <w:pPr>
        <w:overflowPunct w:val="0"/>
        <w:snapToGrid w:val="0"/>
        <w:spacing w:line="288" w:lineRule="auto"/>
        <w:textAlignment w:val="baseline"/>
      </w:pPr>
    </w:p>
    <w:p w14:paraId="426FBF4B" w14:textId="5A33AD5B" w:rsidR="0044648A" w:rsidRPr="0044648A" w:rsidRDefault="0044648A">
      <w:pPr>
        <w:overflowPunct w:val="0"/>
        <w:snapToGrid w:val="0"/>
        <w:spacing w:line="288" w:lineRule="auto"/>
        <w:textAlignment w:val="baseline"/>
      </w:pPr>
      <w:r>
        <w:rPr>
          <w:rFonts w:eastAsiaTheme="minorEastAsia"/>
          <w:color w:val="FF0000"/>
          <w:szCs w:val="20"/>
          <w:lang w:eastAsia="zh-CN"/>
        </w:rPr>
        <w:t xml:space="preserve">[Moderator’s note] </w:t>
      </w:r>
      <w:r w:rsidRPr="0044648A">
        <w:rPr>
          <w:rFonts w:eastAsiaTheme="minorEastAsia"/>
          <w:szCs w:val="20"/>
          <w:lang w:eastAsia="zh-CN"/>
        </w:rPr>
        <w:t xml:space="preserve">Further updated based on comments from Qualcomm. The revision should be quite acceptable since it only clarify the application of B1/B2, which is in step 10 in the draft CR. </w:t>
      </w:r>
    </w:p>
    <w:p w14:paraId="0825EB30" w14:textId="7A18EDA0" w:rsidR="0044648A" w:rsidRDefault="0044648A" w:rsidP="0044648A">
      <w:pPr>
        <w:pStyle w:val="3"/>
        <w:numPr>
          <w:ilvl w:val="0"/>
          <w:numId w:val="0"/>
        </w:numPr>
        <w:spacing w:line="240" w:lineRule="atLeast"/>
        <w:ind w:left="720" w:hanging="720"/>
      </w:pPr>
      <w:r>
        <w:rPr>
          <w:highlight w:val="yellow"/>
        </w:rPr>
        <w:t xml:space="preserve">[H][FL2] Proposal 4.2-1-rev3 </w:t>
      </w:r>
      <w:r>
        <w:rPr>
          <w:rFonts w:eastAsiaTheme="minorEastAsia"/>
          <w:szCs w:val="20"/>
        </w:rPr>
        <w:t>RCS model and application in ISAC channel generation</w:t>
      </w:r>
    </w:p>
    <w:p w14:paraId="31BC4C02" w14:textId="77777777" w:rsidR="0044648A" w:rsidRPr="00F86F86" w:rsidRDefault="0044648A" w:rsidP="0044648A">
      <w:pPr>
        <w:pStyle w:val="afe"/>
        <w:numPr>
          <w:ilvl w:val="0"/>
          <w:numId w:val="14"/>
        </w:numPr>
        <w:spacing w:line="240" w:lineRule="atLeast"/>
        <w:rPr>
          <w:rFonts w:eastAsiaTheme="minorEastAsia"/>
          <w:szCs w:val="20"/>
          <w:lang w:eastAsia="zh-CN"/>
        </w:rPr>
      </w:pPr>
      <w:r>
        <w:rPr>
          <w:rFonts w:eastAsiaTheme="minorEastAsia"/>
          <w:szCs w:val="20"/>
          <w:lang w:eastAsia="zh-CN"/>
        </w:rPr>
        <w:t xml:space="preserve">To define the RCS </w:t>
      </w:r>
      <w:r w:rsidRPr="008F063F">
        <w:rPr>
          <w:rFonts w:eastAsiaTheme="minorEastAsia"/>
          <w:szCs w:val="20"/>
          <w:lang w:eastAsia="zh-CN"/>
        </w:rPr>
        <w:t xml:space="preserve">model (RCS=A*B1*B2) for a scattering point </w:t>
      </w:r>
      <w:r w:rsidRPr="00F86F86">
        <w:rPr>
          <w:rFonts w:eastAsiaTheme="minorEastAsia"/>
          <w:szCs w:val="20"/>
          <w:lang w:eastAsia="zh-CN"/>
        </w:rPr>
        <w:t>of a target, when the target type is vehicle, large size UAV, human with RCS model 2,</w:t>
      </w:r>
      <w:r w:rsidRPr="00D8316F">
        <w:rPr>
          <w:rFonts w:eastAsiaTheme="minorEastAsia"/>
          <w:szCs w:val="20"/>
          <w:lang w:eastAsia="zh-CN"/>
        </w:rPr>
        <w:t xml:space="preserve"> </w:t>
      </w:r>
      <w:r w:rsidRPr="00D8316F">
        <w:rPr>
          <w:rFonts w:eastAsiaTheme="minorEastAsia"/>
          <w:color w:val="FF0000"/>
          <w:szCs w:val="20"/>
          <w:lang w:eastAsia="zh-CN"/>
        </w:rPr>
        <w:t>AGV</w:t>
      </w:r>
    </w:p>
    <w:p w14:paraId="1FBCABB7" w14:textId="77777777" w:rsidR="0044648A" w:rsidRPr="00F86F86" w:rsidRDefault="0044648A" w:rsidP="0044648A">
      <w:pPr>
        <w:pStyle w:val="afe"/>
        <w:numPr>
          <w:ilvl w:val="1"/>
          <w:numId w:val="14"/>
        </w:numPr>
        <w:spacing w:line="240" w:lineRule="atLeast"/>
        <w:rPr>
          <w:rFonts w:eastAsiaTheme="minorEastAsia"/>
          <w:szCs w:val="20"/>
          <w:lang w:eastAsia="zh-CN"/>
        </w:rPr>
      </w:pPr>
      <w:r w:rsidRPr="00F86F86">
        <w:rPr>
          <w:rFonts w:eastAsiaTheme="minorEastAsia"/>
          <w:szCs w:val="20"/>
          <w:lang w:eastAsia="zh-CN"/>
        </w:rPr>
        <w:t>The values/pattern of the product of component A and B1, i.e., A*B1 is given per target type, expressed in dBsm scale</w:t>
      </w:r>
    </w:p>
    <w:p w14:paraId="24144DCB" w14:textId="77777777" w:rsidR="0044648A" w:rsidRPr="00F86F86" w:rsidRDefault="0044648A" w:rsidP="0044648A">
      <w:pPr>
        <w:pStyle w:val="afe"/>
        <w:numPr>
          <w:ilvl w:val="1"/>
          <w:numId w:val="14"/>
        </w:numPr>
        <w:spacing w:line="240" w:lineRule="atLeast"/>
        <w:rPr>
          <w:rFonts w:eastAsiaTheme="minorEastAsia"/>
          <w:szCs w:val="20"/>
          <w:lang w:eastAsia="zh-CN"/>
        </w:rPr>
      </w:pPr>
      <w:r w:rsidRPr="00F86F86">
        <w:rPr>
          <w:rFonts w:eastAsiaTheme="minorEastAsia"/>
          <w:szCs w:val="20"/>
          <w:lang w:eastAsia="zh-CN"/>
        </w:rPr>
        <w:t>The following two options are supported for component A, expressed in dBsm scale. B1 is dependent on A*B1 and value of component A. Up to company to select the option used in ISAC channel generation</w:t>
      </w:r>
    </w:p>
    <w:p w14:paraId="39F93512" w14:textId="77777777" w:rsidR="0044648A" w:rsidRPr="00F86F86" w:rsidRDefault="0044648A" w:rsidP="0044648A">
      <w:pPr>
        <w:pStyle w:val="afe"/>
        <w:numPr>
          <w:ilvl w:val="2"/>
          <w:numId w:val="14"/>
        </w:numPr>
        <w:spacing w:line="240" w:lineRule="atLeast"/>
        <w:rPr>
          <w:rFonts w:eastAsiaTheme="minorEastAsia"/>
          <w:szCs w:val="20"/>
          <w:lang w:eastAsia="zh-CN"/>
        </w:rPr>
      </w:pPr>
      <w:r w:rsidRPr="00F86F86">
        <w:rPr>
          <w:rFonts w:eastAsiaTheme="minorEastAsia"/>
          <w:szCs w:val="20"/>
          <w:lang w:eastAsia="zh-CN"/>
        </w:rPr>
        <w:t>A=0 dBsm</w:t>
      </w:r>
    </w:p>
    <w:p w14:paraId="2875C297" w14:textId="77777777" w:rsidR="0044648A" w:rsidRPr="00330AFF" w:rsidRDefault="0044648A" w:rsidP="0044648A">
      <w:pPr>
        <w:pStyle w:val="afe"/>
        <w:tabs>
          <w:tab w:val="left" w:pos="0"/>
        </w:tabs>
        <w:spacing w:line="240" w:lineRule="atLeast"/>
        <w:ind w:left="1260" w:firstLine="0"/>
        <w:rPr>
          <w:rFonts w:eastAsiaTheme="minorEastAsia"/>
          <w:color w:val="FF0000"/>
          <w:szCs w:val="20"/>
          <w:lang w:eastAsia="zh-CN"/>
        </w:rPr>
      </w:pPr>
      <w:r w:rsidRPr="00330AFF">
        <w:rPr>
          <w:rFonts w:eastAsiaTheme="minorEastAsia" w:hint="eastAsia"/>
          <w:color w:val="FF0000"/>
          <w:szCs w:val="20"/>
          <w:lang w:eastAsia="zh-CN"/>
        </w:rPr>
        <w:t>S</w:t>
      </w:r>
      <w:r w:rsidRPr="00330AFF">
        <w:rPr>
          <w:rFonts w:eastAsiaTheme="minorEastAsia"/>
          <w:color w:val="FF0000"/>
          <w:szCs w:val="20"/>
          <w:lang w:eastAsia="zh-CN"/>
        </w:rPr>
        <w:t xml:space="preserve">upported by: Ericsson, Huawei, OPPO, CMCC, </w:t>
      </w:r>
    </w:p>
    <w:p w14:paraId="48B6E688" w14:textId="77777777" w:rsidR="0044648A" w:rsidRPr="00F86F86" w:rsidRDefault="0044648A" w:rsidP="0044648A">
      <w:pPr>
        <w:pStyle w:val="afe"/>
        <w:numPr>
          <w:ilvl w:val="2"/>
          <w:numId w:val="14"/>
        </w:numPr>
        <w:spacing w:line="240" w:lineRule="atLeast"/>
        <w:rPr>
          <w:rFonts w:eastAsiaTheme="minorEastAsia"/>
          <w:szCs w:val="20"/>
          <w:lang w:eastAsia="zh-CN"/>
        </w:rPr>
      </w:pPr>
      <w:r w:rsidRPr="00F86F86">
        <w:rPr>
          <w:rFonts w:eastAsiaTheme="minorEastAsia"/>
          <w:szCs w:val="20"/>
          <w:lang w:eastAsia="zh-CN"/>
        </w:rPr>
        <w:t>A is equal to a value per target type</w:t>
      </w:r>
    </w:p>
    <w:p w14:paraId="2BB6DAC8" w14:textId="77777777" w:rsidR="0044648A" w:rsidRPr="00330AFF" w:rsidRDefault="0044648A" w:rsidP="0044648A">
      <w:pPr>
        <w:pStyle w:val="afe"/>
        <w:tabs>
          <w:tab w:val="left" w:pos="0"/>
        </w:tabs>
        <w:spacing w:line="240" w:lineRule="atLeast"/>
        <w:ind w:left="1260" w:firstLine="0"/>
        <w:rPr>
          <w:rFonts w:eastAsiaTheme="minorEastAsia"/>
          <w:color w:val="FF0000"/>
          <w:szCs w:val="20"/>
          <w:lang w:eastAsia="zh-CN"/>
        </w:rPr>
      </w:pPr>
      <w:r w:rsidRPr="00330AFF">
        <w:rPr>
          <w:rFonts w:eastAsiaTheme="minorEastAsia"/>
          <w:color w:val="FF0000"/>
          <w:szCs w:val="20"/>
          <w:lang w:eastAsia="zh-CN"/>
        </w:rPr>
        <w:t xml:space="preserve">Supported: ZTE, LGE, CATT, Apple, MTK, vivo, Sony, BUPT, Sharp, NIST, AT&amp;T, Lenovo, Samsung, QC, </w:t>
      </w:r>
    </w:p>
    <w:p w14:paraId="20F3E94C" w14:textId="77777777" w:rsidR="0044648A" w:rsidRDefault="0044648A" w:rsidP="0044648A">
      <w:pPr>
        <w:pStyle w:val="afe"/>
        <w:numPr>
          <w:ilvl w:val="1"/>
          <w:numId w:val="14"/>
        </w:numPr>
        <w:spacing w:line="240" w:lineRule="atLeast"/>
        <w:rPr>
          <w:rFonts w:eastAsiaTheme="minorEastAsia"/>
          <w:szCs w:val="20"/>
          <w:lang w:eastAsia="zh-CN"/>
        </w:rPr>
      </w:pPr>
      <w:r w:rsidRPr="008F063F">
        <w:rPr>
          <w:rFonts w:eastAsiaTheme="minorEastAsia"/>
          <w:szCs w:val="20"/>
          <w:lang w:eastAsia="zh-CN"/>
        </w:rPr>
        <w:t>Compon</w:t>
      </w:r>
      <w:r>
        <w:rPr>
          <w:rFonts w:eastAsiaTheme="minorEastAsia"/>
          <w:szCs w:val="20"/>
          <w:lang w:eastAsia="zh-CN"/>
        </w:rPr>
        <w:t>ent B2 follows log-normal distribution.</w:t>
      </w:r>
      <w:r w:rsidRPr="00D8316F">
        <w:rPr>
          <w:rFonts w:eastAsiaTheme="minorEastAsia"/>
          <w:color w:val="FF0000"/>
          <w:szCs w:val="20"/>
          <w:lang w:eastAsia="zh-CN"/>
        </w:rPr>
        <w:t xml:space="preserve"> The mean </w:t>
      </w:r>
      <m:oMath>
        <m:sSub>
          <m:sSubPr>
            <m:ctrlPr>
              <w:rPr>
                <w:rFonts w:ascii="Cambria Math" w:eastAsiaTheme="minorEastAsia" w:hAnsi="Cambria Math"/>
                <w:color w:val="FF0000"/>
                <w:szCs w:val="20"/>
                <w:lang w:eastAsia="zh-CN"/>
              </w:rPr>
            </m:ctrlPr>
          </m:sSubPr>
          <m:e>
            <m:r>
              <w:rPr>
                <w:rFonts w:ascii="Cambria Math" w:eastAsiaTheme="minorEastAsia" w:hAnsi="Cambria Math"/>
                <w:color w:val="FF0000"/>
                <w:szCs w:val="20"/>
                <w:lang w:eastAsia="zh-CN"/>
              </w:rPr>
              <m:t>μ</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Sub>
      </m:oMath>
      <w:r w:rsidRPr="00D8316F">
        <w:rPr>
          <w:rFonts w:eastAsiaTheme="minorEastAsia" w:hint="eastAsia"/>
          <w:color w:val="FF0000"/>
          <w:szCs w:val="20"/>
          <w:lang w:eastAsia="zh-CN"/>
        </w:rPr>
        <w:t xml:space="preserve"> </w:t>
      </w:r>
      <w:r w:rsidRPr="00D8316F">
        <w:rPr>
          <w:rFonts w:eastAsiaTheme="minorEastAsia"/>
          <w:color w:val="FF0000"/>
          <w:szCs w:val="20"/>
          <w:lang w:eastAsia="zh-CN"/>
        </w:rPr>
        <w:t xml:space="preserve">and variance </w:t>
      </w:r>
      <m:oMath>
        <m:sSubSup>
          <m:sSubSupPr>
            <m:ctrlPr>
              <w:rPr>
                <w:rFonts w:ascii="Cambria Math" w:eastAsiaTheme="minorEastAsia" w:hAnsi="Cambria Math"/>
                <w:color w:val="FF0000"/>
                <w:szCs w:val="20"/>
                <w:lang w:eastAsia="zh-CN"/>
              </w:rPr>
            </m:ctrlPr>
          </m:sSubSupPr>
          <m:e>
            <m:r>
              <w:rPr>
                <w:rFonts w:ascii="Cambria Math" w:eastAsiaTheme="minorEastAsia" w:hAnsi="Cambria Math"/>
                <w:color w:val="FF0000"/>
                <w:szCs w:val="20"/>
                <w:lang w:eastAsia="zh-CN"/>
              </w:rPr>
              <m:t>σ</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up>
            <m:r>
              <m:rPr>
                <m:sty m:val="p"/>
              </m:rPr>
              <w:rPr>
                <w:rFonts w:ascii="Cambria Math" w:eastAsiaTheme="minorEastAsia" w:hAnsi="Cambria Math"/>
                <w:color w:val="FF0000"/>
                <w:szCs w:val="20"/>
                <w:lang w:eastAsia="zh-CN"/>
              </w:rPr>
              <m:t>2</m:t>
            </m:r>
          </m:sup>
        </m:sSubSup>
      </m:oMath>
      <w:r w:rsidRPr="00D8316F">
        <w:rPr>
          <w:rFonts w:eastAsiaTheme="minorEastAsia" w:hint="eastAsia"/>
          <w:color w:val="FF0000"/>
          <w:szCs w:val="20"/>
          <w:lang w:eastAsia="zh-CN"/>
        </w:rPr>
        <w:t xml:space="preserve"> </w:t>
      </w:r>
      <w:r w:rsidRPr="00D8316F">
        <w:rPr>
          <w:rFonts w:eastAsiaTheme="minorEastAsia"/>
          <w:color w:val="FF0000"/>
          <w:szCs w:val="20"/>
          <w:lang w:eastAsia="zh-CN"/>
        </w:rPr>
        <w:t xml:space="preserve">used to characterize </w:t>
      </w:r>
      <m:oMath>
        <m:r>
          <w:rPr>
            <w:rFonts w:ascii="Cambria Math" w:eastAsiaTheme="minorEastAsia" w:hAnsi="Cambria Math"/>
            <w:color w:val="FF0000"/>
            <w:szCs w:val="20"/>
            <w:lang w:eastAsia="zh-CN"/>
          </w:rPr>
          <m:t>10lg</m:t>
        </m:r>
        <m:d>
          <m:dPr>
            <m:ctrlPr>
              <w:rPr>
                <w:rFonts w:ascii="Cambria Math" w:eastAsiaTheme="minorEastAsia" w:hAnsi="Cambria Math"/>
                <w:i/>
                <w:color w:val="FF0000"/>
                <w:szCs w:val="20"/>
                <w:lang w:eastAsia="zh-CN"/>
              </w:rPr>
            </m:ctrlPr>
          </m:dPr>
          <m:e>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m:t>
            </m:r>
          </m:e>
        </m:d>
      </m:oMath>
      <w:r w:rsidRPr="00D8316F">
        <w:rPr>
          <w:rFonts w:eastAsiaTheme="minorEastAsia" w:hint="eastAsia"/>
          <w:color w:val="FF0000"/>
          <w:szCs w:val="20"/>
          <w:lang w:eastAsia="zh-CN"/>
        </w:rPr>
        <w:t xml:space="preserve"> </w:t>
      </w:r>
      <w:r w:rsidRPr="00D8316F">
        <w:rPr>
          <w:rFonts w:eastAsiaTheme="minorEastAsia"/>
          <w:color w:val="FF0000"/>
          <w:szCs w:val="20"/>
          <w:lang w:eastAsia="zh-CN"/>
        </w:rPr>
        <w:t xml:space="preserve">satisfied a fixed relation </w:t>
      </w:r>
      <m:oMath>
        <m:sSub>
          <m:sSubPr>
            <m:ctrlPr>
              <w:rPr>
                <w:rFonts w:ascii="Cambria Math" w:eastAsiaTheme="minorEastAsia" w:hAnsi="Cambria Math"/>
                <w:color w:val="FF0000"/>
                <w:szCs w:val="20"/>
                <w:lang w:eastAsia="zh-CN"/>
              </w:rPr>
            </m:ctrlPr>
          </m:sSubPr>
          <m:e>
            <m:r>
              <w:rPr>
                <w:rFonts w:ascii="Cambria Math" w:eastAsiaTheme="minorEastAsia" w:hAnsi="Cambria Math"/>
                <w:color w:val="FF0000"/>
                <w:szCs w:val="20"/>
                <w:lang w:eastAsia="zh-CN"/>
              </w:rPr>
              <m:t>μ</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Sub>
        <m:r>
          <m:rPr>
            <m:sty m:val="p"/>
          </m:rPr>
          <w:rPr>
            <w:rFonts w:ascii="Cambria Math" w:eastAsiaTheme="minorEastAsia" w:hAnsi="Cambria Math"/>
            <w:color w:val="FF0000"/>
            <w:szCs w:val="20"/>
            <w:lang w:eastAsia="zh-CN"/>
          </w:rPr>
          <m:t>=</m:t>
        </m:r>
        <m:f>
          <m:fPr>
            <m:ctrlPr>
              <w:rPr>
                <w:rFonts w:ascii="Cambria Math" w:eastAsiaTheme="minorEastAsia" w:hAnsi="Cambria Math"/>
                <w:color w:val="FF0000"/>
                <w:szCs w:val="20"/>
                <w:lang w:eastAsia="zh-CN"/>
              </w:rPr>
            </m:ctrlPr>
          </m:fPr>
          <m:num>
            <m:r>
              <m:rPr>
                <m:sty m:val="p"/>
              </m:rPr>
              <w:rPr>
                <w:rFonts w:ascii="Cambria Math" w:eastAsiaTheme="minorEastAsia" w:hAnsi="Cambria Math"/>
                <w:color w:val="FF0000"/>
                <w:szCs w:val="20"/>
                <w:lang w:eastAsia="zh-CN"/>
              </w:rPr>
              <m:t>-</m:t>
            </m:r>
            <m:r>
              <w:rPr>
                <w:rFonts w:ascii="Cambria Math" w:eastAsiaTheme="minorEastAsia" w:hAnsi="Cambria Math"/>
                <w:color w:val="FF0000"/>
                <w:szCs w:val="20"/>
                <w:lang w:eastAsia="zh-CN"/>
              </w:rPr>
              <m:t>ln</m:t>
            </m:r>
            <m:d>
              <m:dPr>
                <m:ctrlPr>
                  <w:rPr>
                    <w:rFonts w:ascii="Cambria Math" w:eastAsiaTheme="minorEastAsia" w:hAnsi="Cambria Math"/>
                    <w:color w:val="FF0000"/>
                    <w:szCs w:val="20"/>
                    <w:lang w:eastAsia="zh-CN"/>
                  </w:rPr>
                </m:ctrlPr>
              </m:dPr>
              <m:e>
                <m:r>
                  <m:rPr>
                    <m:sty m:val="p"/>
                  </m:rPr>
                  <w:rPr>
                    <w:rFonts w:ascii="Cambria Math" w:eastAsiaTheme="minorEastAsia" w:hAnsi="Cambria Math"/>
                    <w:color w:val="FF0000"/>
                    <w:szCs w:val="20"/>
                    <w:lang w:eastAsia="zh-CN"/>
                  </w:rPr>
                  <m:t>10</m:t>
                </m:r>
              </m:e>
            </m:d>
          </m:num>
          <m:den>
            <m:r>
              <m:rPr>
                <m:sty m:val="p"/>
              </m:rPr>
              <w:rPr>
                <w:rFonts w:ascii="Cambria Math" w:eastAsiaTheme="minorEastAsia" w:hAnsi="Cambria Math"/>
                <w:color w:val="FF0000"/>
                <w:szCs w:val="20"/>
                <w:lang w:eastAsia="zh-CN"/>
              </w:rPr>
              <m:t>20</m:t>
            </m:r>
          </m:den>
        </m:f>
        <m:sSubSup>
          <m:sSubSupPr>
            <m:ctrlPr>
              <w:rPr>
                <w:rFonts w:ascii="Cambria Math" w:eastAsiaTheme="minorEastAsia" w:hAnsi="Cambria Math"/>
                <w:color w:val="FF0000"/>
                <w:szCs w:val="20"/>
                <w:lang w:eastAsia="zh-CN"/>
              </w:rPr>
            </m:ctrlPr>
          </m:sSubSupPr>
          <m:e>
            <m:r>
              <w:rPr>
                <w:rFonts w:ascii="Cambria Math" w:eastAsiaTheme="minorEastAsia" w:hAnsi="Cambria Math"/>
                <w:color w:val="FF0000"/>
                <w:szCs w:val="20"/>
                <w:lang w:eastAsia="zh-CN"/>
              </w:rPr>
              <m:t>σ</m:t>
            </m:r>
          </m:e>
          <m:sub>
            <m:r>
              <w:rPr>
                <w:rFonts w:ascii="Cambria Math" w:eastAsiaTheme="minorEastAsia" w:hAnsi="Cambria Math"/>
                <w:color w:val="FF0000"/>
                <w:szCs w:val="20"/>
                <w:lang w:eastAsia="zh-CN"/>
              </w:rPr>
              <m:t>B</m:t>
            </m:r>
            <m:r>
              <m:rPr>
                <m:sty m:val="p"/>
              </m:rPr>
              <w:rPr>
                <w:rFonts w:ascii="Cambria Math" w:eastAsiaTheme="minorEastAsia" w:hAnsi="Cambria Math"/>
                <w:color w:val="FF0000"/>
                <w:szCs w:val="20"/>
                <w:lang w:eastAsia="zh-CN"/>
              </w:rPr>
              <m:t>2_dB</m:t>
            </m:r>
          </m:sub>
          <m:sup>
            <m:r>
              <m:rPr>
                <m:sty m:val="p"/>
              </m:rPr>
              <w:rPr>
                <w:rFonts w:ascii="Cambria Math" w:eastAsiaTheme="minorEastAsia" w:hAnsi="Cambria Math"/>
                <w:color w:val="FF0000"/>
                <w:szCs w:val="20"/>
                <w:lang w:eastAsia="zh-CN"/>
              </w:rPr>
              <m:t>2</m:t>
            </m:r>
          </m:sup>
        </m:sSubSup>
      </m:oMath>
      <w:r w:rsidRPr="00D8316F">
        <w:rPr>
          <w:rFonts w:eastAsiaTheme="minorEastAsia" w:hint="eastAsia"/>
          <w:color w:val="FF0000"/>
          <w:szCs w:val="20"/>
          <w:lang w:eastAsia="zh-CN"/>
        </w:rPr>
        <w:t xml:space="preserve">, </w:t>
      </w:r>
      <w:r w:rsidRPr="00D8316F">
        <w:rPr>
          <w:rFonts w:eastAsiaTheme="minorEastAsia"/>
          <w:color w:val="FF0000"/>
          <w:szCs w:val="20"/>
          <w:lang w:eastAsia="zh-CN"/>
        </w:rPr>
        <w:t xml:space="preserve">subject to </w:t>
      </w:r>
      <w:r w:rsidRPr="00D8316F">
        <w:rPr>
          <w:rFonts w:eastAsiaTheme="minorEastAsia" w:hint="eastAsia"/>
          <w:color w:val="FF0000"/>
          <w:szCs w:val="20"/>
          <w:lang w:eastAsia="zh-CN"/>
        </w:rPr>
        <w:t>B2</w:t>
      </w:r>
      <w:r w:rsidRPr="00D8316F">
        <w:rPr>
          <w:rFonts w:eastAsiaTheme="minorEastAsia"/>
          <w:color w:val="FF0000"/>
          <w:szCs w:val="20"/>
          <w:lang w:eastAsia="zh-CN"/>
        </w:rPr>
        <w:t xml:space="preserve"> less than k*sigma</w:t>
      </w:r>
    </w:p>
    <w:p w14:paraId="4849DCC1" w14:textId="77777777" w:rsidR="0044648A" w:rsidRPr="00EB4C3F" w:rsidRDefault="0044648A" w:rsidP="0044648A">
      <w:pPr>
        <w:pStyle w:val="afe"/>
        <w:numPr>
          <w:ilvl w:val="0"/>
          <w:numId w:val="14"/>
        </w:numPr>
        <w:spacing w:line="240" w:lineRule="atLeast"/>
        <w:rPr>
          <w:rFonts w:eastAsiaTheme="minorEastAsia"/>
          <w:color w:val="FF0000"/>
          <w:szCs w:val="20"/>
          <w:lang w:eastAsia="zh-CN"/>
        </w:rPr>
      </w:pPr>
      <w:r w:rsidRPr="00EB4C3F">
        <w:rPr>
          <w:rFonts w:eastAsiaTheme="minorEastAsia"/>
          <w:color w:val="FF0000"/>
          <w:szCs w:val="20"/>
          <w:lang w:eastAsia="zh-CN"/>
        </w:rPr>
        <w:t>In the pro</w:t>
      </w:r>
      <w:r w:rsidRPr="00EB4C3F">
        <w:rPr>
          <w:rFonts w:eastAsiaTheme="minorEastAsia"/>
          <w:color w:val="FF0000"/>
          <w:lang w:eastAsia="zh-CN"/>
        </w:rPr>
        <w:t>cedure of generating ISAC target channel, B1*</w:t>
      </w:r>
      <w:r w:rsidRPr="00EB4C3F">
        <w:rPr>
          <w:rFonts w:eastAsiaTheme="minorEastAsia" w:hint="eastAsia"/>
          <w:color w:val="FF0000"/>
          <w:lang w:eastAsia="zh-CN"/>
        </w:rPr>
        <w:t>B2</w:t>
      </w:r>
      <w:r w:rsidRPr="00EB4C3F">
        <w:rPr>
          <w:rFonts w:eastAsiaTheme="minorEastAsia"/>
          <w:color w:val="FF0000"/>
          <w:lang w:eastAsia="zh-CN"/>
        </w:rPr>
        <w:t xml:space="preserve"> is applied after </w:t>
      </w:r>
      <w:r w:rsidRPr="00EB4C3F">
        <w:rPr>
          <w:color w:val="FF0000"/>
        </w:rPr>
        <w:t>coupling of rays for a STX-SPST link and the corresponding SPST-SRX link</w:t>
      </w:r>
      <w:r w:rsidRPr="00EB4C3F">
        <w:rPr>
          <w:rFonts w:eastAsiaTheme="minorEastAsia"/>
          <w:color w:val="FF0000"/>
          <w:lang w:eastAsia="zh-CN"/>
        </w:rPr>
        <w:t xml:space="preserve"> before path dropping</w:t>
      </w:r>
    </w:p>
    <w:p w14:paraId="54A6B147" w14:textId="77777777" w:rsidR="0044648A" w:rsidRDefault="0044648A" w:rsidP="0044648A">
      <w:pPr>
        <w:pStyle w:val="afe"/>
        <w:numPr>
          <w:ilvl w:val="0"/>
          <w:numId w:val="1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19EBD07B" w14:textId="77777777" w:rsidR="0044648A" w:rsidRDefault="00D5296A" w:rsidP="0044648A">
      <w:pPr>
        <w:pStyle w:val="afe"/>
        <w:tabs>
          <w:tab w:val="left" w:pos="0"/>
        </w:tabs>
        <w:spacing w:line="240" w:lineRule="atLeast"/>
        <w:ind w:left="840" w:firstLine="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m:t>
              </m:r>
              <m:r>
                <w:rPr>
                  <w:rFonts w:ascii="Cambria Math" w:hAnsi="Cambria Math"/>
                  <w:color w:val="FF0000"/>
                  <w:szCs w:val="20"/>
                </w:rPr>
                <m:t>SPST</m:t>
              </m:r>
              <m:r>
                <w:rPr>
                  <w:rFonts w:ascii="Cambria Math" w:hAnsi="Cambria Math"/>
                  <w:szCs w:val="20"/>
                </w:rPr>
                <m: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06A9B071" w14:textId="77777777" w:rsidR="0044648A" w:rsidRDefault="0044648A" w:rsidP="0044648A">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36E2838B" w14:textId="77777777" w:rsidR="0044648A" w:rsidRDefault="00D5296A" w:rsidP="0044648A">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44648A">
        <w:rPr>
          <w:rFonts w:eastAsia="等线" w:hint="eastAsia"/>
          <w:szCs w:val="20"/>
          <w:lang w:eastAsia="zh-CN"/>
        </w:rPr>
        <w:t xml:space="preserve"> </w:t>
      </w:r>
      <w:r w:rsidR="0044648A">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44648A">
        <w:rPr>
          <w:rFonts w:eastAsia="等线"/>
          <w:iCs/>
          <w:szCs w:val="20"/>
          <w:lang w:eastAsia="zh-CN"/>
        </w:rPr>
        <w:t xml:space="preserve"> </w:t>
      </w:r>
      <w:r w:rsidR="0044648A">
        <w:rPr>
          <w:rFonts w:eastAsia="等线"/>
          <w:iCs/>
          <w:szCs w:val="20"/>
          <w:lang w:val="en-US" w:eastAsia="zh-CN"/>
        </w:rPr>
        <w:t>is the distance between Tx and SPST</w:t>
      </w:r>
    </w:p>
    <w:p w14:paraId="2ADD3095" w14:textId="77777777" w:rsidR="0044648A" w:rsidRDefault="00D5296A" w:rsidP="0044648A">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44648A">
        <w:rPr>
          <w:rFonts w:eastAsia="等线"/>
          <w:iCs/>
          <w:szCs w:val="20"/>
          <w:lang w:eastAsia="zh-CN"/>
        </w:rPr>
        <w:t xml:space="preserve"> </w:t>
      </w:r>
      <w:r w:rsidR="0044648A">
        <w:rPr>
          <w:rFonts w:eastAsia="等线"/>
          <w:iCs/>
          <w:szCs w:val="20"/>
          <w:lang w:val="en-US" w:eastAsia="zh-CN"/>
        </w:rPr>
        <w:t xml:space="preserve">is pathloss </w:t>
      </w:r>
      <w:r w:rsidR="0044648A">
        <w:rPr>
          <w:rFonts w:ascii="Cambria Math" w:hAnsi="Cambria Math"/>
          <w:iCs/>
          <w:szCs w:val="20"/>
        </w:rPr>
        <w:t>between</w:t>
      </w:r>
      <w:r w:rsidR="0044648A">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44648A">
        <w:rPr>
          <w:rFonts w:eastAsia="等线"/>
          <w:iCs/>
          <w:szCs w:val="20"/>
          <w:lang w:val="en-US" w:eastAsia="zh-CN"/>
        </w:rPr>
        <w:t xml:space="preserve"> is the distance between SPST and Rx </w:t>
      </w:r>
    </w:p>
    <w:p w14:paraId="029D89BE" w14:textId="77777777" w:rsidR="0044648A" w:rsidRDefault="00D5296A" w:rsidP="0044648A">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44648A">
        <w:rPr>
          <w:rFonts w:eastAsiaTheme="minorEastAsia"/>
          <w:szCs w:val="20"/>
          <w:lang w:eastAsia="zh-CN"/>
        </w:rPr>
        <w:t xml:space="preserve"> is the value of RCS component A</w:t>
      </w:r>
    </w:p>
    <w:p w14:paraId="70B9E7AE" w14:textId="77777777" w:rsidR="0044648A" w:rsidRDefault="00D5296A" w:rsidP="0044648A">
      <w:pPr>
        <w:pStyle w:val="afe"/>
        <w:numPr>
          <w:ilvl w:val="2"/>
          <w:numId w:val="1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44648A">
        <w:rPr>
          <w:rFonts w:eastAsia="等线"/>
          <w:szCs w:val="20"/>
          <w:lang w:eastAsia="zh-CN"/>
        </w:rPr>
        <w:t xml:space="preserve"> are shadow fading respectively generated for the Tx-</w:t>
      </w:r>
      <w:r w:rsidR="0044648A" w:rsidRPr="0033142F">
        <w:rPr>
          <w:rFonts w:eastAsia="等线"/>
          <w:iCs/>
          <w:szCs w:val="20"/>
          <w:lang w:val="en-US" w:eastAsia="zh-CN"/>
        </w:rPr>
        <w:t xml:space="preserve"> </w:t>
      </w:r>
      <w:r w:rsidR="0044648A">
        <w:rPr>
          <w:rFonts w:eastAsia="等线"/>
          <w:iCs/>
          <w:szCs w:val="20"/>
          <w:lang w:val="en-US" w:eastAsia="zh-CN"/>
        </w:rPr>
        <w:t>SPST</w:t>
      </w:r>
      <w:r w:rsidR="0044648A">
        <w:rPr>
          <w:rFonts w:eastAsia="等线"/>
          <w:szCs w:val="20"/>
          <w:lang w:eastAsia="zh-CN"/>
        </w:rPr>
        <w:t xml:space="preserve"> link and </w:t>
      </w:r>
      <w:r w:rsidR="0044648A">
        <w:rPr>
          <w:rFonts w:eastAsia="等线"/>
          <w:iCs/>
          <w:szCs w:val="20"/>
          <w:lang w:val="en-US" w:eastAsia="zh-CN"/>
        </w:rPr>
        <w:t>SPST</w:t>
      </w:r>
      <w:r w:rsidR="0044648A">
        <w:rPr>
          <w:rFonts w:eastAsia="等线"/>
          <w:szCs w:val="20"/>
          <w:lang w:eastAsia="zh-CN"/>
        </w:rPr>
        <w:t xml:space="preserve"> -Rx link referring to step 4 in section 7.5, TR 38.901</w:t>
      </w:r>
    </w:p>
    <w:p w14:paraId="26F9FE1E" w14:textId="77777777" w:rsidR="0044648A" w:rsidRPr="00A4521A" w:rsidRDefault="0044648A" w:rsidP="0044648A">
      <w:pPr>
        <w:pStyle w:val="afe"/>
        <w:numPr>
          <w:ilvl w:val="2"/>
          <w:numId w:val="14"/>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663184FE" w14:textId="77777777" w:rsidR="0044648A" w:rsidRDefault="0044648A">
      <w:pPr>
        <w:overflowPunct w:val="0"/>
        <w:snapToGrid w:val="0"/>
        <w:spacing w:line="288" w:lineRule="auto"/>
        <w:textAlignment w:val="baseline"/>
      </w:pPr>
    </w:p>
    <w:tbl>
      <w:tblPr>
        <w:tblStyle w:val="af7"/>
        <w:tblW w:w="9632" w:type="dxa"/>
        <w:tblLayout w:type="fixed"/>
        <w:tblLook w:val="04A0" w:firstRow="1" w:lastRow="0" w:firstColumn="1" w:lastColumn="0" w:noHBand="0" w:noVBand="1"/>
      </w:tblPr>
      <w:tblGrid>
        <w:gridCol w:w="1413"/>
        <w:gridCol w:w="1276"/>
        <w:gridCol w:w="6943"/>
      </w:tblGrid>
      <w:tr w:rsidR="00594DC0" w14:paraId="4A235657" w14:textId="77777777" w:rsidTr="006D214D">
        <w:tc>
          <w:tcPr>
            <w:tcW w:w="1413" w:type="dxa"/>
            <w:shd w:val="clear" w:color="auto" w:fill="D9E2F3" w:themeFill="accent1" w:themeFillTint="33"/>
          </w:tcPr>
          <w:p w14:paraId="1451981E" w14:textId="77777777" w:rsidR="00594DC0" w:rsidRDefault="00594DC0" w:rsidP="006D214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94564D5" w14:textId="77777777" w:rsidR="00594DC0" w:rsidRDefault="00594DC0" w:rsidP="006D214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63A001F" w14:textId="77777777" w:rsidR="00594DC0" w:rsidRDefault="00594DC0" w:rsidP="006D214D">
            <w:pPr>
              <w:widowControl w:val="0"/>
              <w:spacing w:before="60"/>
              <w:rPr>
                <w:rFonts w:eastAsiaTheme="minorEastAsia"/>
                <w:b/>
                <w:bCs/>
                <w:lang w:eastAsia="zh-CN"/>
              </w:rPr>
            </w:pPr>
            <w:r>
              <w:rPr>
                <w:rFonts w:eastAsiaTheme="minorEastAsia"/>
                <w:b/>
                <w:bCs/>
                <w:lang w:eastAsia="zh-CN"/>
              </w:rPr>
              <w:t>Comments</w:t>
            </w:r>
          </w:p>
        </w:tc>
      </w:tr>
      <w:tr w:rsidR="00594DC0" w14:paraId="39E8E031" w14:textId="77777777" w:rsidTr="006D214D">
        <w:tc>
          <w:tcPr>
            <w:tcW w:w="1413" w:type="dxa"/>
          </w:tcPr>
          <w:p w14:paraId="48B42078" w14:textId="547B79D4" w:rsidR="00594DC0" w:rsidRDefault="00594DC0" w:rsidP="006D214D">
            <w:pPr>
              <w:widowControl w:val="0"/>
              <w:spacing w:before="60"/>
              <w:rPr>
                <w:rFonts w:eastAsiaTheme="minorEastAsia"/>
                <w:lang w:val="en-US" w:eastAsia="zh-CN"/>
              </w:rPr>
            </w:pPr>
          </w:p>
        </w:tc>
        <w:tc>
          <w:tcPr>
            <w:tcW w:w="1276" w:type="dxa"/>
          </w:tcPr>
          <w:p w14:paraId="414E85C4" w14:textId="77777777" w:rsidR="00594DC0" w:rsidRDefault="00594DC0" w:rsidP="006D214D">
            <w:pPr>
              <w:widowControl w:val="0"/>
              <w:spacing w:before="60"/>
              <w:rPr>
                <w:rFonts w:eastAsiaTheme="minorEastAsia"/>
                <w:lang w:val="en-US" w:eastAsia="zh-CN"/>
              </w:rPr>
            </w:pPr>
          </w:p>
        </w:tc>
        <w:tc>
          <w:tcPr>
            <w:tcW w:w="6943" w:type="dxa"/>
          </w:tcPr>
          <w:p w14:paraId="7C6E98CD" w14:textId="01C3ED83" w:rsidR="00594DC0" w:rsidRDefault="00594DC0" w:rsidP="006D214D">
            <w:pPr>
              <w:widowControl w:val="0"/>
              <w:spacing w:before="60"/>
              <w:rPr>
                <w:rFonts w:eastAsiaTheme="minorEastAsia"/>
                <w:lang w:val="en-US" w:eastAsia="zh-CN"/>
              </w:rPr>
            </w:pPr>
          </w:p>
        </w:tc>
      </w:tr>
      <w:tr w:rsidR="00594DC0" w14:paraId="31D6C101" w14:textId="77777777" w:rsidTr="006D214D">
        <w:tc>
          <w:tcPr>
            <w:tcW w:w="1413" w:type="dxa"/>
          </w:tcPr>
          <w:p w14:paraId="35ED8B0C" w14:textId="77D6520F" w:rsidR="00594DC0" w:rsidRDefault="00594DC0" w:rsidP="006D214D">
            <w:pPr>
              <w:widowControl w:val="0"/>
              <w:spacing w:before="60"/>
              <w:rPr>
                <w:rFonts w:eastAsiaTheme="minorEastAsia"/>
                <w:lang w:val="en-US" w:eastAsia="zh-CN"/>
              </w:rPr>
            </w:pPr>
          </w:p>
        </w:tc>
        <w:tc>
          <w:tcPr>
            <w:tcW w:w="1276" w:type="dxa"/>
          </w:tcPr>
          <w:p w14:paraId="74FC1DA1" w14:textId="5FDE8D0F" w:rsidR="00594DC0" w:rsidRDefault="00594DC0" w:rsidP="006D214D">
            <w:pPr>
              <w:widowControl w:val="0"/>
              <w:spacing w:before="60"/>
              <w:rPr>
                <w:rFonts w:eastAsiaTheme="minorEastAsia"/>
                <w:lang w:val="en-US" w:eastAsia="zh-CN"/>
              </w:rPr>
            </w:pPr>
          </w:p>
        </w:tc>
        <w:tc>
          <w:tcPr>
            <w:tcW w:w="6943" w:type="dxa"/>
          </w:tcPr>
          <w:p w14:paraId="659C2225" w14:textId="1FFD9F8C" w:rsidR="00594DC0" w:rsidRDefault="00594DC0" w:rsidP="00594DC0">
            <w:pPr>
              <w:widowControl w:val="0"/>
              <w:spacing w:before="60"/>
              <w:rPr>
                <w:rFonts w:eastAsiaTheme="minorEastAsia"/>
                <w:lang w:val="en-US" w:eastAsia="zh-CN"/>
              </w:rPr>
            </w:pPr>
          </w:p>
        </w:tc>
      </w:tr>
      <w:tr w:rsidR="00594DC0" w14:paraId="1D0FC9F8" w14:textId="77777777" w:rsidTr="006D214D">
        <w:tc>
          <w:tcPr>
            <w:tcW w:w="1413" w:type="dxa"/>
          </w:tcPr>
          <w:p w14:paraId="16B71BDB" w14:textId="343E8D61" w:rsidR="00594DC0" w:rsidRDefault="00594DC0" w:rsidP="006D214D">
            <w:pPr>
              <w:widowControl w:val="0"/>
              <w:spacing w:before="60"/>
              <w:rPr>
                <w:rFonts w:eastAsia="Yu Mincho"/>
                <w:lang w:val="en-US" w:eastAsia="ja-JP"/>
              </w:rPr>
            </w:pPr>
          </w:p>
        </w:tc>
        <w:tc>
          <w:tcPr>
            <w:tcW w:w="1276" w:type="dxa"/>
          </w:tcPr>
          <w:p w14:paraId="09B467E5" w14:textId="77777777" w:rsidR="00594DC0" w:rsidRDefault="00594DC0" w:rsidP="006D214D">
            <w:pPr>
              <w:widowControl w:val="0"/>
              <w:spacing w:before="60"/>
              <w:rPr>
                <w:rFonts w:eastAsia="Yu Mincho"/>
                <w:lang w:val="en-US" w:eastAsia="ja-JP"/>
              </w:rPr>
            </w:pPr>
          </w:p>
        </w:tc>
        <w:tc>
          <w:tcPr>
            <w:tcW w:w="6943" w:type="dxa"/>
          </w:tcPr>
          <w:p w14:paraId="69026CAB" w14:textId="741712F1" w:rsidR="00594DC0" w:rsidRDefault="00594DC0" w:rsidP="006D214D">
            <w:pPr>
              <w:widowControl w:val="0"/>
              <w:spacing w:before="60"/>
              <w:rPr>
                <w:rFonts w:eastAsiaTheme="minorEastAsia"/>
                <w:lang w:val="en-US" w:eastAsia="zh-CN"/>
              </w:rPr>
            </w:pPr>
          </w:p>
        </w:tc>
      </w:tr>
    </w:tbl>
    <w:p w14:paraId="39535D51" w14:textId="77777777" w:rsidR="00163FC9" w:rsidRPr="00594DC0" w:rsidRDefault="00163FC9">
      <w:pPr>
        <w:overflowPunct w:val="0"/>
        <w:snapToGrid w:val="0"/>
        <w:spacing w:line="288" w:lineRule="auto"/>
        <w:textAlignment w:val="baseline"/>
      </w:pPr>
    </w:p>
    <w:p w14:paraId="39518303" w14:textId="77777777" w:rsidR="00F919FD" w:rsidRDefault="000310CA" w:rsidP="00F2350D">
      <w:pPr>
        <w:pStyle w:val="2"/>
        <w:tabs>
          <w:tab w:val="clear" w:pos="2552"/>
        </w:tabs>
        <w:ind w:left="576"/>
      </w:pPr>
      <w:r>
        <w:t>Correlation of RCS</w:t>
      </w:r>
    </w:p>
    <w:p w14:paraId="071BC9B5" w14:textId="77777777" w:rsidR="00F919FD" w:rsidRDefault="000310CA">
      <w:pPr>
        <w:spacing w:before="240" w:after="60"/>
        <w:rPr>
          <w:rFonts w:ascii="Arial" w:hAnsi="Arial" w:cs="Arial"/>
          <w:i/>
          <w:iCs/>
          <w:u w:val="single"/>
        </w:rPr>
      </w:pPr>
      <w:r>
        <w:rPr>
          <w:rFonts w:ascii="Arial" w:hAnsi="Arial" w:cs="Arial"/>
          <w:i/>
          <w:iCs/>
          <w:u w:val="single"/>
        </w:rPr>
        <w:t>Summary on company views</w:t>
      </w:r>
    </w:p>
    <w:p w14:paraId="5015E065" w14:textId="77777777" w:rsidR="00F919FD" w:rsidRDefault="00F919FD">
      <w:pPr>
        <w:rPr>
          <w:rFonts w:eastAsiaTheme="minorEastAsia"/>
          <w:b/>
          <w:bCs/>
          <w:u w:val="single"/>
          <w:lang w:eastAsia="zh-CN"/>
        </w:rPr>
      </w:pPr>
    </w:p>
    <w:p w14:paraId="724E7302" w14:textId="77777777" w:rsidR="00F919FD" w:rsidRDefault="000310CA">
      <w:pPr>
        <w:rPr>
          <w:rFonts w:eastAsiaTheme="minorEastAsia"/>
          <w:b/>
          <w:bCs/>
          <w:u w:val="single"/>
          <w:lang w:eastAsia="zh-CN"/>
        </w:rPr>
      </w:pPr>
      <w:r>
        <w:rPr>
          <w:rFonts w:eastAsiaTheme="minorEastAsia"/>
          <w:b/>
          <w:bCs/>
          <w:u w:val="single"/>
          <w:lang w:eastAsia="zh-CN"/>
        </w:rPr>
        <w:t>RCS B2 in time domain</w:t>
      </w:r>
    </w:p>
    <w:p w14:paraId="469EF848" w14:textId="77777777" w:rsidR="00F919FD" w:rsidRDefault="000310CA">
      <w:pPr>
        <w:rPr>
          <w:rFonts w:eastAsiaTheme="minorEastAsia"/>
          <w:color w:val="00B0F0"/>
          <w:lang w:eastAsia="zh-CN"/>
        </w:rPr>
      </w:pPr>
      <w:r>
        <w:t xml:space="preserve">spatial-temporal consistency of </w:t>
      </w:r>
      <w:r>
        <w:rPr>
          <w:rFonts w:eastAsiaTheme="minorEastAsia"/>
          <w:lang w:eastAsia="zh-CN"/>
        </w:rPr>
        <w:t xml:space="preserve">RCS </w:t>
      </w:r>
      <m:oMath>
        <m:r>
          <w:rPr>
            <w:rFonts w:ascii="Cambria Math" w:hAnsi="Cambria Math"/>
          </w:rPr>
          <m:t>B2</m:t>
        </m:r>
      </m:oMath>
      <w:r>
        <w:rPr>
          <w:rFonts w:eastAsiaTheme="minorEastAsia"/>
          <w:lang w:eastAsia="zh-CN"/>
        </w:rPr>
        <w:t xml:space="preserve">: </w:t>
      </w:r>
      <w:r>
        <w:rPr>
          <w:rFonts w:eastAsiaTheme="minorEastAsia"/>
          <w:color w:val="00B0F0"/>
          <w:lang w:eastAsia="zh-CN"/>
        </w:rPr>
        <w:t>E//, NIST, Lenovo, Pansonic</w:t>
      </w:r>
    </w:p>
    <w:p w14:paraId="5BA7B301" w14:textId="77777777" w:rsidR="00F919FD" w:rsidRDefault="00F919FD">
      <w:pPr>
        <w:rPr>
          <w:rFonts w:eastAsiaTheme="minorEastAsia"/>
          <w:lang w:eastAsia="zh-CN"/>
        </w:rPr>
      </w:pPr>
    </w:p>
    <w:p w14:paraId="4B8B06D4" w14:textId="77777777" w:rsidR="00F919FD" w:rsidRDefault="000310CA">
      <w:r>
        <w:rPr>
          <w:rFonts w:eastAsiaTheme="minorEastAsia" w:hint="eastAsia"/>
          <w:color w:val="00B0F0"/>
          <w:lang w:eastAsia="zh-CN"/>
        </w:rPr>
        <w:t>E</w:t>
      </w:r>
      <w:r>
        <w:rPr>
          <w:rFonts w:eastAsiaTheme="minorEastAsia"/>
          <w:color w:val="00B0F0"/>
          <w:lang w:eastAsia="zh-CN"/>
        </w:rPr>
        <w:t>//:</w:t>
      </w:r>
      <w:r>
        <w:rPr>
          <w:rFonts w:eastAsiaTheme="minorEastAsia"/>
          <w:lang w:eastAsia="zh-CN"/>
        </w:rPr>
        <w:t xml:space="preserve"> </w:t>
      </w:r>
      <w:r>
        <w:t>Model the stochastic B2 with random scattering centres</w:t>
      </w:r>
    </w:p>
    <w:p w14:paraId="2F91C836" w14:textId="77777777" w:rsidR="00F919FD" w:rsidRDefault="00F919FD">
      <w:pPr>
        <w:rPr>
          <w:rFonts w:eastAsiaTheme="minorEastAsia"/>
          <w:b/>
          <w:bCs/>
          <w:lang w:eastAsia="zh-CN"/>
        </w:rPr>
      </w:pPr>
    </w:p>
    <w:p w14:paraId="06BA8741" w14:textId="77777777" w:rsidR="00F919FD" w:rsidRDefault="000310CA">
      <w:pPr>
        <w:rPr>
          <w:rFonts w:eastAsiaTheme="minorEastAsia"/>
          <w:color w:val="FFC000"/>
          <w:lang w:eastAsia="zh-CN"/>
        </w:rPr>
      </w:pPr>
      <w:r>
        <w:rPr>
          <w:rFonts w:eastAsiaTheme="minorEastAsia"/>
          <w:lang w:eastAsia="zh-CN"/>
        </w:rPr>
        <w:t xml:space="preserve">RCS as a random time-domain process: </w:t>
      </w:r>
      <w:r>
        <w:rPr>
          <w:rFonts w:eastAsiaTheme="minorEastAsia"/>
          <w:color w:val="00B0F0"/>
          <w:lang w:eastAsia="zh-CN"/>
        </w:rPr>
        <w:t>LGE</w:t>
      </w:r>
    </w:p>
    <w:p w14:paraId="3CE36E9A" w14:textId="77777777" w:rsidR="00F919FD" w:rsidRDefault="00F919FD">
      <w:pPr>
        <w:rPr>
          <w:rFonts w:eastAsiaTheme="minorEastAsia"/>
          <w:lang w:eastAsia="zh-CN"/>
        </w:rPr>
      </w:pPr>
    </w:p>
    <w:p w14:paraId="7C16E74D" w14:textId="77777777" w:rsidR="00F919FD" w:rsidRDefault="000310CA">
      <w:pPr>
        <w:rPr>
          <w:rFonts w:eastAsiaTheme="minorEastAsia"/>
          <w:lang w:eastAsia="zh-CN"/>
        </w:rPr>
      </w:pPr>
      <w:r>
        <w:rPr>
          <w:rFonts w:eastAsiaTheme="minorEastAsia" w:hint="eastAsia"/>
          <w:color w:val="00B0F0"/>
          <w:lang w:eastAsia="zh-CN"/>
        </w:rPr>
        <w:t>S</w:t>
      </w:r>
      <w:r>
        <w:rPr>
          <w:rFonts w:eastAsiaTheme="minorEastAsia"/>
          <w:color w:val="00B0F0"/>
          <w:lang w:eastAsia="zh-CN"/>
        </w:rPr>
        <w:t>ony:</w:t>
      </w:r>
      <w:r>
        <w:rPr>
          <w:rFonts w:eastAsiaTheme="minorEastAsia"/>
          <w:lang w:eastAsia="zh-CN"/>
        </w:rPr>
        <w:t xml:space="preserve"> Consider correlation angle </w:t>
      </w:r>
      <m:oMath>
        <m:sSub>
          <m:sSubPr>
            <m:ctrlPr>
              <w:rPr>
                <w:rFonts w:ascii="Cambria Math" w:eastAsiaTheme="minorEastAsia" w:hAnsi="Cambria Math"/>
                <w:lang w:eastAsia="zh-CN"/>
              </w:rPr>
            </m:ctrlPr>
          </m:sSubPr>
          <m:e>
            <m:r>
              <w:rPr>
                <w:rFonts w:ascii="Cambria Math" w:eastAsiaTheme="minorEastAsia" w:hAnsi="Cambria Math"/>
                <w:lang w:eastAsia="zh-CN"/>
              </w:rPr>
              <m:t>θ</m:t>
            </m:r>
          </m:e>
          <m:sub>
            <m:r>
              <w:rPr>
                <w:rFonts w:ascii="Cambria Math" w:eastAsiaTheme="minorEastAsia" w:hAnsi="Cambria Math"/>
                <w:lang w:eastAsia="zh-CN"/>
              </w:rPr>
              <m:t>corr</m:t>
            </m:r>
          </m:sub>
        </m:sSub>
      </m:oMath>
      <w:r>
        <w:rPr>
          <w:rFonts w:eastAsiaTheme="minorEastAsia"/>
          <w:lang w:eastAsia="zh-CN"/>
        </w:rPr>
        <w:t xml:space="preserve"> [º] </w:t>
      </w:r>
      <w:r>
        <w:rPr>
          <w:rFonts w:eastAsiaTheme="minorEastAsia" w:hint="eastAsia"/>
          <w:lang w:eastAsia="zh-CN"/>
        </w:rPr>
        <w:t>o</w:t>
      </w:r>
      <w:r>
        <w:rPr>
          <w:rFonts w:eastAsiaTheme="minorEastAsia"/>
          <w:lang w:eastAsia="zh-CN"/>
        </w:rPr>
        <w:t>n B1</w:t>
      </w:r>
    </w:p>
    <w:p w14:paraId="15B4819E" w14:textId="77777777" w:rsidR="00F919FD" w:rsidRDefault="00F919FD">
      <w:pPr>
        <w:rPr>
          <w:rFonts w:eastAsiaTheme="minorEastAsia"/>
          <w:lang w:eastAsia="zh-CN"/>
        </w:rPr>
      </w:pPr>
    </w:p>
    <w:p w14:paraId="48DD3BA0" w14:textId="77777777" w:rsidR="00F919FD" w:rsidRDefault="000310CA">
      <w:r>
        <w:t xml:space="preserve">The stochastic component </w:t>
      </w:r>
      <m:oMath>
        <m:r>
          <w:rPr>
            <w:rFonts w:ascii="Cambria Math" w:hAnsi="Cambria Math"/>
          </w:rPr>
          <m:t>B2</m:t>
        </m:r>
      </m:oMath>
      <w:r>
        <w:rPr>
          <w:rStyle w:val="vlist-s"/>
        </w:rPr>
        <w:t>​</w:t>
      </w:r>
      <w:r>
        <w:t xml:space="preserve"> in the RCS calculation can be modelled as a spatially and temporally correlated process.: </w:t>
      </w:r>
      <w:r>
        <w:rPr>
          <w:color w:val="00B0F0"/>
        </w:rPr>
        <w:t>NIST</w:t>
      </w:r>
    </w:p>
    <w:p w14:paraId="6A454FED" w14:textId="77777777" w:rsidR="00F919FD" w:rsidRDefault="000310CA">
      <w:pPr>
        <w:jc w:val="center"/>
        <w:rPr>
          <w:rFonts w:ascii="Arial" w:hAnsi="Arial" w:cs="Arial"/>
        </w:rPr>
      </w:pPr>
      <w:r>
        <w:rPr>
          <w:rFonts w:ascii="Arial" w:hAnsi="Arial" w:cs="Arial"/>
          <w:noProof/>
          <w:lang w:val="en-US"/>
        </w:rPr>
        <w:drawing>
          <wp:inline distT="0" distB="0" distL="0" distR="0" wp14:anchorId="11FF878A" wp14:editId="12FF6C50">
            <wp:extent cx="2871470" cy="215328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71585" cy="2153688"/>
                    </a:xfrm>
                    <a:prstGeom prst="rect">
                      <a:avLst/>
                    </a:prstGeom>
                    <a:noFill/>
                    <a:ln>
                      <a:noFill/>
                    </a:ln>
                  </pic:spPr>
                </pic:pic>
              </a:graphicData>
            </a:graphic>
          </wp:inline>
        </w:drawing>
      </w:r>
      <w:r>
        <w:rPr>
          <w:rFonts w:ascii="Arial" w:hAnsi="Arial" w:cs="Arial"/>
        </w:rPr>
        <w:t xml:space="preserve">     </w:t>
      </w:r>
      <w:r>
        <w:rPr>
          <w:rFonts w:ascii="Arial" w:hAnsi="Arial" w:cs="Arial"/>
          <w:noProof/>
          <w:lang w:val="en-US"/>
        </w:rPr>
        <w:drawing>
          <wp:inline distT="0" distB="0" distL="0" distR="0" wp14:anchorId="6BEAEEDC" wp14:editId="2EDA57CC">
            <wp:extent cx="2916555" cy="21875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a:xfrm>
                      <a:off x="0" y="0"/>
                      <a:ext cx="2916875" cy="2187656"/>
                    </a:xfrm>
                    <a:prstGeom prst="rect">
                      <a:avLst/>
                    </a:prstGeom>
                    <a:noFill/>
                    <a:ln>
                      <a:noFill/>
                    </a:ln>
                  </pic:spPr>
                </pic:pic>
              </a:graphicData>
            </a:graphic>
          </wp:inline>
        </w:drawing>
      </w:r>
    </w:p>
    <w:p w14:paraId="00181908" w14:textId="77777777" w:rsidR="00F919FD" w:rsidRDefault="000310CA">
      <w:pPr>
        <w:pStyle w:val="a3"/>
        <w:jc w:val="center"/>
        <w:rPr>
          <w:rFonts w:ascii="Arial" w:hAnsi="Arial" w:cs="Arial"/>
          <w:b w:val="0"/>
          <w:bCs/>
          <w:sz w:val="16"/>
          <w:szCs w:val="16"/>
        </w:rPr>
      </w:pPr>
      <w:r>
        <w:rPr>
          <w:rFonts w:ascii="Arial" w:hAnsi="Arial" w:cs="Arial"/>
          <w:b w:val="0"/>
          <w:sz w:val="16"/>
          <w:szCs w:val="16"/>
        </w:rPr>
        <w:t>Figure 2.1-6: Small-Scale RCS (B2) autocorrelation function as a function of aspect angle lag.</w:t>
      </w:r>
    </w:p>
    <w:p w14:paraId="37850AE5" w14:textId="77777777" w:rsidR="00F919FD" w:rsidRDefault="000310CA">
      <w:r>
        <w:rPr>
          <w:rFonts w:hint="eastAsia"/>
          <w:color w:val="00B0F0"/>
        </w:rPr>
        <w:t>N</w:t>
      </w:r>
      <w:r>
        <w:rPr>
          <w:color w:val="00B0F0"/>
        </w:rPr>
        <w:t xml:space="preserve">IST: </w:t>
      </w:r>
      <w:r>
        <w:t>This correlation is achieved by passing independently and identically distributed log-normal random variables through a filter with an impulse response shaped by an exponential ACF.</w:t>
      </w:r>
    </w:p>
    <w:p w14:paraId="05FFB582" w14:textId="77777777" w:rsidR="00F919FD" w:rsidRDefault="00F919FD"/>
    <w:bookmarkEnd w:id="10"/>
    <w:p w14:paraId="3DE2F3D3" w14:textId="77777777" w:rsidR="00F919FD" w:rsidRDefault="000310CA">
      <w:pPr>
        <w:rPr>
          <w:rFonts w:eastAsiaTheme="minorEastAsia"/>
          <w:lang w:eastAsia="zh-CN"/>
        </w:rPr>
      </w:pPr>
      <w:r>
        <w:rPr>
          <w:rFonts w:eastAsiaTheme="minorEastAsia"/>
          <w:color w:val="FF0000"/>
          <w:szCs w:val="20"/>
          <w:lang w:eastAsia="zh-CN"/>
        </w:rPr>
        <w:t>[Moderator’s note]</w:t>
      </w:r>
      <w:r>
        <w:rPr>
          <w:rFonts w:eastAsiaTheme="minorEastAsia"/>
          <w:szCs w:val="20"/>
          <w:lang w:eastAsia="zh-CN"/>
        </w:rPr>
        <w:t xml:space="preserve"> The existing validation results show that the RCS values fluctuate a lot with the change of incident/scattered angles. However, the RCS value of close/adjacent incident/scattered angles can still have some correlations as discussed in some contributions. On the other hand, some companies comment that the angle dependent pattern of B1 (or A*B1) is already a means to model correlation of adjacent incident/scattered angles. </w:t>
      </w:r>
    </w:p>
    <w:p w14:paraId="46B0B6F3" w14:textId="77777777" w:rsidR="00F919FD" w:rsidRDefault="000310CA">
      <w:pPr>
        <w:pStyle w:val="3"/>
        <w:numPr>
          <w:ilvl w:val="0"/>
          <w:numId w:val="0"/>
        </w:numPr>
        <w:ind w:left="720" w:hanging="720"/>
      </w:pPr>
      <w:r>
        <w:rPr>
          <w:highlight w:val="cyan"/>
        </w:rPr>
        <w:t>[FL1] Question 4.3-1</w:t>
      </w:r>
    </w:p>
    <w:p w14:paraId="04676531" w14:textId="77777777" w:rsidR="00F919FD" w:rsidRDefault="000310CA">
      <w:pPr>
        <w:pStyle w:val="afe"/>
        <w:numPr>
          <w:ilvl w:val="0"/>
          <w:numId w:val="14"/>
        </w:numPr>
        <w:rPr>
          <w:rFonts w:eastAsiaTheme="minorEastAsia"/>
          <w:lang w:eastAsia="zh-CN"/>
        </w:rPr>
      </w:pPr>
      <w:r>
        <w:rPr>
          <w:lang w:val="en-US" w:eastAsia="zh-CN"/>
        </w:rPr>
        <w:t>Companies are encouraged to comment on whether</w:t>
      </w:r>
      <w:r>
        <w:rPr>
          <w:rFonts w:eastAsiaTheme="minorEastAsia"/>
          <w:lang w:eastAsia="zh-CN"/>
        </w:rPr>
        <w:t>/how to model correlation of RCS of a scattering point in adjacent incident/scattered angles?</w:t>
      </w:r>
    </w:p>
    <w:p w14:paraId="0DA1C545"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919FD" w14:paraId="43E489F1" w14:textId="77777777">
        <w:tc>
          <w:tcPr>
            <w:tcW w:w="1413" w:type="dxa"/>
            <w:shd w:val="clear" w:color="auto" w:fill="D9E2F3" w:themeFill="accent1" w:themeFillTint="33"/>
          </w:tcPr>
          <w:p w14:paraId="1219B1F3"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ECC6E7F" w14:textId="77777777" w:rsidR="00F919FD" w:rsidRDefault="000310C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3B7F953"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70D8CCD1" w14:textId="77777777">
        <w:tc>
          <w:tcPr>
            <w:tcW w:w="1413" w:type="dxa"/>
          </w:tcPr>
          <w:p w14:paraId="318CC382" w14:textId="77777777" w:rsidR="00F919FD" w:rsidRDefault="000310CA">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0352DB8" w14:textId="77777777" w:rsidR="00F919FD" w:rsidRDefault="000310CA">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13279701" w14:textId="77777777" w:rsidR="00F919FD" w:rsidRDefault="000310CA">
            <w:pPr>
              <w:widowControl w:val="0"/>
              <w:spacing w:before="60"/>
              <w:rPr>
                <w:rFonts w:eastAsiaTheme="minorEastAsia"/>
                <w:lang w:val="en-US" w:eastAsia="zh-CN"/>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 xml:space="preserve">t observe any correlation from our results. For example, for a human, RCS values on nose and eye could be quite different even the corresponding angles are close to each other. </w:t>
            </w:r>
          </w:p>
        </w:tc>
      </w:tr>
      <w:tr w:rsidR="00F919FD" w14:paraId="4BB0C08C" w14:textId="77777777">
        <w:tc>
          <w:tcPr>
            <w:tcW w:w="1413" w:type="dxa"/>
          </w:tcPr>
          <w:p w14:paraId="483652C3" w14:textId="77777777" w:rsidR="00F919FD" w:rsidRDefault="000310CA">
            <w:pPr>
              <w:widowControl w:val="0"/>
              <w:spacing w:before="60"/>
              <w:rPr>
                <w:rFonts w:eastAsiaTheme="minorEastAsia"/>
                <w:lang w:val="en-US" w:eastAsia="zh-CN"/>
              </w:rPr>
            </w:pPr>
            <w:r>
              <w:rPr>
                <w:rFonts w:eastAsiaTheme="minorEastAsia"/>
                <w:lang w:val="en-US" w:eastAsia="zh-CN"/>
              </w:rPr>
              <w:t>Lenovo</w:t>
            </w:r>
          </w:p>
        </w:tc>
        <w:tc>
          <w:tcPr>
            <w:tcW w:w="1276" w:type="dxa"/>
          </w:tcPr>
          <w:p w14:paraId="6711D0FD" w14:textId="77777777" w:rsidR="00F919FD" w:rsidRDefault="00F919FD">
            <w:pPr>
              <w:widowControl w:val="0"/>
              <w:spacing w:before="60"/>
              <w:rPr>
                <w:rFonts w:eastAsiaTheme="minorEastAsia"/>
                <w:lang w:val="en-US" w:eastAsia="zh-CN"/>
              </w:rPr>
            </w:pPr>
          </w:p>
        </w:tc>
        <w:tc>
          <w:tcPr>
            <w:tcW w:w="6943" w:type="dxa"/>
          </w:tcPr>
          <w:p w14:paraId="318B650F" w14:textId="77777777" w:rsidR="00F919FD" w:rsidRDefault="000310CA">
            <w:pPr>
              <w:widowControl w:val="0"/>
              <w:spacing w:before="60"/>
              <w:rPr>
                <w:rFonts w:eastAsiaTheme="minorEastAsia"/>
                <w:lang w:val="en-US" w:eastAsia="zh-CN"/>
              </w:rPr>
            </w:pPr>
            <w:r>
              <w:rPr>
                <w:rFonts w:eastAsiaTheme="minorEastAsia"/>
                <w:lang w:val="en-US" w:eastAsia="zh-CN"/>
              </w:rPr>
              <w:t xml:space="preserve">Suggest to use the correlation distance as defined in 38.901, with value fitted from measurements </w:t>
            </w:r>
          </w:p>
        </w:tc>
      </w:tr>
      <w:tr w:rsidR="00F919FD" w14:paraId="0D9FDD25" w14:textId="77777777">
        <w:tc>
          <w:tcPr>
            <w:tcW w:w="1413" w:type="dxa"/>
          </w:tcPr>
          <w:p w14:paraId="56D79B5E" w14:textId="77777777" w:rsidR="00F919FD" w:rsidRDefault="000310CA">
            <w:pPr>
              <w:widowControl w:val="0"/>
              <w:spacing w:before="60"/>
              <w:rPr>
                <w:rFonts w:eastAsia="Yu Mincho"/>
                <w:lang w:val="en-US" w:eastAsia="ko-KR"/>
              </w:rPr>
            </w:pPr>
            <w:r>
              <w:rPr>
                <w:rFonts w:eastAsia="Yu Mincho" w:hint="eastAsia"/>
                <w:lang w:val="en-US" w:eastAsia="ko-KR"/>
              </w:rPr>
              <w:t>LGE</w:t>
            </w:r>
          </w:p>
        </w:tc>
        <w:tc>
          <w:tcPr>
            <w:tcW w:w="1276" w:type="dxa"/>
          </w:tcPr>
          <w:p w14:paraId="28703D31" w14:textId="77777777" w:rsidR="00F919FD" w:rsidRDefault="00F919FD">
            <w:pPr>
              <w:widowControl w:val="0"/>
              <w:spacing w:before="60"/>
              <w:rPr>
                <w:rFonts w:eastAsia="Yu Mincho"/>
                <w:lang w:val="en-US" w:eastAsia="ja-JP"/>
              </w:rPr>
            </w:pPr>
          </w:p>
        </w:tc>
        <w:tc>
          <w:tcPr>
            <w:tcW w:w="6943" w:type="dxa"/>
          </w:tcPr>
          <w:p w14:paraId="74E844AF" w14:textId="77777777" w:rsidR="00F919FD" w:rsidRDefault="000310CA">
            <w:pPr>
              <w:widowControl w:val="0"/>
              <w:spacing w:before="60"/>
              <w:rPr>
                <w:rFonts w:eastAsiaTheme="minorEastAsia"/>
                <w:lang w:val="en-US" w:eastAsia="ko-KR"/>
              </w:rPr>
            </w:pPr>
            <w:r>
              <w:rPr>
                <w:rFonts w:eastAsiaTheme="minorEastAsia" w:hint="eastAsia"/>
                <w:lang w:val="en-US" w:eastAsia="ko-KR"/>
              </w:rPr>
              <w:t>At least for vehicle RCS, we think that the angular dependent modeling of RCS is needed, where some correlation is needed across the adjacent angles.</w:t>
            </w:r>
          </w:p>
        </w:tc>
      </w:tr>
      <w:tr w:rsidR="00F919FD" w14:paraId="4F3E0C86" w14:textId="77777777">
        <w:tc>
          <w:tcPr>
            <w:tcW w:w="1413" w:type="dxa"/>
          </w:tcPr>
          <w:p w14:paraId="48F399C0" w14:textId="77777777" w:rsidR="00F919FD" w:rsidRDefault="000310CA">
            <w:pPr>
              <w:widowControl w:val="0"/>
              <w:spacing w:before="60"/>
              <w:rPr>
                <w:rFonts w:eastAsia="Yu Mincho"/>
                <w:lang w:val="en-US" w:eastAsia="ko-KR"/>
              </w:rPr>
            </w:pPr>
            <w:r>
              <w:rPr>
                <w:rFonts w:eastAsiaTheme="minorEastAsia"/>
                <w:lang w:val="en-US" w:eastAsia="zh-CN"/>
              </w:rPr>
              <w:t>Ericsson</w:t>
            </w:r>
          </w:p>
        </w:tc>
        <w:tc>
          <w:tcPr>
            <w:tcW w:w="1276" w:type="dxa"/>
          </w:tcPr>
          <w:p w14:paraId="445E3543" w14:textId="77777777" w:rsidR="00F919FD" w:rsidRDefault="00F919FD">
            <w:pPr>
              <w:widowControl w:val="0"/>
              <w:spacing w:before="60"/>
              <w:rPr>
                <w:rFonts w:eastAsia="Yu Mincho"/>
                <w:lang w:val="en-US" w:eastAsia="ja-JP"/>
              </w:rPr>
            </w:pPr>
          </w:p>
        </w:tc>
        <w:tc>
          <w:tcPr>
            <w:tcW w:w="6943" w:type="dxa"/>
          </w:tcPr>
          <w:p w14:paraId="6D2E355C" w14:textId="77777777" w:rsidR="00F919FD" w:rsidRDefault="000310CA">
            <w:pPr>
              <w:widowControl w:val="0"/>
              <w:spacing w:before="60"/>
              <w:rPr>
                <w:rFonts w:eastAsiaTheme="minorEastAsia"/>
                <w:lang w:val="en-US" w:eastAsia="zh-CN"/>
              </w:rPr>
            </w:pPr>
            <w:r>
              <w:rPr>
                <w:rFonts w:eastAsiaTheme="minorEastAsia"/>
                <w:lang w:val="en-US" w:eastAsia="zh-CN"/>
              </w:rPr>
              <w:t>It is necessary to let B2 be continuous over the angles to ensure a continuous channel when the target moves or rotates.</w:t>
            </w:r>
          </w:p>
          <w:p w14:paraId="20C20B73" w14:textId="77777777" w:rsidR="00F919FD" w:rsidRDefault="000310CA">
            <w:pPr>
              <w:widowControl w:val="0"/>
              <w:spacing w:before="60"/>
              <w:rPr>
                <w:rFonts w:eastAsiaTheme="minorEastAsia"/>
                <w:lang w:val="en-US" w:eastAsia="ko-KR"/>
              </w:rPr>
            </w:pPr>
            <w:r>
              <w:rPr>
                <w:rFonts w:eastAsiaTheme="minorEastAsia"/>
                <w:lang w:val="en-US" w:eastAsia="zh-CN"/>
              </w:rPr>
              <w:t>The problem occurs when using different stochastic values for B2 for different incident/outgoing rays. Instead of a complicated correlation procedure we propose to ensure continuity by representing B2 as a sum of sinusoids, where each sinusoid is determined from a scattering center or scattering point of the target. This will naturally lead to rapid but continuous variations over angle of B2.</w:t>
            </w:r>
          </w:p>
        </w:tc>
      </w:tr>
      <w:tr w:rsidR="00F919FD" w14:paraId="3333D9D7" w14:textId="77777777">
        <w:tc>
          <w:tcPr>
            <w:tcW w:w="1413" w:type="dxa"/>
          </w:tcPr>
          <w:p w14:paraId="1A73510A" w14:textId="77777777" w:rsidR="00F919FD" w:rsidRDefault="000310CA">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54F8B6BC" w14:textId="77777777" w:rsidR="00F919FD" w:rsidRDefault="00F919FD">
            <w:pPr>
              <w:widowControl w:val="0"/>
              <w:spacing w:before="60"/>
              <w:rPr>
                <w:rFonts w:eastAsia="Yu Mincho"/>
                <w:lang w:val="en-US" w:eastAsia="ja-JP"/>
              </w:rPr>
            </w:pPr>
          </w:p>
        </w:tc>
        <w:tc>
          <w:tcPr>
            <w:tcW w:w="6943" w:type="dxa"/>
          </w:tcPr>
          <w:p w14:paraId="64873CC9" w14:textId="77777777" w:rsidR="00F919FD" w:rsidRDefault="000310CA">
            <w:pPr>
              <w:widowControl w:val="0"/>
              <w:spacing w:before="60"/>
              <w:rPr>
                <w:rFonts w:eastAsiaTheme="minorEastAsia"/>
                <w:lang w:val="en-US" w:eastAsia="zh-CN"/>
              </w:rPr>
            </w:pPr>
            <w:r>
              <w:rPr>
                <w:rFonts w:eastAsiaTheme="minorEastAsia"/>
                <w:lang w:val="en-US" w:eastAsia="zh-CN"/>
              </w:rPr>
              <w:t>In our view, the B1 has already modeled the correlation of the RCS related to the angles. We have to point out the B2 is the standard deviation between the measurement data and the fitted data(A*B1), which should not be modelled with angular dependency.</w:t>
            </w:r>
          </w:p>
        </w:tc>
      </w:tr>
      <w:tr w:rsidR="00F919FD" w14:paraId="223BF28F" w14:textId="77777777">
        <w:tc>
          <w:tcPr>
            <w:tcW w:w="1413" w:type="dxa"/>
          </w:tcPr>
          <w:p w14:paraId="6738D961" w14:textId="77777777" w:rsidR="00F919FD" w:rsidRDefault="000310CA">
            <w:pPr>
              <w:widowControl w:val="0"/>
              <w:spacing w:before="60"/>
              <w:rPr>
                <w:rFonts w:eastAsiaTheme="minorEastAsia"/>
                <w:lang w:val="en-US" w:eastAsia="zh-CN"/>
              </w:rPr>
            </w:pPr>
            <w:r>
              <w:rPr>
                <w:rFonts w:eastAsiaTheme="minorEastAsia"/>
                <w:lang w:val="en-US" w:eastAsia="zh-CN"/>
              </w:rPr>
              <w:t>Nokia, NSB</w:t>
            </w:r>
          </w:p>
        </w:tc>
        <w:tc>
          <w:tcPr>
            <w:tcW w:w="1276" w:type="dxa"/>
          </w:tcPr>
          <w:p w14:paraId="0AF85AFF" w14:textId="77777777" w:rsidR="00F919FD" w:rsidRDefault="000310CA">
            <w:pPr>
              <w:widowControl w:val="0"/>
              <w:spacing w:before="60"/>
              <w:rPr>
                <w:rFonts w:eastAsia="Yu Mincho"/>
                <w:lang w:val="en-US" w:eastAsia="ja-JP"/>
              </w:rPr>
            </w:pPr>
            <w:r>
              <w:rPr>
                <w:rFonts w:eastAsia="Yu Mincho"/>
                <w:lang w:val="en-US" w:eastAsia="ja-JP"/>
              </w:rPr>
              <w:t>No</w:t>
            </w:r>
          </w:p>
        </w:tc>
        <w:tc>
          <w:tcPr>
            <w:tcW w:w="6943" w:type="dxa"/>
          </w:tcPr>
          <w:p w14:paraId="74C7ACAB" w14:textId="77777777" w:rsidR="00F919FD" w:rsidRDefault="000310CA">
            <w:pPr>
              <w:widowControl w:val="0"/>
              <w:spacing w:before="60"/>
              <w:rPr>
                <w:rFonts w:eastAsiaTheme="minorEastAsia"/>
                <w:lang w:val="en-US" w:eastAsia="zh-CN"/>
              </w:rPr>
            </w:pPr>
            <w:r>
              <w:rPr>
                <w:rFonts w:eastAsiaTheme="minorEastAsia"/>
                <w:lang w:val="en-US" w:eastAsia="zh-CN"/>
              </w:rPr>
              <w:t xml:space="preserve">We agree that the correlation among angles exists. But modeling this aspect should </w:t>
            </w:r>
            <w:r>
              <w:rPr>
                <w:rFonts w:eastAsiaTheme="minorEastAsia"/>
                <w:lang w:val="en-US" w:eastAsia="zh-CN"/>
              </w:rPr>
              <w:lastRenderedPageBreak/>
              <w:t>not be the 1</w:t>
            </w:r>
            <w:r>
              <w:rPr>
                <w:rFonts w:eastAsiaTheme="minorEastAsia"/>
                <w:vertAlign w:val="superscript"/>
                <w:lang w:val="en-US" w:eastAsia="zh-CN"/>
              </w:rPr>
              <w:t>st</w:t>
            </w:r>
            <w:r>
              <w:rPr>
                <w:rFonts w:eastAsiaTheme="minorEastAsia"/>
                <w:lang w:val="en-US" w:eastAsia="zh-CN"/>
              </w:rPr>
              <w:t xml:space="preserve"> priority for ISAC channel modeling, given that we don’t have much time.</w:t>
            </w:r>
          </w:p>
          <w:p w14:paraId="2B3819A1" w14:textId="77777777" w:rsidR="00F919FD" w:rsidRDefault="00F919FD">
            <w:pPr>
              <w:widowControl w:val="0"/>
              <w:spacing w:before="60"/>
              <w:rPr>
                <w:rFonts w:eastAsiaTheme="minorEastAsia"/>
                <w:lang w:val="en-US" w:eastAsia="zh-CN"/>
              </w:rPr>
            </w:pPr>
          </w:p>
        </w:tc>
      </w:tr>
      <w:tr w:rsidR="00F919FD" w14:paraId="40C77074" w14:textId="77777777">
        <w:tc>
          <w:tcPr>
            <w:tcW w:w="1413" w:type="dxa"/>
          </w:tcPr>
          <w:p w14:paraId="70D50CD9" w14:textId="77777777" w:rsidR="00F919FD" w:rsidRDefault="000310CA">
            <w:pPr>
              <w:widowControl w:val="0"/>
              <w:spacing w:before="60"/>
              <w:rPr>
                <w:rFonts w:eastAsiaTheme="minorEastAsia"/>
                <w:lang w:val="en-US" w:eastAsia="zh-CN"/>
              </w:rPr>
            </w:pPr>
            <w:r>
              <w:rPr>
                <w:rFonts w:eastAsiaTheme="minorEastAsia" w:hint="eastAsia"/>
                <w:lang w:val="en-US" w:eastAsia="zh-CN"/>
              </w:rPr>
              <w:lastRenderedPageBreak/>
              <w:t>CATT, CICTCI</w:t>
            </w:r>
          </w:p>
        </w:tc>
        <w:tc>
          <w:tcPr>
            <w:tcW w:w="1276" w:type="dxa"/>
          </w:tcPr>
          <w:p w14:paraId="385AC3D0" w14:textId="77777777" w:rsidR="00F919FD" w:rsidRDefault="000310CA">
            <w:pPr>
              <w:widowControl w:val="0"/>
              <w:spacing w:before="60"/>
              <w:rPr>
                <w:rFonts w:eastAsiaTheme="minorEastAsia"/>
                <w:lang w:val="en-US" w:eastAsia="zh-CN"/>
              </w:rPr>
            </w:pPr>
            <w:r>
              <w:rPr>
                <w:rFonts w:eastAsiaTheme="minorEastAsia" w:hint="eastAsia"/>
                <w:lang w:val="en-US" w:eastAsia="zh-CN"/>
              </w:rPr>
              <w:t>N</w:t>
            </w:r>
          </w:p>
        </w:tc>
        <w:tc>
          <w:tcPr>
            <w:tcW w:w="6943" w:type="dxa"/>
          </w:tcPr>
          <w:p w14:paraId="0D16DA75" w14:textId="77777777" w:rsidR="00F919FD" w:rsidRDefault="000310CA">
            <w:pPr>
              <w:widowControl w:val="0"/>
              <w:spacing w:before="60"/>
              <w:rPr>
                <w:rFonts w:eastAsiaTheme="minorEastAsia"/>
                <w:lang w:val="en-US" w:eastAsia="zh-CN"/>
              </w:rPr>
            </w:pPr>
            <w:r>
              <w:rPr>
                <w:rFonts w:eastAsiaTheme="minorEastAsia"/>
                <w:lang w:val="en-US" w:eastAsia="zh-CN"/>
              </w:rPr>
              <w:t>C</w:t>
            </w:r>
            <w:r>
              <w:rPr>
                <w:rFonts w:eastAsiaTheme="minorEastAsia" w:hint="eastAsia"/>
                <w:lang w:val="en-US" w:eastAsia="zh-CN"/>
              </w:rPr>
              <w:t>orrelation of RCS in adjacent incident/scattered angles should be reflected in B1, not B2.</w:t>
            </w:r>
          </w:p>
        </w:tc>
      </w:tr>
      <w:tr w:rsidR="00F919FD" w14:paraId="6000D8CA" w14:textId="77777777">
        <w:tc>
          <w:tcPr>
            <w:tcW w:w="1413" w:type="dxa"/>
          </w:tcPr>
          <w:p w14:paraId="3E31E397" w14:textId="77777777" w:rsidR="00F919FD" w:rsidRDefault="000310CA">
            <w:pPr>
              <w:widowControl w:val="0"/>
              <w:spacing w:before="60"/>
              <w:rPr>
                <w:rFonts w:eastAsiaTheme="minorEastAsia"/>
                <w:lang w:val="en-US" w:eastAsia="zh-CN"/>
              </w:rPr>
            </w:pPr>
            <w:r>
              <w:rPr>
                <w:rFonts w:eastAsiaTheme="minorEastAsia"/>
                <w:lang w:val="en-US" w:eastAsia="zh-CN"/>
              </w:rPr>
              <w:t>NIST</w:t>
            </w:r>
          </w:p>
        </w:tc>
        <w:tc>
          <w:tcPr>
            <w:tcW w:w="1276" w:type="dxa"/>
          </w:tcPr>
          <w:p w14:paraId="1AF4DC58" w14:textId="77777777" w:rsidR="00F919FD" w:rsidRDefault="00F919FD">
            <w:pPr>
              <w:widowControl w:val="0"/>
              <w:spacing w:before="60"/>
              <w:rPr>
                <w:rFonts w:eastAsiaTheme="minorEastAsia"/>
                <w:lang w:val="en-US" w:eastAsia="zh-CN"/>
              </w:rPr>
            </w:pPr>
          </w:p>
        </w:tc>
        <w:tc>
          <w:tcPr>
            <w:tcW w:w="6943" w:type="dxa"/>
          </w:tcPr>
          <w:p w14:paraId="3EB5D032" w14:textId="77777777" w:rsidR="00F919FD" w:rsidRDefault="000310CA">
            <w:pPr>
              <w:widowControl w:val="0"/>
              <w:spacing w:before="60"/>
              <w:rPr>
                <w:rFonts w:eastAsiaTheme="minorEastAsia"/>
                <w:lang w:val="en-US" w:eastAsia="zh-CN"/>
              </w:rPr>
            </w:pPr>
            <w:r>
              <w:rPr>
                <w:rFonts w:eastAsiaTheme="minorEastAsia"/>
                <w:lang w:val="en-US" w:eastAsia="zh-CN"/>
              </w:rPr>
              <w:t>In our measurements, we observed some local RC fluctuations that cannot be completely captured by the RCS angle-dependent fitting function. The angle-dependent fitting mainly focuses on a more large-scale RCS trend.</w:t>
            </w:r>
          </w:p>
        </w:tc>
      </w:tr>
      <w:tr w:rsidR="00F919FD" w14:paraId="037B20FE" w14:textId="77777777">
        <w:tc>
          <w:tcPr>
            <w:tcW w:w="1413" w:type="dxa"/>
          </w:tcPr>
          <w:p w14:paraId="1B89BA4A" w14:textId="77777777" w:rsidR="00F919FD" w:rsidRDefault="000310CA">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0DBC7ADC" w14:textId="77777777" w:rsidR="00F919FD" w:rsidRDefault="00F919FD">
            <w:pPr>
              <w:widowControl w:val="0"/>
              <w:spacing w:before="60"/>
              <w:rPr>
                <w:rFonts w:eastAsiaTheme="minorEastAsia"/>
                <w:lang w:val="en-US" w:eastAsia="zh-CN"/>
              </w:rPr>
            </w:pPr>
          </w:p>
        </w:tc>
        <w:tc>
          <w:tcPr>
            <w:tcW w:w="6943" w:type="dxa"/>
          </w:tcPr>
          <w:p w14:paraId="12C1F276" w14:textId="77777777" w:rsidR="00F919FD" w:rsidRDefault="000310CA">
            <w:pPr>
              <w:widowControl w:val="0"/>
              <w:spacing w:before="60"/>
              <w:rPr>
                <w:rFonts w:eastAsia="Malgun Gothic"/>
                <w:lang w:val="en-US" w:eastAsia="ko-KR"/>
              </w:rPr>
            </w:pPr>
            <w:r>
              <w:rPr>
                <w:rFonts w:eastAsia="Malgun Gothic"/>
                <w:lang w:val="en-US" w:eastAsia="ko-KR"/>
              </w:rPr>
              <w:t>There may or may not be a correlation between adjacent incident and scattered angles in RCS. For very large objects, the shape and size variations are not significant between adjacent angles, which could result in correlation. On the other hand, smaller objects may not exhibit such correlation.</w:t>
            </w:r>
          </w:p>
          <w:p w14:paraId="357F569C" w14:textId="77777777" w:rsidR="00F919FD" w:rsidRDefault="000310CA">
            <w:pPr>
              <w:widowControl w:val="0"/>
              <w:spacing w:before="60"/>
              <w:rPr>
                <w:rFonts w:eastAsia="Malgun Gothic"/>
                <w:lang w:val="en-US" w:eastAsia="ko-KR"/>
              </w:rPr>
            </w:pPr>
            <w:r>
              <w:rPr>
                <w:rFonts w:eastAsia="Malgun Gothic"/>
                <w:lang w:val="en-US" w:eastAsia="ko-KR"/>
              </w:rPr>
              <w:t>Moreover, the current RCS modeling approach in RAN1 is based on stochastic characteristics derived from companies' measurement and ray-tracing results. Introducing angular correlation in this context would not align with the philosophy of defining RCS as a stochastic characteristic.</w:t>
            </w:r>
          </w:p>
          <w:p w14:paraId="712A6BEC" w14:textId="77777777" w:rsidR="00F919FD" w:rsidRDefault="000310CA">
            <w:pPr>
              <w:widowControl w:val="0"/>
              <w:spacing w:before="60"/>
              <w:rPr>
                <w:rFonts w:eastAsiaTheme="minorEastAsia"/>
                <w:lang w:val="en-US" w:eastAsia="zh-CN"/>
              </w:rPr>
            </w:pPr>
            <w:r>
              <w:rPr>
                <w:rFonts w:eastAsia="Malgun Gothic"/>
                <w:lang w:val="en-US" w:eastAsia="ko-KR"/>
              </w:rPr>
              <w:t>Therefore, we believe that this discussion should be deprioritized.</w:t>
            </w:r>
          </w:p>
        </w:tc>
      </w:tr>
      <w:tr w:rsidR="00F919FD" w14:paraId="01B47269" w14:textId="77777777">
        <w:tc>
          <w:tcPr>
            <w:tcW w:w="1413" w:type="dxa"/>
          </w:tcPr>
          <w:p w14:paraId="25AD6540" w14:textId="77777777" w:rsidR="00F919FD" w:rsidRDefault="000310CA">
            <w:pPr>
              <w:widowControl w:val="0"/>
              <w:spacing w:before="60"/>
              <w:rPr>
                <w:rFonts w:eastAsia="Malgun Gothic"/>
                <w:lang w:val="en-US" w:eastAsia="ko-KR"/>
              </w:rPr>
            </w:pPr>
            <w:r>
              <w:rPr>
                <w:rFonts w:eastAsia="Yu Mincho" w:hint="eastAsia"/>
                <w:lang w:val="en-US" w:eastAsia="ja-JP"/>
              </w:rPr>
              <w:t>vivo</w:t>
            </w:r>
          </w:p>
        </w:tc>
        <w:tc>
          <w:tcPr>
            <w:tcW w:w="1276" w:type="dxa"/>
          </w:tcPr>
          <w:p w14:paraId="08120BD7" w14:textId="77777777" w:rsidR="00F919FD" w:rsidRDefault="00F919FD">
            <w:pPr>
              <w:widowControl w:val="0"/>
              <w:spacing w:before="60"/>
              <w:rPr>
                <w:rFonts w:eastAsiaTheme="minorEastAsia"/>
                <w:lang w:val="en-US" w:eastAsia="zh-CN"/>
              </w:rPr>
            </w:pPr>
          </w:p>
        </w:tc>
        <w:tc>
          <w:tcPr>
            <w:tcW w:w="6943" w:type="dxa"/>
          </w:tcPr>
          <w:p w14:paraId="375CE470" w14:textId="77777777" w:rsidR="00F919FD" w:rsidRDefault="000310CA">
            <w:pPr>
              <w:widowControl w:val="0"/>
              <w:spacing w:before="60"/>
              <w:rPr>
                <w:rFonts w:eastAsia="Malgun Gothic"/>
                <w:lang w:val="en-US" w:eastAsia="ko-KR"/>
              </w:rPr>
            </w:pPr>
            <w:r>
              <w:rPr>
                <w:rFonts w:eastAsia="Yu Mincho" w:hint="eastAsia"/>
                <w:lang w:val="en-US" w:eastAsia="ja-JP"/>
              </w:rPr>
              <w:t xml:space="preserve">This correlation may not be needed because </w:t>
            </w:r>
            <w:r>
              <w:rPr>
                <w:rFonts w:eastAsia="Yu Mincho"/>
                <w:lang w:val="en-US" w:eastAsia="ja-JP"/>
              </w:rPr>
              <w:t>the</w:t>
            </w:r>
            <w:r>
              <w:rPr>
                <w:rFonts w:eastAsia="Yu Mincho" w:hint="eastAsia"/>
                <w:lang w:val="en-US" w:eastAsia="ja-JP"/>
              </w:rPr>
              <w:t xml:space="preserve"> variation between adjacent angles occurs in any experiment measurement with a white </w:t>
            </w:r>
            <w:r>
              <w:rPr>
                <w:rFonts w:eastAsia="Yu Mincho"/>
                <w:lang w:val="en-US" w:eastAsia="ja-JP"/>
              </w:rPr>
              <w:t>behavior</w:t>
            </w:r>
            <w:r>
              <w:rPr>
                <w:rFonts w:eastAsia="Yu Mincho" w:hint="eastAsia"/>
                <w:lang w:val="en-US" w:eastAsia="ja-JP"/>
              </w:rPr>
              <w:t>.</w:t>
            </w:r>
          </w:p>
        </w:tc>
      </w:tr>
      <w:tr w:rsidR="00F919FD" w14:paraId="739D68E8" w14:textId="77777777">
        <w:tc>
          <w:tcPr>
            <w:tcW w:w="1413" w:type="dxa"/>
          </w:tcPr>
          <w:p w14:paraId="0295D1D5" w14:textId="77777777" w:rsidR="00F919FD" w:rsidRDefault="000310CA">
            <w:pPr>
              <w:widowControl w:val="0"/>
              <w:spacing w:before="60"/>
              <w:rPr>
                <w:rFonts w:eastAsia="Yu Mincho"/>
                <w:lang w:val="en-US" w:eastAsia="ja-JP"/>
              </w:rPr>
            </w:pPr>
            <w:r>
              <w:rPr>
                <w:rFonts w:eastAsiaTheme="minorEastAsia"/>
                <w:lang w:val="en-US" w:eastAsia="zh-CN"/>
              </w:rPr>
              <w:t>MediaTek</w:t>
            </w:r>
          </w:p>
        </w:tc>
        <w:tc>
          <w:tcPr>
            <w:tcW w:w="1276" w:type="dxa"/>
          </w:tcPr>
          <w:p w14:paraId="489F87E3" w14:textId="77777777" w:rsidR="00F919FD" w:rsidRDefault="00F919FD">
            <w:pPr>
              <w:widowControl w:val="0"/>
              <w:spacing w:before="60"/>
              <w:rPr>
                <w:rFonts w:eastAsiaTheme="minorEastAsia"/>
                <w:lang w:val="en-US" w:eastAsia="zh-CN"/>
              </w:rPr>
            </w:pPr>
          </w:p>
        </w:tc>
        <w:tc>
          <w:tcPr>
            <w:tcW w:w="6943" w:type="dxa"/>
          </w:tcPr>
          <w:p w14:paraId="2B2CE016" w14:textId="77777777" w:rsidR="00F919FD" w:rsidRDefault="000310CA">
            <w:pPr>
              <w:widowControl w:val="0"/>
              <w:spacing w:before="60"/>
              <w:rPr>
                <w:rFonts w:eastAsia="Yu Mincho"/>
                <w:lang w:val="en-US" w:eastAsia="ja-JP"/>
              </w:rPr>
            </w:pPr>
            <w:r>
              <w:rPr>
                <w:rFonts w:eastAsiaTheme="minorEastAsia"/>
                <w:lang w:val="en-US" w:eastAsia="zh-CN"/>
              </w:rPr>
              <w:t xml:space="preserve">Since the B1 modelling is angle dependent, we think it also has reflected the </w:t>
            </w:r>
            <w:r>
              <w:rPr>
                <w:rFonts w:eastAsiaTheme="minorEastAsia"/>
                <w:lang w:eastAsia="zh-CN"/>
              </w:rPr>
              <w:t>correlation of RCS of a scattering point in adjacent incident/scattered angles.</w:t>
            </w:r>
          </w:p>
        </w:tc>
      </w:tr>
      <w:tr w:rsidR="00F919FD" w14:paraId="03656809" w14:textId="77777777">
        <w:tc>
          <w:tcPr>
            <w:tcW w:w="1413" w:type="dxa"/>
          </w:tcPr>
          <w:p w14:paraId="78CE7FF8" w14:textId="77777777" w:rsidR="00F919FD" w:rsidRDefault="000310CA">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25103851" w14:textId="77777777" w:rsidR="00F919FD" w:rsidRDefault="00F919FD">
            <w:pPr>
              <w:widowControl w:val="0"/>
              <w:spacing w:before="60"/>
              <w:rPr>
                <w:rFonts w:eastAsiaTheme="minorEastAsia"/>
                <w:lang w:val="en-US" w:eastAsia="zh-CN"/>
              </w:rPr>
            </w:pPr>
          </w:p>
        </w:tc>
        <w:tc>
          <w:tcPr>
            <w:tcW w:w="6943" w:type="dxa"/>
          </w:tcPr>
          <w:p w14:paraId="7A4D5290" w14:textId="77777777" w:rsidR="00F919FD" w:rsidRDefault="000310CA">
            <w:pPr>
              <w:widowControl w:val="0"/>
              <w:spacing w:before="60"/>
              <w:rPr>
                <w:rFonts w:eastAsiaTheme="minorEastAsia"/>
                <w:lang w:val="en-US" w:eastAsia="zh-CN"/>
              </w:rPr>
            </w:pPr>
            <w:r>
              <w:rPr>
                <w:rFonts w:eastAsiaTheme="minorEastAsia"/>
                <w:lang w:val="en-US" w:eastAsia="zh-CN"/>
              </w:rPr>
              <w:t>Do not support. The correlation heavily depends on the target surface, and it may even be completely uncorrelated in some cases. Our RT simulation results also exhibit that large fluctuation occurs between adjacent angle, e.g., human monostatic RCS with 1° simulation step.</w:t>
            </w:r>
          </w:p>
        </w:tc>
      </w:tr>
      <w:tr w:rsidR="00F919FD" w14:paraId="72010CBB" w14:textId="77777777">
        <w:tc>
          <w:tcPr>
            <w:tcW w:w="1413" w:type="dxa"/>
          </w:tcPr>
          <w:p w14:paraId="6454CF59" w14:textId="77777777" w:rsidR="00F919FD" w:rsidRDefault="000310CA">
            <w:pPr>
              <w:widowControl w:val="0"/>
              <w:spacing w:before="60"/>
              <w:rPr>
                <w:rFonts w:eastAsiaTheme="minorEastAsia"/>
                <w:lang w:val="en-US" w:eastAsia="zh-CN"/>
              </w:rPr>
            </w:pPr>
            <w:r>
              <w:rPr>
                <w:rFonts w:eastAsiaTheme="minorEastAsia"/>
                <w:lang w:val="en-US" w:eastAsia="zh-CN"/>
              </w:rPr>
              <w:t>Apple</w:t>
            </w:r>
          </w:p>
        </w:tc>
        <w:tc>
          <w:tcPr>
            <w:tcW w:w="1276" w:type="dxa"/>
          </w:tcPr>
          <w:p w14:paraId="24A37E5F" w14:textId="77777777" w:rsidR="00F919FD" w:rsidRDefault="00F919FD">
            <w:pPr>
              <w:widowControl w:val="0"/>
              <w:spacing w:before="60"/>
              <w:rPr>
                <w:rFonts w:eastAsiaTheme="minorEastAsia"/>
                <w:lang w:val="en-US" w:eastAsia="zh-CN"/>
              </w:rPr>
            </w:pPr>
          </w:p>
        </w:tc>
        <w:tc>
          <w:tcPr>
            <w:tcW w:w="6943" w:type="dxa"/>
          </w:tcPr>
          <w:p w14:paraId="2F33D1B6" w14:textId="77777777" w:rsidR="00F919FD" w:rsidRDefault="000310CA">
            <w:pPr>
              <w:widowControl w:val="0"/>
              <w:spacing w:before="60"/>
              <w:rPr>
                <w:rFonts w:eastAsiaTheme="minorEastAsia"/>
                <w:lang w:val="en-US" w:eastAsia="zh-CN"/>
              </w:rPr>
            </w:pPr>
            <w:r>
              <w:rPr>
                <w:rFonts w:eastAsiaTheme="minorEastAsia"/>
                <w:lang w:val="en-US" w:eastAsia="zh-CN"/>
              </w:rPr>
              <w:t xml:space="preserve">Although from our measurement and electromagnetic simulations, there is quite a lot of fluctuation in the value of the RCS across angle, we think this is a lower priority issue. </w:t>
            </w:r>
          </w:p>
        </w:tc>
      </w:tr>
      <w:tr w:rsidR="00F919FD" w14:paraId="0AEA5981" w14:textId="77777777">
        <w:tc>
          <w:tcPr>
            <w:tcW w:w="1413" w:type="dxa"/>
          </w:tcPr>
          <w:p w14:paraId="2D524511" w14:textId="77777777" w:rsidR="00F919FD" w:rsidRDefault="000310CA">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8305CA4" w14:textId="77777777" w:rsidR="00F919FD" w:rsidRDefault="000310CA">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025ED3A7" w14:textId="77777777" w:rsidR="00F919FD" w:rsidRDefault="000310CA">
            <w:pPr>
              <w:widowControl w:val="0"/>
              <w:spacing w:before="60"/>
              <w:rPr>
                <w:rFonts w:eastAsiaTheme="minorEastAsia"/>
                <w:lang w:val="en-US" w:eastAsia="zh-CN"/>
              </w:rPr>
            </w:pPr>
            <w:r>
              <w:rPr>
                <w:rFonts w:eastAsiaTheme="minorEastAsia"/>
                <w:lang w:val="en-US" w:eastAsia="zh-CN"/>
              </w:rPr>
              <w:t>This will lead to a more complex RCS modeling, which should be a low-priority issue.</w:t>
            </w:r>
          </w:p>
        </w:tc>
      </w:tr>
    </w:tbl>
    <w:p w14:paraId="5B78674E" w14:textId="77777777" w:rsidR="00F919FD" w:rsidRDefault="00F919FD">
      <w:pPr>
        <w:rPr>
          <w:rFonts w:eastAsiaTheme="minorEastAsia"/>
          <w:lang w:eastAsia="zh-CN"/>
        </w:rPr>
      </w:pPr>
    </w:p>
    <w:p w14:paraId="35200A12" w14:textId="77777777" w:rsidR="00F919FD" w:rsidRDefault="000310CA" w:rsidP="00F2350D">
      <w:pPr>
        <w:pStyle w:val="2"/>
        <w:tabs>
          <w:tab w:val="clear" w:pos="2552"/>
        </w:tabs>
        <w:ind w:left="576"/>
      </w:pPr>
      <w:r>
        <w:t>RCS model for UAV</w:t>
      </w:r>
    </w:p>
    <w:p w14:paraId="292F30ED" w14:textId="77777777" w:rsidR="00F919FD" w:rsidRDefault="000310CA">
      <w:pPr>
        <w:spacing w:before="240" w:after="60"/>
        <w:rPr>
          <w:rFonts w:ascii="Arial" w:hAnsi="Arial" w:cs="Arial"/>
          <w:i/>
          <w:iCs/>
          <w:u w:val="single"/>
        </w:rPr>
      </w:pPr>
      <w:r>
        <w:rPr>
          <w:rFonts w:ascii="Arial" w:hAnsi="Arial" w:cs="Arial"/>
          <w:i/>
          <w:iCs/>
          <w:u w:val="single"/>
        </w:rPr>
        <w:t>Summary on company views</w:t>
      </w:r>
    </w:p>
    <w:p w14:paraId="1274CC84" w14:textId="77777777" w:rsidR="00F919FD" w:rsidRDefault="000310CA">
      <w:pPr>
        <w:spacing w:before="240" w:after="60"/>
        <w:rPr>
          <w:rFonts w:ascii="Times New Roman" w:eastAsiaTheme="minorEastAsia" w:hAnsi="Times New Roman"/>
          <w:b/>
          <w:bCs/>
          <w:u w:val="single"/>
          <w:lang w:eastAsia="zh-CN"/>
        </w:rPr>
      </w:pPr>
      <w:r>
        <w:rPr>
          <w:rFonts w:ascii="Times New Roman" w:eastAsiaTheme="minorEastAsia" w:hAnsi="Times New Roman"/>
          <w:b/>
          <w:bCs/>
          <w:u w:val="single"/>
          <w:lang w:eastAsia="zh-CN"/>
        </w:rPr>
        <w:t>Small size UAV</w:t>
      </w:r>
    </w:p>
    <w:p w14:paraId="25D6A452" w14:textId="77777777" w:rsidR="00F919FD" w:rsidRDefault="000310CA">
      <w:pPr>
        <w:pStyle w:val="afe"/>
        <w:numPr>
          <w:ilvl w:val="0"/>
          <w:numId w:val="22"/>
        </w:numPr>
        <w:rPr>
          <w:rFonts w:ascii="Times New Roman" w:eastAsiaTheme="minorEastAsia" w:hAnsi="Times New Roman"/>
          <w:lang w:eastAsia="zh-CN"/>
        </w:rPr>
      </w:pPr>
      <w:r>
        <w:rPr>
          <w:rFonts w:ascii="Times New Roman" w:eastAsiaTheme="minorEastAsia" w:hAnsi="Times New Roman"/>
          <w:lang w:eastAsia="zh-CN"/>
        </w:rPr>
        <w:t xml:space="preserve">A=1: </w:t>
      </w:r>
      <w:r>
        <w:rPr>
          <w:rFonts w:ascii="Times New Roman" w:eastAsiaTheme="minorEastAsia" w:hAnsi="Times New Roman"/>
          <w:color w:val="00B0F0"/>
          <w:lang w:eastAsia="zh-CN"/>
        </w:rPr>
        <w:t>HW</w:t>
      </w:r>
    </w:p>
    <w:p w14:paraId="366A9264" w14:textId="77777777" w:rsidR="00F919FD" w:rsidRDefault="000310CA">
      <w:pPr>
        <w:pStyle w:val="afe"/>
        <w:numPr>
          <w:ilvl w:val="0"/>
          <w:numId w:val="22"/>
        </w:numPr>
        <w:rPr>
          <w:rFonts w:ascii="Times New Roman" w:eastAsiaTheme="minorEastAsia" w:hAnsi="Times New Roman"/>
          <w:lang w:eastAsia="zh-CN"/>
        </w:rPr>
      </w:pPr>
      <w:r>
        <w:rPr>
          <w:rFonts w:ascii="Times New Roman" w:eastAsiaTheme="minorEastAsia" w:hAnsi="Times New Roman"/>
          <w:lang w:eastAsia="zh-CN"/>
        </w:rPr>
        <w:t>Results submitted:</w:t>
      </w:r>
      <w:r>
        <w:rPr>
          <w:rFonts w:ascii="Times New Roman" w:eastAsiaTheme="minorEastAsia" w:hAnsi="Times New Roman"/>
          <w:color w:val="00B0F0"/>
          <w:lang w:eastAsia="zh-CN"/>
        </w:rPr>
        <w:t xml:space="preserve"> HW, QC, ZTE</w:t>
      </w:r>
    </w:p>
    <w:p w14:paraId="317ECD70" w14:textId="77777777" w:rsidR="00F919FD" w:rsidRDefault="000310CA">
      <w:pPr>
        <w:spacing w:before="240" w:after="60"/>
        <w:rPr>
          <w:rFonts w:ascii="Times New Roman" w:eastAsiaTheme="minorEastAsia" w:hAnsi="Times New Roman"/>
          <w:b/>
          <w:bCs/>
          <w:u w:val="single"/>
          <w:lang w:eastAsia="zh-CN"/>
        </w:rPr>
      </w:pPr>
      <w:r>
        <w:rPr>
          <w:rFonts w:ascii="Times New Roman" w:eastAsiaTheme="minorEastAsia" w:hAnsi="Times New Roman"/>
          <w:b/>
          <w:bCs/>
          <w:u w:val="single"/>
          <w:lang w:eastAsia="zh-CN"/>
        </w:rPr>
        <w:t>Large size UAV</w:t>
      </w:r>
    </w:p>
    <w:p w14:paraId="689C039F" w14:textId="77777777" w:rsidR="00F919FD" w:rsidRDefault="00D5296A">
      <w:pPr>
        <w:pStyle w:val="afe"/>
        <w:numPr>
          <w:ilvl w:val="0"/>
          <w:numId w:val="22"/>
        </w:numPr>
        <w:rPr>
          <w:rFonts w:ascii="Times New Roman" w:eastAsiaTheme="minorEastAsia" w:hAnsi="Times New Roman"/>
          <w:lang w:eastAsia="zh-CN"/>
        </w:rPr>
      </w:pPr>
      <m:oMath>
        <m:sSup>
          <m:sSupPr>
            <m:ctrlPr>
              <w:rPr>
                <w:rFonts w:ascii="Cambria Math" w:hAnsi="Cambria Math"/>
              </w:rPr>
            </m:ctrlPr>
          </m:sSup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acc>
              <m:accPr>
                <m:chr m:val="̃"/>
                <m:ctrlPr>
                  <w:rPr>
                    <w:rFonts w:ascii="Cambria Math" w:hAnsi="Cambria Math"/>
                  </w:rPr>
                </m:ctrlPr>
              </m:accPr>
              <m:e>
                <m:r>
                  <w:rPr>
                    <w:rFonts w:ascii="Cambria Math" w:hAnsi="Cambria Math"/>
                  </w:rPr>
                  <m:t>β</m:t>
                </m:r>
              </m:e>
            </m:acc>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acc>
          <m:accPr>
            <m:chr m:val="̃"/>
            <m:ctrlPr>
              <w:rPr>
                <w:rFonts w:ascii="Cambria Math" w:hAnsi="Cambria Math"/>
              </w:rPr>
            </m:ctrlPr>
          </m:accPr>
          <m:e>
            <m:r>
              <w:rPr>
                <w:rFonts w:ascii="Cambria Math" w:hAnsi="Cambria Math"/>
              </w:rPr>
              <m:t>β</m:t>
            </m:r>
          </m:e>
        </m:acc>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3</m:t>
            </m:r>
          </m:sub>
        </m:sSub>
      </m:oMath>
      <w:r w:rsidR="000310CA">
        <w:rPr>
          <w:rFonts w:ascii="Times New Roman" w:eastAsiaTheme="minorEastAsia" w:hAnsi="Times New Roman"/>
          <w:lang w:eastAsia="zh-CN"/>
        </w:rPr>
        <w:t xml:space="preserve">: </w:t>
      </w:r>
      <w:r w:rsidR="000310CA">
        <w:rPr>
          <w:rFonts w:ascii="Times New Roman" w:eastAsiaTheme="minorEastAsia" w:hAnsi="Times New Roman"/>
          <w:color w:val="00B0F0"/>
          <w:lang w:eastAsia="zh-CN"/>
        </w:rPr>
        <w:t>NIST</w:t>
      </w:r>
    </w:p>
    <w:p w14:paraId="4443E4F8" w14:textId="77777777" w:rsidR="00F919FD" w:rsidRDefault="000310CA">
      <w:pPr>
        <w:pStyle w:val="afe"/>
        <w:numPr>
          <w:ilvl w:val="0"/>
          <w:numId w:val="22"/>
        </w:numPr>
        <w:rPr>
          <w:rFonts w:ascii="Times New Roman" w:eastAsiaTheme="minorEastAsia" w:hAnsi="Times New Roman"/>
          <w:lang w:eastAsia="zh-CN"/>
        </w:rPr>
      </w:pPr>
      <w:r>
        <w:rPr>
          <w:rFonts w:ascii="Times New Roman" w:eastAsiaTheme="minorEastAsia" w:hAnsi="Times New Roman"/>
          <w:lang w:eastAsia="zh-CN"/>
        </w:rPr>
        <w:t xml:space="preserve">Results submitted: </w:t>
      </w:r>
      <w:r>
        <w:rPr>
          <w:rFonts w:ascii="Times New Roman" w:eastAsiaTheme="minorEastAsia" w:hAnsi="Times New Roman"/>
          <w:color w:val="00B0F0"/>
          <w:lang w:eastAsia="zh-CN"/>
        </w:rPr>
        <w:t>Samsung, BUPT</w:t>
      </w:r>
    </w:p>
    <w:p w14:paraId="7BB3E1BF" w14:textId="77777777" w:rsidR="00F919FD" w:rsidRDefault="00F919FD">
      <w:pPr>
        <w:rPr>
          <w:rFonts w:eastAsiaTheme="minorEastAsia"/>
          <w:lang w:eastAsia="zh-CN"/>
        </w:rPr>
      </w:pPr>
    </w:p>
    <w:p w14:paraId="3EE84C8E" w14:textId="77777777" w:rsidR="00F919FD" w:rsidRDefault="000310CA">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It is urgent to collect values of RCS model for calibration after Feb. meeting. Let’s try the following way to collect RCS values from companies before a further guideline can be agreed. </w:t>
      </w:r>
    </w:p>
    <w:p w14:paraId="70CDBA46" w14:textId="77777777" w:rsidR="00F919FD" w:rsidRDefault="000310CA">
      <w:pPr>
        <w:pStyle w:val="afe"/>
        <w:numPr>
          <w:ilvl w:val="0"/>
          <w:numId w:val="23"/>
        </w:numPr>
        <w:rPr>
          <w:rFonts w:eastAsiaTheme="minorEastAsia"/>
          <w:lang w:eastAsia="zh-CN"/>
        </w:rPr>
      </w:pPr>
      <w:r>
        <w:rPr>
          <w:rFonts w:eastAsiaTheme="minorEastAsia"/>
          <w:szCs w:val="20"/>
          <w:lang w:eastAsia="zh-CN"/>
        </w:rPr>
        <w:t xml:space="preserve">Up to each company to decide whether to separate report of A (dBsm) and B1 (dB), or report </w:t>
      </w:r>
      <w:r>
        <w:rPr>
          <w:rFonts w:eastAsiaTheme="minorEastAsia" w:hint="eastAsia"/>
          <w:szCs w:val="20"/>
          <w:lang w:eastAsia="zh-CN"/>
        </w:rPr>
        <w:t>A</w:t>
      </w:r>
      <w:r>
        <w:rPr>
          <w:rFonts w:eastAsiaTheme="minorEastAsia"/>
          <w:szCs w:val="20"/>
          <w:lang w:eastAsia="zh-CN"/>
        </w:rPr>
        <w:t>*B1 (dBsm) as a whole</w:t>
      </w:r>
    </w:p>
    <w:p w14:paraId="1F7015B4" w14:textId="77777777" w:rsidR="00F919FD" w:rsidRDefault="000310CA">
      <w:pPr>
        <w:pStyle w:val="afe"/>
        <w:numPr>
          <w:ilvl w:val="0"/>
          <w:numId w:val="23"/>
        </w:numPr>
        <w:rPr>
          <w:rFonts w:eastAsiaTheme="minorEastAsia"/>
          <w:lang w:eastAsia="zh-CN"/>
        </w:rPr>
      </w:pPr>
      <w:r>
        <w:rPr>
          <w:rFonts w:eastAsiaTheme="minorEastAsia"/>
          <w:szCs w:val="20"/>
          <w:lang w:eastAsia="zh-CN"/>
        </w:rPr>
        <w:t xml:space="preserve">Mean/std of </w:t>
      </w:r>
      <w:r>
        <w:rPr>
          <w:rFonts w:eastAsiaTheme="minorEastAsia" w:hint="eastAsia"/>
          <w:szCs w:val="20"/>
          <w:lang w:eastAsia="zh-CN"/>
        </w:rPr>
        <w:t>B</w:t>
      </w:r>
      <w:r>
        <w:rPr>
          <w:rFonts w:eastAsiaTheme="minorEastAsia"/>
          <w:szCs w:val="20"/>
          <w:lang w:eastAsia="zh-CN"/>
        </w:rPr>
        <w:t xml:space="preserve">2 in </w:t>
      </w:r>
      <w:r>
        <w:rPr>
          <w:rFonts w:eastAsiaTheme="minorEastAsia" w:hint="eastAsia"/>
          <w:szCs w:val="20"/>
          <w:lang w:eastAsia="zh-CN"/>
        </w:rPr>
        <w:t>dB</w:t>
      </w:r>
      <w:r>
        <w:rPr>
          <w:rFonts w:eastAsiaTheme="minorEastAsia"/>
          <w:szCs w:val="20"/>
          <w:lang w:eastAsia="zh-CN"/>
        </w:rPr>
        <w:t xml:space="preserve"> scale are to be reported</w:t>
      </w:r>
    </w:p>
    <w:p w14:paraId="29FD610D" w14:textId="77777777" w:rsidR="00F919FD" w:rsidRDefault="000310CA">
      <w:pPr>
        <w:pStyle w:val="afe"/>
        <w:numPr>
          <w:ilvl w:val="0"/>
          <w:numId w:val="23"/>
        </w:numPr>
        <w:rPr>
          <w:rFonts w:eastAsiaTheme="minorEastAsia"/>
          <w:lang w:eastAsia="zh-CN"/>
        </w:rPr>
      </w:pPr>
      <w:r>
        <w:rPr>
          <w:rFonts w:eastAsiaTheme="minorEastAsia"/>
          <w:szCs w:val="20"/>
          <w:lang w:eastAsia="zh-CN"/>
        </w:rPr>
        <w:t>If A*B1 is finally agreed, the moderator will adding the inputted A and B1 to get values/pattern of A*B1</w:t>
      </w:r>
    </w:p>
    <w:p w14:paraId="7880EE36" w14:textId="77777777" w:rsidR="00F919FD" w:rsidRDefault="000310CA">
      <w:pPr>
        <w:rPr>
          <w:rFonts w:eastAsiaTheme="minorEastAsia"/>
          <w:color w:val="FF0000"/>
          <w:lang w:eastAsia="zh-CN"/>
        </w:rPr>
      </w:pPr>
      <w:r>
        <w:rPr>
          <w:rFonts w:eastAsiaTheme="minorEastAsia" w:hint="eastAsia"/>
          <w:color w:val="FF0000"/>
          <w:lang w:eastAsia="zh-CN"/>
        </w:rPr>
        <w:t>T</w:t>
      </w:r>
      <w:r>
        <w:rPr>
          <w:rFonts w:eastAsiaTheme="minorEastAsia"/>
          <w:color w:val="FF0000"/>
          <w:lang w:eastAsia="zh-CN"/>
        </w:rPr>
        <w:t>his note commonly apply to all remaining questions on collection of RCS values for all targets</w:t>
      </w:r>
    </w:p>
    <w:p w14:paraId="053F7A31" w14:textId="77777777" w:rsidR="00F919FD" w:rsidRDefault="000310CA">
      <w:pPr>
        <w:pStyle w:val="3"/>
        <w:numPr>
          <w:ilvl w:val="0"/>
          <w:numId w:val="0"/>
        </w:numPr>
        <w:ind w:left="720" w:hanging="720"/>
      </w:pPr>
      <w:r>
        <w:rPr>
          <w:highlight w:val="cyan"/>
        </w:rPr>
        <w:lastRenderedPageBreak/>
        <w:t>[FL1] Question 4.4-1</w:t>
      </w:r>
      <w:r>
        <w:t xml:space="preserve"> </w:t>
      </w:r>
      <w:r>
        <w:rPr>
          <w:lang w:val="en-US"/>
        </w:rPr>
        <w:t>UAV of small size (i.e., RCS mode 1)</w:t>
      </w:r>
    </w:p>
    <w:p w14:paraId="6F3F64EB" w14:textId="77777777" w:rsidR="00F919FD" w:rsidRDefault="000310CA">
      <w:pPr>
        <w:pStyle w:val="afe"/>
        <w:numPr>
          <w:ilvl w:val="0"/>
          <w:numId w:val="14"/>
        </w:numPr>
        <w:rPr>
          <w:rFonts w:eastAsiaTheme="minorEastAsia"/>
          <w:lang w:eastAsia="zh-CN"/>
        </w:rPr>
      </w:pPr>
      <w:r>
        <w:rPr>
          <w:lang w:val="en-US" w:eastAsia="zh-CN"/>
        </w:rPr>
        <w:t xml:space="preserve">Please provide your input on </w:t>
      </w:r>
      <w:r>
        <w:rPr>
          <w:color w:val="FF0000"/>
          <w:lang w:val="en-US" w:eastAsia="zh-CN"/>
        </w:rPr>
        <w:t xml:space="preserve">monostatic </w:t>
      </w:r>
      <w:r>
        <w:rPr>
          <w:lang w:val="en-US" w:eastAsia="zh-CN"/>
        </w:rPr>
        <w:t>RCS model for UAV of small size</w:t>
      </w:r>
    </w:p>
    <w:p w14:paraId="6E0F7145" w14:textId="77777777" w:rsidR="00F919FD" w:rsidRDefault="000310CA">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61796577" w14:textId="77777777" w:rsidR="00F919FD" w:rsidRDefault="00F919FD">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65"/>
        <w:gridCol w:w="851"/>
        <w:gridCol w:w="1404"/>
      </w:tblGrid>
      <w:tr w:rsidR="00F919FD" w14:paraId="794B7AC1" w14:textId="77777777">
        <w:trPr>
          <w:trHeight w:val="507"/>
        </w:trPr>
        <w:tc>
          <w:tcPr>
            <w:tcW w:w="1296" w:type="dxa"/>
            <w:vMerge w:val="restart"/>
            <w:shd w:val="clear" w:color="auto" w:fill="D9E2F3" w:themeFill="accent1" w:themeFillTint="33"/>
            <w:vAlign w:val="center"/>
          </w:tcPr>
          <w:p w14:paraId="09367ABF" w14:textId="77777777" w:rsidR="00F919FD" w:rsidRDefault="000310CA">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0A0FB62D" w14:textId="77777777" w:rsidR="00F919FD" w:rsidRDefault="000310CA">
            <w:pPr>
              <w:widowControl w:val="0"/>
              <w:spacing w:before="0"/>
              <w:rPr>
                <w:rFonts w:eastAsiaTheme="minorEastAsia"/>
                <w:b/>
                <w:bCs/>
                <w:lang w:eastAsia="zh-CN"/>
              </w:rPr>
            </w:pPr>
            <w:r>
              <w:rPr>
                <w:rFonts w:eastAsiaTheme="minorEastAsia"/>
                <w:b/>
                <w:bCs/>
                <w:lang w:eastAsia="zh-CN"/>
              </w:rPr>
              <w:t>A (dBsm)</w:t>
            </w:r>
          </w:p>
        </w:tc>
        <w:tc>
          <w:tcPr>
            <w:tcW w:w="4965" w:type="dxa"/>
            <w:vMerge w:val="restart"/>
            <w:shd w:val="clear" w:color="auto" w:fill="D9E2F3" w:themeFill="accent1" w:themeFillTint="33"/>
            <w:vAlign w:val="center"/>
          </w:tcPr>
          <w:p w14:paraId="17CC8616" w14:textId="77777777" w:rsidR="00F919FD" w:rsidRDefault="000310CA">
            <w:pPr>
              <w:widowControl w:val="0"/>
              <w:spacing w:before="0"/>
              <w:rPr>
                <w:rFonts w:eastAsiaTheme="minorEastAsia"/>
                <w:b/>
                <w:bCs/>
                <w:lang w:eastAsia="zh-CN"/>
              </w:rPr>
            </w:pPr>
            <w:r>
              <w:rPr>
                <w:rFonts w:eastAsiaTheme="minorEastAsia"/>
                <w:b/>
                <w:bCs/>
                <w:lang w:eastAsia="zh-CN"/>
              </w:rPr>
              <w:t>B1 (dB), or A*B1 (dBsm)</w:t>
            </w:r>
          </w:p>
        </w:tc>
        <w:tc>
          <w:tcPr>
            <w:tcW w:w="2255" w:type="dxa"/>
            <w:gridSpan w:val="2"/>
            <w:shd w:val="clear" w:color="auto" w:fill="D9E2F3" w:themeFill="accent1" w:themeFillTint="33"/>
            <w:vAlign w:val="center"/>
          </w:tcPr>
          <w:p w14:paraId="1C40B424" w14:textId="77777777" w:rsidR="00F919FD" w:rsidRDefault="000310CA">
            <w:pPr>
              <w:widowControl w:val="0"/>
              <w:spacing w:before="0"/>
              <w:rPr>
                <w:rFonts w:eastAsiaTheme="minorEastAsia"/>
                <w:b/>
                <w:bCs/>
                <w:lang w:eastAsia="zh-CN"/>
              </w:rPr>
            </w:pPr>
            <w:r>
              <w:rPr>
                <w:rFonts w:eastAsiaTheme="minorEastAsia"/>
                <w:b/>
                <w:bCs/>
                <w:lang w:eastAsia="zh-CN"/>
              </w:rPr>
              <w:t>B2 in dB scale, i.e., normal distribution</w:t>
            </w:r>
          </w:p>
        </w:tc>
      </w:tr>
      <w:tr w:rsidR="00F919FD" w14:paraId="3A7B3D25" w14:textId="77777777">
        <w:trPr>
          <w:trHeight w:val="222"/>
        </w:trPr>
        <w:tc>
          <w:tcPr>
            <w:tcW w:w="1296" w:type="dxa"/>
            <w:vMerge/>
            <w:vAlign w:val="center"/>
          </w:tcPr>
          <w:p w14:paraId="5FB1285C" w14:textId="77777777" w:rsidR="00F919FD" w:rsidRDefault="00F919FD">
            <w:pPr>
              <w:spacing w:before="0"/>
              <w:rPr>
                <w:rFonts w:eastAsiaTheme="minorEastAsia"/>
                <w:lang w:eastAsia="zh-CN"/>
              </w:rPr>
            </w:pPr>
          </w:p>
        </w:tc>
        <w:tc>
          <w:tcPr>
            <w:tcW w:w="1105" w:type="dxa"/>
            <w:vMerge/>
            <w:vAlign w:val="center"/>
          </w:tcPr>
          <w:p w14:paraId="2A664124" w14:textId="77777777" w:rsidR="00F919FD" w:rsidRDefault="00F919FD">
            <w:pPr>
              <w:spacing w:before="0"/>
              <w:rPr>
                <w:rFonts w:eastAsiaTheme="minorEastAsia"/>
                <w:lang w:eastAsia="zh-CN"/>
              </w:rPr>
            </w:pPr>
          </w:p>
        </w:tc>
        <w:tc>
          <w:tcPr>
            <w:tcW w:w="4965" w:type="dxa"/>
            <w:vMerge/>
            <w:vAlign w:val="center"/>
          </w:tcPr>
          <w:p w14:paraId="2FDDD540" w14:textId="77777777" w:rsidR="00F919FD" w:rsidRDefault="00F919FD">
            <w:pPr>
              <w:spacing w:before="0"/>
              <w:rPr>
                <w:rFonts w:eastAsiaTheme="minorEastAsia"/>
                <w:lang w:eastAsia="zh-CN"/>
              </w:rPr>
            </w:pPr>
          </w:p>
        </w:tc>
        <w:tc>
          <w:tcPr>
            <w:tcW w:w="851" w:type="dxa"/>
            <w:shd w:val="clear" w:color="auto" w:fill="D9E2F3" w:themeFill="accent1" w:themeFillTint="33"/>
            <w:vAlign w:val="center"/>
          </w:tcPr>
          <w:p w14:paraId="6C4AC38D" w14:textId="77777777" w:rsidR="00F919FD" w:rsidRDefault="000310CA">
            <w:pPr>
              <w:spacing w:before="0"/>
              <w:jc w:val="center"/>
              <w:rPr>
                <w:rFonts w:eastAsiaTheme="minorEastAsia"/>
                <w:lang w:eastAsia="zh-CN"/>
              </w:rPr>
            </w:pPr>
            <w:r>
              <w:rPr>
                <w:rFonts w:ascii="Times New Roman" w:eastAsiaTheme="minorEastAsia" w:hAnsi="Times New Roman"/>
                <w:lang w:eastAsia="zh-CN"/>
              </w:rPr>
              <w:t>μ</w:t>
            </w:r>
          </w:p>
        </w:tc>
        <w:tc>
          <w:tcPr>
            <w:tcW w:w="1404" w:type="dxa"/>
            <w:shd w:val="clear" w:color="auto" w:fill="D9E2F3" w:themeFill="accent1" w:themeFillTint="33"/>
            <w:vAlign w:val="center"/>
          </w:tcPr>
          <w:p w14:paraId="0B3CE71F" w14:textId="77777777" w:rsidR="00F919FD" w:rsidRDefault="000310CA">
            <w:pPr>
              <w:spacing w:before="0"/>
              <w:jc w:val="center"/>
              <w:rPr>
                <w:rFonts w:eastAsiaTheme="minorEastAsia"/>
                <w:lang w:eastAsia="zh-CN"/>
              </w:rPr>
            </w:pPr>
            <w:r>
              <w:rPr>
                <w:rFonts w:ascii="Times New Roman" w:eastAsiaTheme="minorEastAsia" w:hAnsi="Times New Roman"/>
                <w:lang w:eastAsia="zh-CN"/>
              </w:rPr>
              <w:t>σ</w:t>
            </w:r>
          </w:p>
        </w:tc>
      </w:tr>
      <w:tr w:rsidR="00F919FD" w14:paraId="06109DAE" w14:textId="77777777">
        <w:trPr>
          <w:trHeight w:val="222"/>
        </w:trPr>
        <w:tc>
          <w:tcPr>
            <w:tcW w:w="1296" w:type="dxa"/>
          </w:tcPr>
          <w:p w14:paraId="24E586B7" w14:textId="77777777" w:rsidR="00F919FD" w:rsidRDefault="000310CA">
            <w:pPr>
              <w:spacing w:before="0"/>
              <w:rPr>
                <w:rFonts w:eastAsiaTheme="minorEastAsia"/>
                <w:lang w:val="en-US" w:eastAsia="zh-CN"/>
              </w:rPr>
            </w:pPr>
            <w:r>
              <w:rPr>
                <w:rFonts w:eastAsiaTheme="minorEastAsia" w:hint="eastAsia"/>
                <w:lang w:val="en-US" w:eastAsia="zh-CN"/>
              </w:rPr>
              <w:t>ZTE</w:t>
            </w:r>
          </w:p>
        </w:tc>
        <w:tc>
          <w:tcPr>
            <w:tcW w:w="1105" w:type="dxa"/>
          </w:tcPr>
          <w:p w14:paraId="146DDEE5" w14:textId="77777777" w:rsidR="00F919FD" w:rsidRDefault="000310CA">
            <w:pPr>
              <w:spacing w:before="0"/>
              <w:rPr>
                <w:rFonts w:eastAsiaTheme="minorEastAsia"/>
                <w:lang w:val="en-US" w:eastAsia="zh-CN"/>
              </w:rPr>
            </w:pPr>
            <w:r>
              <w:rPr>
                <w:rFonts w:eastAsiaTheme="minorEastAsia" w:hint="eastAsia"/>
                <w:lang w:val="en-US" w:eastAsia="zh-CN"/>
              </w:rPr>
              <w:t>-12.74</w:t>
            </w:r>
          </w:p>
        </w:tc>
        <w:tc>
          <w:tcPr>
            <w:tcW w:w="4965" w:type="dxa"/>
          </w:tcPr>
          <w:p w14:paraId="560CA472" w14:textId="77777777" w:rsidR="00F919FD" w:rsidRDefault="000310CA">
            <w:pPr>
              <w:spacing w:before="0"/>
              <w:rPr>
                <w:rFonts w:eastAsiaTheme="minorEastAsia"/>
                <w:lang w:val="en-US" w:eastAsia="zh-CN"/>
              </w:rPr>
            </w:pPr>
            <w:r>
              <w:rPr>
                <w:rFonts w:eastAsiaTheme="minorEastAsia" w:hint="eastAsia"/>
                <w:lang w:val="en-US" w:eastAsia="zh-CN"/>
              </w:rPr>
              <w:t>B1=1 has been the agreement. We don</w:t>
            </w:r>
            <w:r>
              <w:rPr>
                <w:rFonts w:eastAsiaTheme="minorEastAsia"/>
                <w:lang w:val="en-US" w:eastAsia="zh-CN"/>
              </w:rPr>
              <w:t>’</w:t>
            </w:r>
            <w:r>
              <w:rPr>
                <w:rFonts w:eastAsiaTheme="minorEastAsia" w:hint="eastAsia"/>
                <w:lang w:val="en-US" w:eastAsia="zh-CN"/>
              </w:rPr>
              <w:t>t agree to revert previous agreement</w:t>
            </w:r>
          </w:p>
          <w:p w14:paraId="3E0D9E87" w14:textId="77777777" w:rsidR="00F919FD" w:rsidRDefault="00F919FD">
            <w:pPr>
              <w:spacing w:before="0"/>
              <w:rPr>
                <w:rFonts w:eastAsiaTheme="minorEastAsia"/>
                <w:lang w:val="en-US" w:eastAsia="zh-CN"/>
              </w:rPr>
            </w:pPr>
          </w:p>
        </w:tc>
        <w:tc>
          <w:tcPr>
            <w:tcW w:w="851" w:type="dxa"/>
          </w:tcPr>
          <w:p w14:paraId="2B877736" w14:textId="77777777" w:rsidR="00F919FD" w:rsidRDefault="000310CA">
            <w:pPr>
              <w:spacing w:before="0"/>
              <w:rPr>
                <w:rFonts w:eastAsiaTheme="minorEastAsia"/>
                <w:lang w:val="en-US" w:eastAsia="zh-CN"/>
              </w:rPr>
            </w:pPr>
            <w:r>
              <w:rPr>
                <w:rFonts w:eastAsiaTheme="minorEastAsia" w:hint="eastAsia"/>
                <w:lang w:val="en-US" w:eastAsia="zh-CN"/>
              </w:rPr>
              <w:t>-1.45</w:t>
            </w:r>
          </w:p>
        </w:tc>
        <w:tc>
          <w:tcPr>
            <w:tcW w:w="1404" w:type="dxa"/>
          </w:tcPr>
          <w:p w14:paraId="06F5281D" w14:textId="77777777" w:rsidR="00F919FD" w:rsidRDefault="000310CA">
            <w:pPr>
              <w:spacing w:before="0"/>
              <w:rPr>
                <w:rFonts w:eastAsiaTheme="minorEastAsia"/>
                <w:lang w:val="en-US" w:eastAsia="zh-CN"/>
              </w:rPr>
            </w:pPr>
            <w:r>
              <w:rPr>
                <w:rFonts w:eastAsiaTheme="minorEastAsia" w:hint="eastAsia"/>
                <w:lang w:val="en-US" w:eastAsia="zh-CN"/>
              </w:rPr>
              <w:t>3.6</w:t>
            </w:r>
          </w:p>
        </w:tc>
      </w:tr>
      <w:tr w:rsidR="00F919FD" w14:paraId="465F61E2" w14:textId="77777777">
        <w:trPr>
          <w:trHeight w:val="222"/>
        </w:trPr>
        <w:tc>
          <w:tcPr>
            <w:tcW w:w="1296" w:type="dxa"/>
          </w:tcPr>
          <w:p w14:paraId="467DD814" w14:textId="77777777" w:rsidR="00F919FD" w:rsidRDefault="000310CA">
            <w:pPr>
              <w:spacing w:before="0"/>
              <w:rPr>
                <w:rFonts w:eastAsiaTheme="minorEastAsia"/>
                <w:lang w:eastAsia="ko-KR"/>
              </w:rPr>
            </w:pPr>
            <w:r>
              <w:rPr>
                <w:rFonts w:eastAsiaTheme="minorEastAsia" w:hint="eastAsia"/>
                <w:lang w:eastAsia="ko-KR"/>
              </w:rPr>
              <w:t>LGE</w:t>
            </w:r>
          </w:p>
        </w:tc>
        <w:tc>
          <w:tcPr>
            <w:tcW w:w="1105" w:type="dxa"/>
          </w:tcPr>
          <w:p w14:paraId="64D7561F" w14:textId="77777777" w:rsidR="00F919FD" w:rsidRDefault="000310CA">
            <w:pPr>
              <w:spacing w:before="0"/>
              <w:rPr>
                <w:rFonts w:eastAsiaTheme="minorEastAsia"/>
                <w:lang w:eastAsia="ko-KR"/>
              </w:rPr>
            </w:pPr>
            <w:r>
              <w:rPr>
                <w:rFonts w:eastAsiaTheme="minorEastAsia" w:hint="eastAsia"/>
                <w:lang w:eastAsia="ko-KR"/>
              </w:rPr>
              <w:t>-10</w:t>
            </w:r>
          </w:p>
        </w:tc>
        <w:tc>
          <w:tcPr>
            <w:tcW w:w="4965" w:type="dxa"/>
          </w:tcPr>
          <w:p w14:paraId="340FE1D1" w14:textId="77777777" w:rsidR="00F919FD" w:rsidRDefault="000310CA">
            <w:pPr>
              <w:spacing w:before="0"/>
              <w:rPr>
                <w:rFonts w:eastAsiaTheme="minorEastAsia"/>
                <w:lang w:eastAsia="ko-KR"/>
              </w:rPr>
            </w:pPr>
            <w:r>
              <w:rPr>
                <w:rFonts w:eastAsiaTheme="minorEastAsia"/>
                <w:lang w:eastAsia="ko-KR"/>
              </w:rPr>
              <w:t xml:space="preserve">B1=0 dB </w:t>
            </w:r>
            <w:r>
              <w:rPr>
                <w:rFonts w:eastAsiaTheme="minorEastAsia" w:hint="eastAsia"/>
                <w:lang w:eastAsia="ko-KR"/>
              </w:rPr>
              <w:t>(</w:t>
            </w:r>
            <w:r>
              <w:rPr>
                <w:rFonts w:eastAsiaTheme="minorEastAsia"/>
                <w:lang w:eastAsia="ko-KR"/>
              </w:rPr>
              <w:t xml:space="preserve">per </w:t>
            </w:r>
            <w:r>
              <w:rPr>
                <w:rFonts w:eastAsiaTheme="minorEastAsia" w:hint="eastAsia"/>
                <w:lang w:eastAsia="ko-KR"/>
              </w:rPr>
              <w:t>agreement)</w:t>
            </w:r>
          </w:p>
        </w:tc>
        <w:tc>
          <w:tcPr>
            <w:tcW w:w="851" w:type="dxa"/>
          </w:tcPr>
          <w:p w14:paraId="6056E0BF" w14:textId="77777777" w:rsidR="00F919FD" w:rsidRDefault="000310CA">
            <w:pPr>
              <w:spacing w:before="0"/>
              <w:ind w:left="100" w:hangingChars="50" w:hanging="100"/>
              <w:rPr>
                <w:rFonts w:eastAsiaTheme="minorEastAsia"/>
                <w:lang w:eastAsia="ko-KR"/>
              </w:rPr>
            </w:pPr>
            <w:r>
              <w:rPr>
                <w:rFonts w:eastAsiaTheme="minorEastAsia" w:hint="eastAsia"/>
                <w:lang w:eastAsia="ko-KR"/>
              </w:rPr>
              <w:t>-</w:t>
            </w:r>
            <w:r>
              <w:rPr>
                <w:rFonts w:eastAsiaTheme="minorEastAsia"/>
                <w:lang w:eastAsia="ko-KR"/>
              </w:rPr>
              <w:t>0.85 dBsm</w:t>
            </w:r>
          </w:p>
        </w:tc>
        <w:tc>
          <w:tcPr>
            <w:tcW w:w="1404" w:type="dxa"/>
          </w:tcPr>
          <w:p w14:paraId="7FF8E6B6" w14:textId="77777777" w:rsidR="00F919FD" w:rsidRDefault="000310CA">
            <w:pPr>
              <w:spacing w:before="0"/>
              <w:rPr>
                <w:rFonts w:ascii="Times New Roman" w:eastAsiaTheme="minorEastAsia" w:hAnsi="Times New Roman"/>
                <w:lang w:eastAsia="zh-CN"/>
              </w:rPr>
            </w:pPr>
            <w:r>
              <w:rPr>
                <w:rFonts w:eastAsiaTheme="minorEastAsia"/>
                <w:lang w:eastAsia="ko-KR"/>
              </w:rPr>
              <w:t xml:space="preserve">We only need </w:t>
            </w:r>
            <w:r>
              <w:rPr>
                <w:rFonts w:ascii="Times New Roman" w:eastAsiaTheme="minorEastAsia" w:hAnsi="Times New Roman"/>
                <w:lang w:eastAsia="zh-CN"/>
              </w:rPr>
              <w:t>μ as σ</w:t>
            </w:r>
            <w:r>
              <w:rPr>
                <w:rFonts w:eastAsiaTheme="minorEastAsia"/>
                <w:lang w:eastAsia="ko-KR"/>
              </w:rPr>
              <w:t xml:space="preserve">  can be calculate</w:t>
            </w:r>
            <w:r>
              <w:rPr>
                <w:rFonts w:eastAsiaTheme="minorEastAsia" w:hint="eastAsia"/>
                <w:lang w:eastAsia="ko-KR"/>
              </w:rPr>
              <w:t xml:space="preserve">d </w:t>
            </w:r>
            <w:r>
              <w:rPr>
                <w:rFonts w:eastAsiaTheme="minorEastAsia"/>
                <w:lang w:eastAsia="ko-KR"/>
              </w:rPr>
              <w:t xml:space="preserve">from </w:t>
            </w:r>
            <w:r>
              <w:rPr>
                <w:rFonts w:ascii="Times New Roman" w:eastAsiaTheme="minorEastAsia" w:hAnsi="Times New Roman"/>
                <w:lang w:eastAsia="zh-CN"/>
              </w:rPr>
              <w:t>μ:</w:t>
            </w:r>
          </w:p>
          <w:p w14:paraId="0AB7C078" w14:textId="77777777" w:rsidR="00F919FD" w:rsidRDefault="00D5296A">
            <w:pPr>
              <w:spacing w:before="0"/>
              <w:rPr>
                <w:rFonts w:eastAsiaTheme="minorEastAsia"/>
                <w:lang w:eastAsia="ko-KR"/>
              </w:rPr>
            </w:pPr>
            <m:oMathPara>
              <m:oMath>
                <m:sSup>
                  <m:sSupPr>
                    <m:ctrlPr>
                      <w:rPr>
                        <w:rFonts w:ascii="Cambria Math" w:hAnsi="Cambria Math"/>
                        <w:i/>
                      </w:rPr>
                    </m:ctrlPr>
                  </m:sSupPr>
                  <m:e>
                    <m:r>
                      <w:rPr>
                        <w:rFonts w:ascii="Cambria Math" w:hAnsi="Cambria Math"/>
                      </w:rPr>
                      <m:t>σ</m:t>
                    </m:r>
                  </m:e>
                  <m:sup>
                    <m:r>
                      <w:rPr>
                        <w:rFonts w:ascii="Cambria Math" w:hAnsi="Cambria Math"/>
                      </w:rPr>
                      <m:t>2</m:t>
                    </m:r>
                  </m:sup>
                </m:sSup>
                <m:r>
                  <w:rPr>
                    <w:rFonts w:ascii="Cambria Math" w:hAnsi="Cambria Math"/>
                  </w:rPr>
                  <m:t>=</m:t>
                </m:r>
                <m:r>
                  <w:rPr>
                    <w:rFonts w:ascii="Cambria Math" w:hAnsi="Cambria Math"/>
                    <w:sz w:val="18"/>
                  </w:rPr>
                  <m:t>-</m:t>
                </m:r>
                <m:f>
                  <m:fPr>
                    <m:ctrlPr>
                      <w:rPr>
                        <w:rFonts w:ascii="Cambria Math" w:hAnsi="Cambria Math"/>
                        <w:sz w:val="18"/>
                      </w:rPr>
                    </m:ctrlPr>
                  </m:fPr>
                  <m:num>
                    <m:r>
                      <w:rPr>
                        <w:rFonts w:ascii="Cambria Math" w:hAnsi="Cambria Math"/>
                        <w:sz w:val="18"/>
                      </w:rPr>
                      <m:t>20</m:t>
                    </m:r>
                  </m:num>
                  <m:den>
                    <m:r>
                      <w:rPr>
                        <w:rFonts w:ascii="Cambria Math" w:hAnsi="Cambria Math"/>
                        <w:sz w:val="18"/>
                      </w:rPr>
                      <m:t>ln</m:t>
                    </m:r>
                    <m:d>
                      <m:dPr>
                        <m:ctrlPr>
                          <w:rPr>
                            <w:rFonts w:ascii="Cambria Math" w:hAnsi="Cambria Math"/>
                            <w:sz w:val="18"/>
                          </w:rPr>
                        </m:ctrlPr>
                      </m:dPr>
                      <m:e>
                        <m:r>
                          <w:rPr>
                            <w:rFonts w:ascii="Cambria Math" w:hAnsi="Cambria Math"/>
                            <w:sz w:val="18"/>
                          </w:rPr>
                          <m:t>10</m:t>
                        </m:r>
                      </m:e>
                    </m:d>
                  </m:den>
                </m:f>
                <m:r>
                  <w:rPr>
                    <w:rFonts w:ascii="Cambria Math" w:hAnsi="Cambria Math"/>
                  </w:rPr>
                  <m:t>μ</m:t>
                </m:r>
              </m:oMath>
            </m:oMathPara>
          </w:p>
        </w:tc>
      </w:tr>
      <w:tr w:rsidR="00F919FD" w14:paraId="037965D3" w14:textId="77777777">
        <w:trPr>
          <w:trHeight w:val="222"/>
        </w:trPr>
        <w:tc>
          <w:tcPr>
            <w:tcW w:w="1296" w:type="dxa"/>
          </w:tcPr>
          <w:p w14:paraId="543AEDF9" w14:textId="77777777" w:rsidR="00F919FD" w:rsidRDefault="000310CA">
            <w:pPr>
              <w:rPr>
                <w:rFonts w:eastAsiaTheme="minorEastAsia"/>
                <w:lang w:eastAsia="ko-KR"/>
              </w:rPr>
            </w:pPr>
            <w:r>
              <w:rPr>
                <w:rFonts w:eastAsiaTheme="minorEastAsia" w:hint="eastAsia"/>
                <w:lang w:val="en-US" w:eastAsia="zh-CN"/>
              </w:rPr>
              <w:t>CATT, CICTCI</w:t>
            </w:r>
          </w:p>
        </w:tc>
        <w:tc>
          <w:tcPr>
            <w:tcW w:w="1105" w:type="dxa"/>
          </w:tcPr>
          <w:p w14:paraId="73C83F3F" w14:textId="77777777" w:rsidR="00F919FD" w:rsidRDefault="000310CA">
            <w:pPr>
              <w:rPr>
                <w:rFonts w:eastAsiaTheme="minorEastAsia"/>
                <w:lang w:eastAsia="ko-KR"/>
              </w:rPr>
            </w:pPr>
            <w:r>
              <w:rPr>
                <w:rFonts w:eastAsia="宋体" w:hint="eastAsia"/>
                <w:color w:val="000000" w:themeColor="text1"/>
                <w:lang w:eastAsia="zh-CN"/>
              </w:rPr>
              <w:t>-12.4</w:t>
            </w:r>
          </w:p>
        </w:tc>
        <w:tc>
          <w:tcPr>
            <w:tcW w:w="4965" w:type="dxa"/>
          </w:tcPr>
          <w:p w14:paraId="642F5343" w14:textId="77777777" w:rsidR="00F919FD" w:rsidRDefault="00F919FD">
            <w:pPr>
              <w:rPr>
                <w:rFonts w:eastAsiaTheme="minorEastAsia"/>
                <w:lang w:eastAsia="ko-KR"/>
              </w:rPr>
            </w:pPr>
          </w:p>
        </w:tc>
        <w:tc>
          <w:tcPr>
            <w:tcW w:w="851" w:type="dxa"/>
          </w:tcPr>
          <w:p w14:paraId="069A2974" w14:textId="77777777" w:rsidR="00F919FD" w:rsidRDefault="000310CA">
            <w:pPr>
              <w:ind w:left="100" w:hangingChars="50" w:hanging="100"/>
              <w:rPr>
                <w:rFonts w:eastAsiaTheme="minorEastAsia"/>
                <w:lang w:eastAsia="ko-KR"/>
              </w:rPr>
            </w:pPr>
            <w:r>
              <w:rPr>
                <w:rFonts w:eastAsia="宋体" w:hint="eastAsia"/>
                <w:color w:val="000000" w:themeColor="text1"/>
                <w:lang w:eastAsia="zh-CN"/>
              </w:rPr>
              <w:t>-1.1064</w:t>
            </w:r>
          </w:p>
        </w:tc>
        <w:tc>
          <w:tcPr>
            <w:tcW w:w="1404" w:type="dxa"/>
          </w:tcPr>
          <w:p w14:paraId="63350122" w14:textId="77777777" w:rsidR="00F919FD" w:rsidRDefault="000310CA">
            <w:pPr>
              <w:rPr>
                <w:rFonts w:eastAsiaTheme="minorEastAsia"/>
                <w:lang w:eastAsia="ko-KR"/>
              </w:rPr>
            </w:pPr>
            <w:r>
              <w:rPr>
                <w:rFonts w:eastAsia="宋体" w:hint="eastAsia"/>
                <w:color w:val="000000" w:themeColor="text1"/>
                <w:lang w:eastAsia="zh-CN"/>
              </w:rPr>
              <w:t>3.1</w:t>
            </w:r>
          </w:p>
        </w:tc>
      </w:tr>
      <w:tr w:rsidR="00F919FD" w14:paraId="75F342AC" w14:textId="77777777">
        <w:trPr>
          <w:trHeight w:val="222"/>
        </w:trPr>
        <w:tc>
          <w:tcPr>
            <w:tcW w:w="1296" w:type="dxa"/>
          </w:tcPr>
          <w:p w14:paraId="6343F56A" w14:textId="77777777" w:rsidR="00F919FD" w:rsidRDefault="000310CA">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105" w:type="dxa"/>
          </w:tcPr>
          <w:p w14:paraId="412AD254" w14:textId="77777777" w:rsidR="00F919FD" w:rsidRDefault="000310CA">
            <w:pPr>
              <w:rPr>
                <w:rFonts w:eastAsia="宋体"/>
                <w:color w:val="000000" w:themeColor="text1"/>
                <w:lang w:eastAsia="zh-CN"/>
              </w:rPr>
            </w:pPr>
            <w:r>
              <w:rPr>
                <w:rFonts w:eastAsia="Malgun Gothic" w:hint="eastAsia"/>
                <w:lang w:val="en-US" w:eastAsia="ko-KR"/>
              </w:rPr>
              <w:t>-</w:t>
            </w:r>
            <w:r>
              <w:rPr>
                <w:rFonts w:eastAsia="Malgun Gothic"/>
                <w:lang w:val="en-US" w:eastAsia="ko-KR"/>
              </w:rPr>
              <w:t>13.02 (if consider only one zenith angle (perpendicular with target))</w:t>
            </w:r>
          </w:p>
        </w:tc>
        <w:tc>
          <w:tcPr>
            <w:tcW w:w="4965" w:type="dxa"/>
          </w:tcPr>
          <w:p w14:paraId="22D3ACCB" w14:textId="77777777" w:rsidR="00F919FD" w:rsidRDefault="000310CA">
            <w:pPr>
              <w:rPr>
                <w:rFonts w:eastAsiaTheme="minorEastAsia"/>
                <w:lang w:eastAsia="ko-KR"/>
              </w:rPr>
            </w:pPr>
            <w:r>
              <w:rPr>
                <w:rFonts w:eastAsia="Malgun Gothic"/>
                <w:lang w:val="en-US" w:eastAsia="ko-KR"/>
              </w:rPr>
              <w:t>If we follow the previous agreement for small UAV, B1 = 1</w:t>
            </w:r>
          </w:p>
        </w:tc>
        <w:tc>
          <w:tcPr>
            <w:tcW w:w="851" w:type="dxa"/>
          </w:tcPr>
          <w:p w14:paraId="2D98BE24" w14:textId="77777777" w:rsidR="00F919FD" w:rsidRDefault="000310CA">
            <w:pPr>
              <w:ind w:left="100" w:hangingChars="50" w:hanging="100"/>
              <w:rPr>
                <w:rFonts w:eastAsia="宋体"/>
                <w:color w:val="000000" w:themeColor="text1"/>
                <w:lang w:eastAsia="zh-CN"/>
              </w:rPr>
            </w:pPr>
            <w:r>
              <w:rPr>
                <w:rFonts w:eastAsia="Malgun Gothic" w:hint="eastAsia"/>
                <w:lang w:val="en-US" w:eastAsia="ko-KR"/>
              </w:rPr>
              <w:t>-</w:t>
            </w:r>
            <w:r>
              <w:rPr>
                <w:rFonts w:eastAsia="Malgun Gothic"/>
                <w:lang w:val="en-US" w:eastAsia="ko-KR"/>
              </w:rPr>
              <w:t>1.25</w:t>
            </w:r>
          </w:p>
        </w:tc>
        <w:tc>
          <w:tcPr>
            <w:tcW w:w="1404" w:type="dxa"/>
          </w:tcPr>
          <w:p w14:paraId="57C32F1D" w14:textId="77777777" w:rsidR="00F919FD" w:rsidRDefault="000310CA">
            <w:pPr>
              <w:rPr>
                <w:rFonts w:eastAsia="宋体"/>
                <w:color w:val="000000" w:themeColor="text1"/>
                <w:lang w:eastAsia="zh-CN"/>
              </w:rPr>
            </w:pPr>
            <w:r>
              <w:rPr>
                <w:rFonts w:eastAsia="Malgun Gothic" w:hint="eastAsia"/>
                <w:lang w:val="en-US" w:eastAsia="ko-KR"/>
              </w:rPr>
              <w:t>3</w:t>
            </w:r>
            <w:r>
              <w:rPr>
                <w:rFonts w:eastAsia="Malgun Gothic"/>
                <w:lang w:val="en-US" w:eastAsia="ko-KR"/>
              </w:rPr>
              <w:t>.3</w:t>
            </w:r>
          </w:p>
        </w:tc>
      </w:tr>
      <w:tr w:rsidR="00F919FD" w14:paraId="6783851A" w14:textId="77777777">
        <w:trPr>
          <w:trHeight w:val="222"/>
        </w:trPr>
        <w:tc>
          <w:tcPr>
            <w:tcW w:w="1296" w:type="dxa"/>
          </w:tcPr>
          <w:p w14:paraId="1051CA35" w14:textId="77777777" w:rsidR="00F919FD" w:rsidRDefault="000310CA">
            <w:pPr>
              <w:rPr>
                <w:rFonts w:eastAsiaTheme="minorEastAsia"/>
                <w:lang w:val="en-US" w:eastAsia="zh-CN"/>
              </w:rPr>
            </w:pPr>
            <w:r>
              <w:rPr>
                <w:rFonts w:eastAsiaTheme="minorEastAsia" w:hint="eastAsia"/>
                <w:lang w:eastAsia="zh-CN"/>
              </w:rPr>
              <w:t>BUPT</w:t>
            </w:r>
          </w:p>
        </w:tc>
        <w:tc>
          <w:tcPr>
            <w:tcW w:w="1105" w:type="dxa"/>
          </w:tcPr>
          <w:p w14:paraId="2CC70156" w14:textId="77777777" w:rsidR="00F919FD" w:rsidRDefault="00D5296A">
            <w:pPr>
              <w:spacing w:before="0"/>
              <w:rPr>
                <w:rFonts w:eastAsiaTheme="minorEastAsia"/>
                <w:sz w:val="15"/>
                <w:szCs w:val="15"/>
                <w:lang w:eastAsia="zh-CN"/>
              </w:rPr>
            </w:pPr>
            <m:oMathPara>
              <m:oMath>
                <m:sSub>
                  <m:sSubPr>
                    <m:ctrlPr>
                      <w:rPr>
                        <w:rFonts w:ascii="Cambria Math" w:eastAsiaTheme="minorEastAsia" w:hAnsi="Cambria Math"/>
                        <w:i/>
                        <w:sz w:val="15"/>
                        <w:szCs w:val="15"/>
                        <w:lang w:eastAsia="zh-CN"/>
                      </w:rPr>
                    </m:ctrlPr>
                  </m:sSubPr>
                  <m:e>
                    <m:r>
                      <w:rPr>
                        <w:rFonts w:ascii="Cambria Math" w:eastAsiaTheme="minorEastAsia" w:hAnsi="Cambria Math"/>
                        <w:sz w:val="15"/>
                        <w:szCs w:val="15"/>
                        <w:lang w:eastAsia="zh-CN"/>
                      </w:rPr>
                      <m:t>A</m:t>
                    </m:r>
                  </m:e>
                  <m:sub>
                    <m:r>
                      <w:rPr>
                        <w:rFonts w:ascii="Cambria Math" w:eastAsiaTheme="minorEastAsia" w:hAnsi="Cambria Math"/>
                        <w:sz w:val="15"/>
                        <w:szCs w:val="15"/>
                        <w:lang w:eastAsia="zh-CN"/>
                      </w:rPr>
                      <m:t>small UAV</m:t>
                    </m:r>
                  </m:sub>
                </m:sSub>
                <m:r>
                  <w:rPr>
                    <w:rFonts w:ascii="Cambria Math" w:eastAsiaTheme="minorEastAsia" w:hAnsi="Cambria Math"/>
                    <w:sz w:val="15"/>
                    <w:szCs w:val="15"/>
                    <w:lang w:eastAsia="zh-CN"/>
                  </w:rPr>
                  <m:t>= 0.2133*frequency-22.04</m:t>
                </m:r>
              </m:oMath>
            </m:oMathPara>
          </w:p>
          <w:p w14:paraId="698B0EEA" w14:textId="77777777" w:rsidR="00F919FD" w:rsidRDefault="000310CA">
            <w:pPr>
              <w:rPr>
                <w:rFonts w:eastAsia="Malgun Gothic"/>
                <w:lang w:val="en-US" w:eastAsia="ko-KR"/>
              </w:rPr>
            </w:pPr>
            <w:r>
              <w:rPr>
                <w:rFonts w:eastAsiaTheme="minorEastAsia"/>
                <w:sz w:val="15"/>
                <w:szCs w:val="15"/>
                <w:lang w:eastAsia="zh-CN"/>
              </w:rPr>
              <w:t>(typical 15 GHz:</w:t>
            </w:r>
            <w:r>
              <w:rPr>
                <w:rFonts w:eastAsiaTheme="minorEastAsia" w:hint="eastAsia"/>
                <w:sz w:val="15"/>
                <w:szCs w:val="15"/>
                <w:lang w:eastAsia="zh-CN"/>
              </w:rPr>
              <w:t xml:space="preserve"> -18.8405 dB)</w:t>
            </w:r>
          </w:p>
        </w:tc>
        <w:tc>
          <w:tcPr>
            <w:tcW w:w="4965" w:type="dxa"/>
          </w:tcPr>
          <w:p w14:paraId="16C81C93" w14:textId="77777777" w:rsidR="00F919FD" w:rsidRDefault="000310CA">
            <w:pPr>
              <w:rPr>
                <w:rFonts w:eastAsia="Malgun Gothic"/>
                <w:lang w:val="en-US" w:eastAsia="ko-KR"/>
              </w:rPr>
            </w:pPr>
            <w:r>
              <w:rPr>
                <w:rFonts w:eastAsiaTheme="minorEastAsia" w:hint="eastAsia"/>
                <w:lang w:eastAsia="zh-CN"/>
              </w:rPr>
              <w:t>B1=0 dB</w:t>
            </w:r>
          </w:p>
        </w:tc>
        <w:tc>
          <w:tcPr>
            <w:tcW w:w="851" w:type="dxa"/>
          </w:tcPr>
          <w:p w14:paraId="15FCE6A8" w14:textId="77777777" w:rsidR="00F919FD" w:rsidRDefault="000310CA">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222977CD" w14:textId="77777777" w:rsidR="00F919FD" w:rsidRDefault="000310CA">
            <w:pPr>
              <w:spacing w:before="0"/>
              <w:rPr>
                <w:rFonts w:eastAsiaTheme="minorEastAsia"/>
                <w:sz w:val="15"/>
                <w:szCs w:val="15"/>
                <w:lang w:eastAsia="zh-CN"/>
              </w:rPr>
            </w:pPr>
            <w:r>
              <w:rPr>
                <w:rFonts w:ascii="Times New Roman" w:eastAsiaTheme="minorEastAsia" w:hAnsi="Times New Roman"/>
                <w:sz w:val="15"/>
                <w:szCs w:val="15"/>
                <w:lang w:eastAsia="zh-CN"/>
              </w:rPr>
              <w:t>μ</w:t>
            </w:r>
            <w:r>
              <w:rPr>
                <w:rFonts w:ascii="Times New Roman" w:eastAsiaTheme="minorEastAsia" w:hAnsi="Times New Roman" w:hint="eastAsia"/>
                <w:sz w:val="15"/>
                <w:szCs w:val="15"/>
                <w:lang w:eastAsia="zh-CN"/>
              </w:rPr>
              <w:t>=</w:t>
            </w:r>
            <w:r>
              <w:rPr>
                <w:rFonts w:eastAsiaTheme="minorEastAsia"/>
                <w:sz w:val="15"/>
                <w:szCs w:val="15"/>
                <w:lang w:eastAsia="zh-CN"/>
              </w:rPr>
              <w:t>-0.4605</w:t>
            </w:r>
          </w:p>
          <w:p w14:paraId="2BE5B2DD" w14:textId="77777777" w:rsidR="00F919FD" w:rsidRDefault="00F919FD">
            <w:pPr>
              <w:spacing w:before="0"/>
              <w:rPr>
                <w:rFonts w:eastAsiaTheme="minorEastAsia"/>
                <w:sz w:val="15"/>
                <w:szCs w:val="15"/>
                <w:lang w:eastAsia="zh-CN"/>
              </w:rPr>
            </w:pPr>
          </w:p>
          <w:p w14:paraId="260B9563" w14:textId="77777777" w:rsidR="00F919FD" w:rsidRDefault="000310CA">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256ECD49" w14:textId="77777777" w:rsidR="00F919FD" w:rsidRDefault="000310CA">
            <w:pPr>
              <w:ind w:left="75" w:hangingChars="50" w:hanging="75"/>
              <w:rPr>
                <w:rFonts w:eastAsia="Malgun Gothic"/>
                <w:lang w:val="en-US" w:eastAsia="ko-KR"/>
              </w:rPr>
            </w:pPr>
            <w:r>
              <w:rPr>
                <w:rFonts w:ascii="Times New Roman" w:eastAsiaTheme="minorEastAsia" w:hAnsi="Times New Roman"/>
                <w:sz w:val="15"/>
                <w:szCs w:val="15"/>
                <w:lang w:eastAsia="zh-CN"/>
              </w:rPr>
              <w:t>μ</w:t>
            </w:r>
            <w:r>
              <w:rPr>
                <w:rFonts w:ascii="Times New Roman" w:eastAsiaTheme="minorEastAsia" w:hAnsi="Times New Roman" w:hint="eastAsia"/>
                <w:sz w:val="15"/>
                <w:szCs w:val="15"/>
                <w:lang w:eastAsia="zh-CN"/>
              </w:rPr>
              <w:t>=</w:t>
            </w:r>
            <w:r>
              <w:rPr>
                <w:sz w:val="15"/>
                <w:szCs w:val="15"/>
              </w:rPr>
              <w:t xml:space="preserve"> </w:t>
            </w:r>
            <w:r>
              <w:rPr>
                <w:rFonts w:ascii="Times New Roman" w:eastAsiaTheme="minorEastAsia" w:hAnsi="Times New Roman"/>
                <w:sz w:val="15"/>
                <w:szCs w:val="15"/>
                <w:lang w:eastAsia="zh-CN"/>
              </w:rPr>
              <w:t>-0.4331</w:t>
            </w:r>
          </w:p>
        </w:tc>
        <w:tc>
          <w:tcPr>
            <w:tcW w:w="1404" w:type="dxa"/>
          </w:tcPr>
          <w:p w14:paraId="26C62697" w14:textId="77777777" w:rsidR="00F919FD" w:rsidRDefault="000310CA">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1AC323C2" w14:textId="77777777" w:rsidR="00F919FD" w:rsidRDefault="000310CA">
            <w:pPr>
              <w:spacing w:before="0"/>
              <w:rPr>
                <w:rFonts w:ascii="Times New Roman" w:eastAsiaTheme="minorEastAsia" w:hAnsi="Times New Roman"/>
                <w:sz w:val="15"/>
                <w:szCs w:val="15"/>
                <w:lang w:eastAsia="zh-CN"/>
              </w:rPr>
            </w:pPr>
            <w:r>
              <w:rPr>
                <w:rFonts w:ascii="Times New Roman" w:eastAsiaTheme="minorEastAsia" w:hAnsi="Times New Roman"/>
                <w:sz w:val="15"/>
                <w:szCs w:val="15"/>
                <w:lang w:eastAsia="zh-CN"/>
              </w:rPr>
              <w:t>σ</w:t>
            </w:r>
            <w:r>
              <w:rPr>
                <w:rFonts w:ascii="Times New Roman" w:eastAsiaTheme="minorEastAsia" w:hAnsi="Times New Roman" w:hint="eastAsia"/>
                <w:sz w:val="15"/>
                <w:szCs w:val="15"/>
                <w:lang w:eastAsia="zh-CN"/>
              </w:rPr>
              <w:t>=</w:t>
            </w:r>
            <w:r>
              <w:rPr>
                <w:rFonts w:ascii="Times New Roman" w:eastAsiaTheme="minorEastAsia" w:hAnsi="Times New Roman"/>
                <w:sz w:val="15"/>
                <w:szCs w:val="15"/>
                <w:lang w:eastAsia="zh-CN"/>
              </w:rPr>
              <w:t>1.9467</w:t>
            </w:r>
          </w:p>
          <w:p w14:paraId="4B3F8618" w14:textId="77777777" w:rsidR="00F919FD" w:rsidRDefault="00F919FD">
            <w:pPr>
              <w:spacing w:before="0"/>
              <w:rPr>
                <w:rFonts w:eastAsiaTheme="minorEastAsia"/>
                <w:sz w:val="15"/>
                <w:szCs w:val="15"/>
                <w:lang w:eastAsia="zh-CN"/>
              </w:rPr>
            </w:pPr>
          </w:p>
          <w:p w14:paraId="5F081E88" w14:textId="77777777" w:rsidR="00F919FD" w:rsidRDefault="000310CA">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5588431D" w14:textId="77777777" w:rsidR="00F919FD" w:rsidRDefault="000310CA">
            <w:pPr>
              <w:rPr>
                <w:rFonts w:eastAsia="Malgun Gothic"/>
                <w:lang w:val="en-US" w:eastAsia="ko-KR"/>
              </w:rPr>
            </w:pPr>
            <w:r>
              <w:rPr>
                <w:rFonts w:ascii="Times New Roman" w:eastAsiaTheme="minorEastAsia" w:hAnsi="Times New Roman"/>
                <w:sz w:val="15"/>
                <w:szCs w:val="15"/>
                <w:lang w:eastAsia="zh-CN"/>
              </w:rPr>
              <w:t>σ</w:t>
            </w:r>
            <w:r>
              <w:rPr>
                <w:rFonts w:ascii="Times New Roman" w:eastAsiaTheme="minorEastAsia" w:hAnsi="Times New Roman" w:hint="eastAsia"/>
                <w:sz w:val="15"/>
                <w:szCs w:val="15"/>
                <w:lang w:eastAsia="zh-CN"/>
              </w:rPr>
              <w:t>=</w:t>
            </w:r>
            <w:r>
              <w:rPr>
                <w:rFonts w:ascii="Times New Roman" w:eastAsiaTheme="minorEastAsia" w:hAnsi="Times New Roman"/>
                <w:sz w:val="15"/>
                <w:szCs w:val="15"/>
                <w:lang w:eastAsia="zh-CN"/>
              </w:rPr>
              <w:t>1.9396</w:t>
            </w:r>
          </w:p>
        </w:tc>
      </w:tr>
    </w:tbl>
    <w:p w14:paraId="3B9620EB" w14:textId="77777777" w:rsidR="00F919FD" w:rsidRDefault="00F919FD">
      <w:pPr>
        <w:rPr>
          <w:rFonts w:eastAsiaTheme="minorEastAsia"/>
          <w:lang w:eastAsia="zh-CN"/>
        </w:rPr>
      </w:pPr>
    </w:p>
    <w:p w14:paraId="0979B57C" w14:textId="77777777" w:rsidR="00F919FD" w:rsidRDefault="000310CA">
      <w:pPr>
        <w:pStyle w:val="afe"/>
        <w:numPr>
          <w:ilvl w:val="0"/>
          <w:numId w:val="14"/>
        </w:numPr>
        <w:rPr>
          <w:rFonts w:eastAsiaTheme="minorEastAsia"/>
          <w:lang w:eastAsia="zh-CN"/>
        </w:rPr>
      </w:pPr>
      <w:r>
        <w:rPr>
          <w:lang w:val="en-US" w:eastAsia="zh-CN"/>
        </w:rPr>
        <w:t xml:space="preserve">Please provide your input on </w:t>
      </w:r>
      <w:r>
        <w:rPr>
          <w:color w:val="FF0000"/>
          <w:lang w:val="en-US" w:eastAsia="zh-CN"/>
        </w:rPr>
        <w:t xml:space="preserve">bistatic </w:t>
      </w:r>
      <w:r>
        <w:rPr>
          <w:lang w:val="en-US" w:eastAsia="zh-CN"/>
        </w:rPr>
        <w:t>RCS model for UAV of small size</w:t>
      </w:r>
    </w:p>
    <w:p w14:paraId="1D340EEB" w14:textId="77777777" w:rsidR="00F919FD" w:rsidRDefault="000310CA">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712D220A" w14:textId="77777777" w:rsidR="00F919FD" w:rsidRDefault="00F919FD">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F919FD" w14:paraId="17AB9B8C" w14:textId="77777777">
        <w:trPr>
          <w:trHeight w:val="507"/>
        </w:trPr>
        <w:tc>
          <w:tcPr>
            <w:tcW w:w="1296" w:type="dxa"/>
            <w:vMerge w:val="restart"/>
            <w:shd w:val="clear" w:color="auto" w:fill="D9E2F3" w:themeFill="accent1" w:themeFillTint="33"/>
            <w:vAlign w:val="center"/>
          </w:tcPr>
          <w:p w14:paraId="6B7FBD36" w14:textId="77777777" w:rsidR="00F919FD" w:rsidRDefault="000310CA">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1E8AA9E5" w14:textId="77777777" w:rsidR="00F919FD" w:rsidRDefault="000310CA">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48A4719C" w14:textId="77777777" w:rsidR="00F919FD" w:rsidRDefault="000310CA">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67A74915" w14:textId="77777777" w:rsidR="00F919FD" w:rsidRDefault="000310CA">
            <w:pPr>
              <w:widowControl w:val="0"/>
              <w:spacing w:before="0"/>
              <w:rPr>
                <w:rFonts w:eastAsiaTheme="minorEastAsia"/>
                <w:b/>
                <w:bCs/>
                <w:lang w:eastAsia="zh-CN"/>
              </w:rPr>
            </w:pPr>
            <w:r>
              <w:rPr>
                <w:rFonts w:eastAsiaTheme="minorEastAsia"/>
                <w:b/>
                <w:bCs/>
                <w:lang w:eastAsia="zh-CN"/>
              </w:rPr>
              <w:t>B2 in dB scale, i.e., normal distribution</w:t>
            </w:r>
          </w:p>
        </w:tc>
      </w:tr>
      <w:tr w:rsidR="00F919FD" w14:paraId="5E83A7AF" w14:textId="77777777">
        <w:trPr>
          <w:trHeight w:val="222"/>
        </w:trPr>
        <w:tc>
          <w:tcPr>
            <w:tcW w:w="1296" w:type="dxa"/>
            <w:vMerge/>
            <w:vAlign w:val="center"/>
          </w:tcPr>
          <w:p w14:paraId="2D7B196F" w14:textId="77777777" w:rsidR="00F919FD" w:rsidRDefault="00F919FD">
            <w:pPr>
              <w:spacing w:before="0"/>
              <w:rPr>
                <w:rFonts w:eastAsiaTheme="minorEastAsia"/>
                <w:lang w:eastAsia="zh-CN"/>
              </w:rPr>
            </w:pPr>
          </w:p>
        </w:tc>
        <w:tc>
          <w:tcPr>
            <w:tcW w:w="1105" w:type="dxa"/>
            <w:vMerge/>
            <w:vAlign w:val="center"/>
          </w:tcPr>
          <w:p w14:paraId="668B8D6A" w14:textId="77777777" w:rsidR="00F919FD" w:rsidRDefault="00F919FD">
            <w:pPr>
              <w:spacing w:before="0"/>
              <w:rPr>
                <w:rFonts w:eastAsiaTheme="minorEastAsia"/>
                <w:lang w:eastAsia="zh-CN"/>
              </w:rPr>
            </w:pPr>
          </w:p>
        </w:tc>
        <w:tc>
          <w:tcPr>
            <w:tcW w:w="4955" w:type="dxa"/>
            <w:vMerge/>
            <w:vAlign w:val="center"/>
          </w:tcPr>
          <w:p w14:paraId="12BD1066" w14:textId="77777777" w:rsidR="00F919FD" w:rsidRDefault="00F919FD">
            <w:pPr>
              <w:spacing w:before="0"/>
              <w:rPr>
                <w:rFonts w:eastAsiaTheme="minorEastAsia"/>
                <w:lang w:eastAsia="zh-CN"/>
              </w:rPr>
            </w:pPr>
          </w:p>
        </w:tc>
        <w:tc>
          <w:tcPr>
            <w:tcW w:w="1132" w:type="dxa"/>
            <w:shd w:val="clear" w:color="auto" w:fill="D9E2F3" w:themeFill="accent1" w:themeFillTint="33"/>
            <w:vAlign w:val="center"/>
          </w:tcPr>
          <w:p w14:paraId="7A2ADA50" w14:textId="77777777" w:rsidR="00F919FD" w:rsidRDefault="000310CA">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59063748" w14:textId="77777777" w:rsidR="00F919FD" w:rsidRDefault="000310CA">
            <w:pPr>
              <w:spacing w:before="0"/>
              <w:jc w:val="center"/>
              <w:rPr>
                <w:rFonts w:eastAsiaTheme="minorEastAsia"/>
                <w:lang w:eastAsia="zh-CN"/>
              </w:rPr>
            </w:pPr>
            <w:r>
              <w:rPr>
                <w:rFonts w:ascii="Times New Roman" w:eastAsiaTheme="minorEastAsia" w:hAnsi="Times New Roman"/>
                <w:lang w:eastAsia="zh-CN"/>
              </w:rPr>
              <w:t>σ</w:t>
            </w:r>
          </w:p>
        </w:tc>
      </w:tr>
      <w:tr w:rsidR="00F919FD" w14:paraId="624357EC" w14:textId="77777777">
        <w:trPr>
          <w:trHeight w:val="222"/>
        </w:trPr>
        <w:tc>
          <w:tcPr>
            <w:tcW w:w="1296" w:type="dxa"/>
          </w:tcPr>
          <w:p w14:paraId="7BC4DF4E" w14:textId="77777777" w:rsidR="00F919FD" w:rsidRDefault="000310CA">
            <w:pPr>
              <w:spacing w:before="0"/>
              <w:rPr>
                <w:rFonts w:eastAsiaTheme="minorEastAsia"/>
                <w:lang w:eastAsia="ko-KR"/>
              </w:rPr>
            </w:pPr>
            <w:r>
              <w:rPr>
                <w:rFonts w:eastAsiaTheme="minorEastAsia" w:hint="eastAsia"/>
                <w:lang w:eastAsia="zh-CN"/>
              </w:rPr>
              <w:lastRenderedPageBreak/>
              <w:t>BUPT</w:t>
            </w:r>
          </w:p>
        </w:tc>
        <w:tc>
          <w:tcPr>
            <w:tcW w:w="1105" w:type="dxa"/>
          </w:tcPr>
          <w:p w14:paraId="4AB7A168" w14:textId="77777777" w:rsidR="00F919FD" w:rsidRDefault="00D5296A">
            <w:pPr>
              <w:spacing w:before="0"/>
              <w:rPr>
                <w:rFonts w:eastAsiaTheme="minorEastAsia"/>
                <w:sz w:val="15"/>
                <w:szCs w:val="15"/>
                <w:lang w:eastAsia="zh-CN"/>
              </w:rPr>
            </w:pPr>
            <m:oMathPara>
              <m:oMath>
                <m:sSub>
                  <m:sSubPr>
                    <m:ctrlPr>
                      <w:rPr>
                        <w:rFonts w:ascii="Cambria Math" w:eastAsiaTheme="minorEastAsia" w:hAnsi="Cambria Math"/>
                        <w:i/>
                        <w:sz w:val="15"/>
                        <w:szCs w:val="15"/>
                        <w:lang w:eastAsia="zh-CN"/>
                      </w:rPr>
                    </m:ctrlPr>
                  </m:sSubPr>
                  <m:e>
                    <m:r>
                      <w:rPr>
                        <w:rFonts w:ascii="Cambria Math" w:eastAsiaTheme="minorEastAsia" w:hAnsi="Cambria Math"/>
                        <w:sz w:val="15"/>
                        <w:szCs w:val="15"/>
                        <w:lang w:eastAsia="zh-CN"/>
                      </w:rPr>
                      <m:t>A</m:t>
                    </m:r>
                  </m:e>
                  <m:sub>
                    <m:r>
                      <w:rPr>
                        <w:rFonts w:ascii="Cambria Math" w:eastAsiaTheme="minorEastAsia" w:hAnsi="Cambria Math"/>
                        <w:sz w:val="15"/>
                        <w:szCs w:val="15"/>
                        <w:lang w:eastAsia="zh-CN"/>
                      </w:rPr>
                      <m:t>small UAV</m:t>
                    </m:r>
                  </m:sub>
                </m:sSub>
                <m:r>
                  <w:rPr>
                    <w:rFonts w:ascii="Cambria Math" w:eastAsiaTheme="minorEastAsia" w:hAnsi="Cambria Math"/>
                    <w:sz w:val="15"/>
                    <w:szCs w:val="15"/>
                    <w:lang w:eastAsia="zh-CN"/>
                  </w:rPr>
                  <m:t>= 0.2133*frequency-22.04</m:t>
                </m:r>
              </m:oMath>
            </m:oMathPara>
          </w:p>
          <w:p w14:paraId="01B7E62E" w14:textId="77777777" w:rsidR="00F919FD" w:rsidRDefault="000310CA">
            <w:pPr>
              <w:spacing w:before="0"/>
              <w:rPr>
                <w:rFonts w:eastAsiaTheme="minorEastAsia"/>
                <w:sz w:val="15"/>
                <w:szCs w:val="15"/>
                <w:lang w:eastAsia="zh-CN"/>
              </w:rPr>
            </w:pPr>
            <w:r>
              <w:rPr>
                <w:rFonts w:eastAsiaTheme="minorEastAsia" w:hint="eastAsia"/>
                <w:sz w:val="15"/>
                <w:szCs w:val="15"/>
                <w:lang w:eastAsia="zh-CN"/>
              </w:rPr>
              <w:t>(</w:t>
            </w:r>
            <w:r>
              <w:rPr>
                <w:rFonts w:eastAsiaTheme="minorEastAsia"/>
                <w:sz w:val="15"/>
                <w:szCs w:val="15"/>
                <w:lang w:eastAsia="zh-CN"/>
              </w:rPr>
              <w:t>typical</w:t>
            </w:r>
            <w:r>
              <w:rPr>
                <w:rFonts w:eastAsiaTheme="minorEastAsia" w:hint="eastAsia"/>
                <w:sz w:val="15"/>
                <w:szCs w:val="15"/>
                <w:lang w:eastAsia="zh-CN"/>
              </w:rPr>
              <w:t xml:space="preserve"> 15 GHz:</w:t>
            </w:r>
          </w:p>
          <w:p w14:paraId="07062C8F" w14:textId="77777777" w:rsidR="00F919FD" w:rsidRDefault="000310CA">
            <w:pPr>
              <w:spacing w:before="0"/>
              <w:rPr>
                <w:rFonts w:eastAsiaTheme="minorEastAsia"/>
                <w:lang w:eastAsia="ko-KR"/>
              </w:rPr>
            </w:pPr>
            <w:r>
              <w:rPr>
                <w:rFonts w:eastAsiaTheme="minorEastAsia" w:hint="eastAsia"/>
                <w:sz w:val="15"/>
                <w:szCs w:val="15"/>
                <w:lang w:eastAsia="zh-CN"/>
              </w:rPr>
              <w:t>-18.8405 dB</w:t>
            </w:r>
            <w:r>
              <w:rPr>
                <w:rFonts w:eastAsiaTheme="minorEastAsia"/>
                <w:lang w:eastAsia="zh-CN"/>
              </w:rPr>
              <w:t xml:space="preserve"> </w:t>
            </w:r>
            <w:r>
              <w:rPr>
                <w:rFonts w:eastAsiaTheme="minorEastAsia" w:hint="eastAsia"/>
                <w:lang w:eastAsia="zh-CN"/>
              </w:rPr>
              <w:t>)</w:t>
            </w:r>
          </w:p>
        </w:tc>
        <w:tc>
          <w:tcPr>
            <w:tcW w:w="4955" w:type="dxa"/>
          </w:tcPr>
          <w:p w14:paraId="12E8261F" w14:textId="77777777" w:rsidR="00F919FD" w:rsidRDefault="000310CA">
            <w:pPr>
              <w:spacing w:before="0"/>
              <w:rPr>
                <w:rFonts w:eastAsiaTheme="minorEastAsia"/>
                <w:lang w:eastAsia="ko-KR"/>
              </w:rPr>
            </w:pPr>
            <w:r>
              <w:rPr>
                <w:rFonts w:eastAsiaTheme="minorEastAsia" w:hint="eastAsia"/>
                <w:lang w:eastAsia="zh-CN"/>
              </w:rPr>
              <w:t>B1=0 dB</w:t>
            </w:r>
          </w:p>
        </w:tc>
        <w:tc>
          <w:tcPr>
            <w:tcW w:w="1132" w:type="dxa"/>
          </w:tcPr>
          <w:p w14:paraId="6F0B3842" w14:textId="77777777" w:rsidR="00F919FD" w:rsidRDefault="000310CA">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1C7A3819" w14:textId="77777777" w:rsidR="00F919FD" w:rsidRDefault="000310CA">
            <w:pPr>
              <w:spacing w:before="0"/>
              <w:rPr>
                <w:rFonts w:eastAsiaTheme="minorEastAsia"/>
                <w:sz w:val="15"/>
                <w:szCs w:val="15"/>
                <w:lang w:eastAsia="zh-CN"/>
              </w:rPr>
            </w:pPr>
            <w:r>
              <w:rPr>
                <w:rFonts w:ascii="Times New Roman" w:eastAsiaTheme="minorEastAsia" w:hAnsi="Times New Roman"/>
                <w:sz w:val="15"/>
                <w:szCs w:val="15"/>
                <w:lang w:eastAsia="zh-CN"/>
              </w:rPr>
              <w:t>μ</w:t>
            </w:r>
            <w:r>
              <w:rPr>
                <w:rFonts w:ascii="Times New Roman" w:eastAsiaTheme="minorEastAsia" w:hAnsi="Times New Roman" w:hint="eastAsia"/>
                <w:sz w:val="15"/>
                <w:szCs w:val="15"/>
                <w:lang w:eastAsia="zh-CN"/>
              </w:rPr>
              <w:t>=</w:t>
            </w:r>
            <w:r>
              <w:rPr>
                <w:rFonts w:eastAsiaTheme="minorEastAsia"/>
                <w:sz w:val="15"/>
                <w:szCs w:val="15"/>
                <w:lang w:eastAsia="zh-CN"/>
              </w:rPr>
              <w:t>-0.4605</w:t>
            </w:r>
          </w:p>
          <w:p w14:paraId="17C6D98C" w14:textId="77777777" w:rsidR="00F919FD" w:rsidRDefault="00F919FD">
            <w:pPr>
              <w:spacing w:before="0"/>
              <w:rPr>
                <w:rFonts w:eastAsiaTheme="minorEastAsia"/>
                <w:sz w:val="15"/>
                <w:szCs w:val="15"/>
                <w:lang w:eastAsia="zh-CN"/>
              </w:rPr>
            </w:pPr>
          </w:p>
          <w:p w14:paraId="429487C2" w14:textId="77777777" w:rsidR="00F919FD" w:rsidRDefault="000310CA">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5728E448" w14:textId="77777777" w:rsidR="00F919FD" w:rsidRDefault="000310CA">
            <w:pPr>
              <w:spacing w:before="0"/>
              <w:rPr>
                <w:rFonts w:eastAsiaTheme="minorEastAsia"/>
                <w:lang w:eastAsia="ko-KR"/>
              </w:rPr>
            </w:pPr>
            <w:r>
              <w:rPr>
                <w:rFonts w:ascii="Times New Roman" w:eastAsiaTheme="minorEastAsia" w:hAnsi="Times New Roman"/>
                <w:sz w:val="15"/>
                <w:szCs w:val="15"/>
                <w:lang w:eastAsia="zh-CN"/>
              </w:rPr>
              <w:t>μ</w:t>
            </w:r>
            <w:r>
              <w:rPr>
                <w:rFonts w:ascii="Times New Roman" w:eastAsiaTheme="minorEastAsia" w:hAnsi="Times New Roman" w:hint="eastAsia"/>
                <w:sz w:val="15"/>
                <w:szCs w:val="15"/>
                <w:lang w:eastAsia="zh-CN"/>
              </w:rPr>
              <w:t>=</w:t>
            </w:r>
            <w:r>
              <w:rPr>
                <w:sz w:val="15"/>
                <w:szCs w:val="15"/>
              </w:rPr>
              <w:t xml:space="preserve"> </w:t>
            </w:r>
            <w:r>
              <w:rPr>
                <w:rFonts w:ascii="Times New Roman" w:eastAsiaTheme="minorEastAsia" w:hAnsi="Times New Roman"/>
                <w:sz w:val="15"/>
                <w:szCs w:val="15"/>
                <w:lang w:eastAsia="zh-CN"/>
              </w:rPr>
              <w:t>-0.4331</w:t>
            </w:r>
          </w:p>
        </w:tc>
        <w:tc>
          <w:tcPr>
            <w:tcW w:w="1133" w:type="dxa"/>
          </w:tcPr>
          <w:p w14:paraId="56CA90F2" w14:textId="77777777" w:rsidR="00F919FD" w:rsidRDefault="000310CA">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3427783E" w14:textId="77777777" w:rsidR="00F919FD" w:rsidRDefault="000310CA">
            <w:pPr>
              <w:spacing w:before="0"/>
              <w:rPr>
                <w:rFonts w:ascii="Times New Roman" w:eastAsiaTheme="minorEastAsia" w:hAnsi="Times New Roman"/>
                <w:sz w:val="15"/>
                <w:szCs w:val="15"/>
                <w:lang w:eastAsia="zh-CN"/>
              </w:rPr>
            </w:pPr>
            <w:r>
              <w:rPr>
                <w:rFonts w:ascii="Times New Roman" w:eastAsiaTheme="minorEastAsia" w:hAnsi="Times New Roman"/>
                <w:sz w:val="15"/>
                <w:szCs w:val="15"/>
                <w:lang w:eastAsia="zh-CN"/>
              </w:rPr>
              <w:t>σ</w:t>
            </w:r>
            <w:r>
              <w:rPr>
                <w:rFonts w:ascii="Times New Roman" w:eastAsiaTheme="minorEastAsia" w:hAnsi="Times New Roman" w:hint="eastAsia"/>
                <w:sz w:val="15"/>
                <w:szCs w:val="15"/>
                <w:lang w:eastAsia="zh-CN"/>
              </w:rPr>
              <w:t>=</w:t>
            </w:r>
            <w:r>
              <w:rPr>
                <w:rFonts w:ascii="Times New Roman" w:eastAsiaTheme="minorEastAsia" w:hAnsi="Times New Roman"/>
                <w:sz w:val="15"/>
                <w:szCs w:val="15"/>
                <w:lang w:eastAsia="zh-CN"/>
              </w:rPr>
              <w:t>1.9467</w:t>
            </w:r>
          </w:p>
          <w:p w14:paraId="693CC4AD" w14:textId="77777777" w:rsidR="00F919FD" w:rsidRDefault="00F919FD">
            <w:pPr>
              <w:spacing w:before="0"/>
              <w:rPr>
                <w:rFonts w:eastAsiaTheme="minorEastAsia"/>
                <w:sz w:val="15"/>
                <w:szCs w:val="15"/>
                <w:lang w:eastAsia="zh-CN"/>
              </w:rPr>
            </w:pPr>
          </w:p>
          <w:p w14:paraId="5B521F1A" w14:textId="77777777" w:rsidR="00F919FD" w:rsidRDefault="000310CA">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788004C1" w14:textId="77777777" w:rsidR="00F919FD" w:rsidRDefault="000310CA">
            <w:pPr>
              <w:spacing w:before="0"/>
              <w:rPr>
                <w:rFonts w:eastAsiaTheme="minorEastAsia"/>
                <w:lang w:eastAsia="ko-KR"/>
              </w:rPr>
            </w:pPr>
            <w:r>
              <w:rPr>
                <w:rFonts w:ascii="Times New Roman" w:eastAsiaTheme="minorEastAsia" w:hAnsi="Times New Roman"/>
                <w:sz w:val="15"/>
                <w:szCs w:val="15"/>
                <w:lang w:eastAsia="zh-CN"/>
              </w:rPr>
              <w:t>σ</w:t>
            </w:r>
            <w:r>
              <w:rPr>
                <w:rFonts w:ascii="Times New Roman" w:eastAsiaTheme="minorEastAsia" w:hAnsi="Times New Roman" w:hint="eastAsia"/>
                <w:sz w:val="15"/>
                <w:szCs w:val="15"/>
                <w:lang w:eastAsia="zh-CN"/>
              </w:rPr>
              <w:t>=</w:t>
            </w:r>
            <w:r>
              <w:rPr>
                <w:rFonts w:ascii="Times New Roman" w:eastAsiaTheme="minorEastAsia" w:hAnsi="Times New Roman"/>
                <w:sz w:val="15"/>
                <w:szCs w:val="15"/>
                <w:lang w:eastAsia="zh-CN"/>
              </w:rPr>
              <w:t>1.9396</w:t>
            </w:r>
          </w:p>
        </w:tc>
      </w:tr>
      <w:tr w:rsidR="00F919FD" w14:paraId="7656DBA7" w14:textId="77777777">
        <w:trPr>
          <w:trHeight w:val="222"/>
        </w:trPr>
        <w:tc>
          <w:tcPr>
            <w:tcW w:w="1296" w:type="dxa"/>
          </w:tcPr>
          <w:p w14:paraId="4C90E3A8" w14:textId="77777777" w:rsidR="00F919FD" w:rsidRDefault="00F919FD">
            <w:pPr>
              <w:spacing w:before="0"/>
              <w:rPr>
                <w:rFonts w:eastAsiaTheme="minorEastAsia"/>
                <w:lang w:eastAsia="zh-CN"/>
              </w:rPr>
            </w:pPr>
          </w:p>
        </w:tc>
        <w:tc>
          <w:tcPr>
            <w:tcW w:w="1105" w:type="dxa"/>
          </w:tcPr>
          <w:p w14:paraId="6D7A8596" w14:textId="77777777" w:rsidR="00F919FD" w:rsidRDefault="00F919FD">
            <w:pPr>
              <w:spacing w:before="0"/>
              <w:rPr>
                <w:rFonts w:eastAsiaTheme="minorEastAsia"/>
                <w:lang w:eastAsia="zh-CN"/>
              </w:rPr>
            </w:pPr>
          </w:p>
        </w:tc>
        <w:tc>
          <w:tcPr>
            <w:tcW w:w="4955" w:type="dxa"/>
          </w:tcPr>
          <w:p w14:paraId="1063B85E" w14:textId="77777777" w:rsidR="00F919FD" w:rsidRDefault="00F919FD">
            <w:pPr>
              <w:spacing w:before="0"/>
              <w:rPr>
                <w:rFonts w:eastAsiaTheme="minorEastAsia"/>
                <w:lang w:eastAsia="zh-CN"/>
              </w:rPr>
            </w:pPr>
          </w:p>
        </w:tc>
        <w:tc>
          <w:tcPr>
            <w:tcW w:w="1132" w:type="dxa"/>
          </w:tcPr>
          <w:p w14:paraId="5CA49EC7" w14:textId="77777777" w:rsidR="00F919FD" w:rsidRDefault="00F919FD">
            <w:pPr>
              <w:spacing w:before="0"/>
              <w:rPr>
                <w:rFonts w:eastAsiaTheme="minorEastAsia"/>
                <w:lang w:eastAsia="zh-CN"/>
              </w:rPr>
            </w:pPr>
          </w:p>
        </w:tc>
        <w:tc>
          <w:tcPr>
            <w:tcW w:w="1133" w:type="dxa"/>
          </w:tcPr>
          <w:p w14:paraId="326C0DB6" w14:textId="77777777" w:rsidR="00F919FD" w:rsidRDefault="00F919FD">
            <w:pPr>
              <w:spacing w:before="0"/>
              <w:rPr>
                <w:rFonts w:eastAsiaTheme="minorEastAsia"/>
                <w:lang w:eastAsia="zh-CN"/>
              </w:rPr>
            </w:pPr>
          </w:p>
        </w:tc>
      </w:tr>
    </w:tbl>
    <w:p w14:paraId="7D357C04"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F919FD" w14:paraId="0AD3FEA8" w14:textId="77777777">
        <w:tc>
          <w:tcPr>
            <w:tcW w:w="1413" w:type="dxa"/>
            <w:shd w:val="clear" w:color="auto" w:fill="D9E2F3" w:themeFill="accent1" w:themeFillTint="33"/>
          </w:tcPr>
          <w:p w14:paraId="07E3AA74"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440EE780"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392542EC" w14:textId="77777777">
        <w:tc>
          <w:tcPr>
            <w:tcW w:w="1413" w:type="dxa"/>
          </w:tcPr>
          <w:p w14:paraId="01DD2EC1" w14:textId="77777777" w:rsidR="00F919FD" w:rsidRDefault="000310CA">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1D574CAD" w14:textId="77777777" w:rsidR="00F919FD" w:rsidRDefault="000310CA">
            <w:pPr>
              <w:widowControl w:val="0"/>
              <w:spacing w:before="60"/>
              <w:rPr>
                <w:rFonts w:eastAsiaTheme="minorEastAsia"/>
                <w:lang w:val="en-US" w:eastAsia="zh-CN"/>
              </w:rPr>
            </w:pPr>
            <w:r>
              <w:rPr>
                <w:rFonts w:eastAsiaTheme="minorEastAsia" w:hint="eastAsia"/>
                <w:lang w:eastAsia="zh-CN"/>
              </w:rPr>
              <w:t>I</w:t>
            </w:r>
            <w:r>
              <w:rPr>
                <w:rFonts w:eastAsiaTheme="minorEastAsia"/>
                <w:lang w:eastAsia="zh-CN"/>
              </w:rPr>
              <w:t>f any additional comments, please provide it in following table</w:t>
            </w:r>
          </w:p>
        </w:tc>
      </w:tr>
      <w:tr w:rsidR="00F919FD" w14:paraId="081DCF81" w14:textId="77777777">
        <w:tc>
          <w:tcPr>
            <w:tcW w:w="1413" w:type="dxa"/>
          </w:tcPr>
          <w:p w14:paraId="65851972" w14:textId="77777777" w:rsidR="00F919FD" w:rsidRDefault="000310CA">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3E2E0FB8" w14:textId="77777777" w:rsidR="00F919FD" w:rsidRDefault="000310CA">
            <w:pPr>
              <w:widowControl w:val="0"/>
              <w:spacing w:before="60"/>
              <w:rPr>
                <w:rFonts w:eastAsiaTheme="minorEastAsia"/>
                <w:lang w:val="en-US" w:eastAsia="zh-CN"/>
              </w:rPr>
            </w:pPr>
            <w:r>
              <w:rPr>
                <w:rFonts w:eastAsiaTheme="minorEastAsia" w:hint="eastAsia"/>
                <w:lang w:val="en-US" w:eastAsia="zh-CN"/>
              </w:rPr>
              <w:t>We prefer not to revert agreement. For small size UAV, B1=1, A=mean value have been agreed.</w:t>
            </w:r>
          </w:p>
        </w:tc>
      </w:tr>
      <w:tr w:rsidR="00F919FD" w14:paraId="1E5CA64C" w14:textId="77777777">
        <w:tc>
          <w:tcPr>
            <w:tcW w:w="1413" w:type="dxa"/>
          </w:tcPr>
          <w:p w14:paraId="7AAE2A2D" w14:textId="77777777" w:rsidR="00F919FD" w:rsidRDefault="000310CA">
            <w:pPr>
              <w:widowControl w:val="0"/>
              <w:spacing w:before="60"/>
              <w:rPr>
                <w:rFonts w:eastAsia="Yu Mincho"/>
                <w:lang w:val="en-US" w:eastAsia="ja-JP"/>
              </w:rPr>
            </w:pPr>
            <w:r>
              <w:rPr>
                <w:rFonts w:eastAsia="Yu Mincho" w:hint="eastAsia"/>
                <w:lang w:val="en-US" w:eastAsia="ja-JP"/>
              </w:rPr>
              <w:t>vivo</w:t>
            </w:r>
          </w:p>
        </w:tc>
        <w:tc>
          <w:tcPr>
            <w:tcW w:w="8219" w:type="dxa"/>
          </w:tcPr>
          <w:p w14:paraId="069507E6" w14:textId="77777777" w:rsidR="00F919FD" w:rsidRDefault="000310CA">
            <w:pPr>
              <w:widowControl w:val="0"/>
              <w:spacing w:before="60"/>
              <w:rPr>
                <w:rFonts w:eastAsiaTheme="minorEastAsia"/>
                <w:lang w:val="en-US" w:eastAsia="zh-CN"/>
              </w:rPr>
            </w:pPr>
            <w:r>
              <w:rPr>
                <w:rFonts w:eastAsiaTheme="minorEastAsia"/>
                <w:lang w:eastAsia="zh-CN"/>
              </w:rPr>
              <w:t>A*B1 (dBsm)</w:t>
            </w:r>
            <w:r>
              <w:rPr>
                <w:rFonts w:eastAsia="Yu Mincho" w:hint="eastAsia"/>
                <w:lang w:eastAsia="ja-JP"/>
              </w:rPr>
              <w:t xml:space="preserve"> is not yet agreed, and we believe that, even </w:t>
            </w:r>
            <w:r>
              <w:rPr>
                <w:rFonts w:eastAsia="Yu Mincho"/>
                <w:lang w:eastAsia="ja-JP"/>
              </w:rPr>
              <w:t>proponents</w:t>
            </w:r>
            <w:r>
              <w:rPr>
                <w:rFonts w:eastAsia="Yu Mincho" w:hint="eastAsia"/>
                <w:lang w:eastAsia="ja-JP"/>
              </w:rPr>
              <w:t xml:space="preserve"> provide such a </w:t>
            </w:r>
            <w:r>
              <w:rPr>
                <w:rFonts w:eastAsia="Yu Mincho"/>
                <w:lang w:eastAsia="ja-JP"/>
              </w:rPr>
              <w:t>measurement</w:t>
            </w:r>
            <w:r>
              <w:rPr>
                <w:rFonts w:eastAsia="Yu Mincho" w:hint="eastAsia"/>
                <w:lang w:eastAsia="ja-JP"/>
              </w:rPr>
              <w:t xml:space="preserve"> result, the results will not be captured in TR.</w:t>
            </w:r>
          </w:p>
        </w:tc>
      </w:tr>
      <w:tr w:rsidR="00F919FD" w14:paraId="10313F2E" w14:textId="77777777">
        <w:tc>
          <w:tcPr>
            <w:tcW w:w="1413" w:type="dxa"/>
          </w:tcPr>
          <w:p w14:paraId="63647DBC" w14:textId="77777777" w:rsidR="00F919FD" w:rsidRDefault="000310CA">
            <w:pPr>
              <w:widowControl w:val="0"/>
              <w:spacing w:before="60"/>
              <w:rPr>
                <w:rFonts w:eastAsia="Yu Mincho"/>
                <w:lang w:val="en-US" w:eastAsia="ja-JP"/>
              </w:rPr>
            </w:pPr>
            <w:r>
              <w:rPr>
                <w:rFonts w:eastAsiaTheme="minorEastAsia" w:hint="eastAsia"/>
                <w:lang w:val="en-US" w:eastAsia="zh-CN"/>
              </w:rPr>
              <w:t>BUPT</w:t>
            </w:r>
          </w:p>
        </w:tc>
        <w:tc>
          <w:tcPr>
            <w:tcW w:w="8219" w:type="dxa"/>
          </w:tcPr>
          <w:p w14:paraId="2138841E" w14:textId="77777777" w:rsidR="00F919FD" w:rsidRDefault="000310CA">
            <w:pPr>
              <w:widowControl w:val="0"/>
              <w:spacing w:before="60"/>
              <w:rPr>
                <w:rFonts w:eastAsiaTheme="minorEastAsia"/>
                <w:lang w:eastAsia="zh-CN"/>
              </w:rPr>
            </w:pPr>
            <w:r>
              <w:rPr>
                <w:rFonts w:eastAsiaTheme="minorEastAsia"/>
                <w:lang w:val="en-US" w:eastAsia="zh-CN"/>
              </w:rPr>
              <w:t>For the B2 component, we provide the fitting results without constraints and the results fitted according to the constraints. Which value will be adopted depends on the subsequent discussion.</w:t>
            </w:r>
          </w:p>
        </w:tc>
      </w:tr>
    </w:tbl>
    <w:p w14:paraId="4C5177BD" w14:textId="77777777" w:rsidR="00F919FD" w:rsidRDefault="00F919FD">
      <w:pPr>
        <w:rPr>
          <w:rFonts w:eastAsiaTheme="minorEastAsia"/>
        </w:rPr>
      </w:pPr>
    </w:p>
    <w:p w14:paraId="6C6B780E" w14:textId="77777777" w:rsidR="00F919FD" w:rsidRDefault="000310CA">
      <w:pPr>
        <w:pStyle w:val="3"/>
        <w:numPr>
          <w:ilvl w:val="0"/>
          <w:numId w:val="0"/>
        </w:numPr>
        <w:ind w:left="720" w:hanging="720"/>
      </w:pPr>
      <w:r>
        <w:rPr>
          <w:highlight w:val="cyan"/>
        </w:rPr>
        <w:t>[FL1] Question 4.4-2</w:t>
      </w:r>
      <w:r>
        <w:t xml:space="preserve"> </w:t>
      </w:r>
      <w:r>
        <w:rPr>
          <w:lang w:val="en-US"/>
        </w:rPr>
        <w:t>UAV of large size (i.e., RCS mode 2)</w:t>
      </w:r>
    </w:p>
    <w:p w14:paraId="71E9AE97" w14:textId="77777777" w:rsidR="00F919FD" w:rsidRDefault="000310CA">
      <w:pPr>
        <w:pStyle w:val="afe"/>
        <w:numPr>
          <w:ilvl w:val="0"/>
          <w:numId w:val="14"/>
        </w:numPr>
        <w:rPr>
          <w:rFonts w:eastAsiaTheme="minorEastAsia"/>
          <w:lang w:eastAsia="zh-CN"/>
        </w:rPr>
      </w:pPr>
      <w:r>
        <w:rPr>
          <w:lang w:val="en-US" w:eastAsia="zh-CN"/>
        </w:rPr>
        <w:t>Please provide your input on monostatic RCS model for UAV of large size</w:t>
      </w:r>
    </w:p>
    <w:p w14:paraId="2CDBBA49" w14:textId="77777777" w:rsidR="00F919FD" w:rsidRDefault="000310CA">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04865DDC" w14:textId="77777777" w:rsidR="00F919FD" w:rsidRDefault="00F919FD">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F919FD" w14:paraId="0418404F" w14:textId="77777777">
        <w:trPr>
          <w:trHeight w:val="507"/>
        </w:trPr>
        <w:tc>
          <w:tcPr>
            <w:tcW w:w="1296" w:type="dxa"/>
            <w:vMerge w:val="restart"/>
            <w:shd w:val="clear" w:color="auto" w:fill="D9E2F3" w:themeFill="accent1" w:themeFillTint="33"/>
            <w:vAlign w:val="center"/>
          </w:tcPr>
          <w:p w14:paraId="31CB8482" w14:textId="77777777" w:rsidR="00F919FD" w:rsidRDefault="000310CA">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67A742EB" w14:textId="77777777" w:rsidR="00F919FD" w:rsidRDefault="000310CA">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16BF2D75" w14:textId="77777777" w:rsidR="00F919FD" w:rsidRDefault="000310CA">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3F3F8D30" w14:textId="77777777" w:rsidR="00F919FD" w:rsidRDefault="000310CA">
            <w:pPr>
              <w:widowControl w:val="0"/>
              <w:spacing w:before="0"/>
              <w:rPr>
                <w:rFonts w:eastAsiaTheme="minorEastAsia"/>
                <w:b/>
                <w:bCs/>
                <w:lang w:eastAsia="zh-CN"/>
              </w:rPr>
            </w:pPr>
            <w:r>
              <w:rPr>
                <w:rFonts w:eastAsiaTheme="minorEastAsia"/>
                <w:b/>
                <w:bCs/>
                <w:lang w:eastAsia="zh-CN"/>
              </w:rPr>
              <w:t>B2 in dB scale, i.e., normal distribution</w:t>
            </w:r>
          </w:p>
        </w:tc>
      </w:tr>
      <w:tr w:rsidR="00F919FD" w14:paraId="498904E2" w14:textId="77777777">
        <w:trPr>
          <w:trHeight w:val="222"/>
        </w:trPr>
        <w:tc>
          <w:tcPr>
            <w:tcW w:w="1296" w:type="dxa"/>
            <w:vMerge/>
            <w:vAlign w:val="center"/>
          </w:tcPr>
          <w:p w14:paraId="3167D052" w14:textId="77777777" w:rsidR="00F919FD" w:rsidRDefault="00F919FD">
            <w:pPr>
              <w:spacing w:before="0"/>
              <w:rPr>
                <w:rFonts w:eastAsiaTheme="minorEastAsia"/>
                <w:lang w:eastAsia="zh-CN"/>
              </w:rPr>
            </w:pPr>
          </w:p>
        </w:tc>
        <w:tc>
          <w:tcPr>
            <w:tcW w:w="1105" w:type="dxa"/>
            <w:vMerge/>
            <w:vAlign w:val="center"/>
          </w:tcPr>
          <w:p w14:paraId="76AFA769" w14:textId="77777777" w:rsidR="00F919FD" w:rsidRDefault="00F919FD">
            <w:pPr>
              <w:spacing w:before="0"/>
              <w:rPr>
                <w:rFonts w:eastAsiaTheme="minorEastAsia"/>
                <w:lang w:eastAsia="zh-CN"/>
              </w:rPr>
            </w:pPr>
          </w:p>
        </w:tc>
        <w:tc>
          <w:tcPr>
            <w:tcW w:w="4955" w:type="dxa"/>
            <w:vMerge/>
            <w:vAlign w:val="center"/>
          </w:tcPr>
          <w:p w14:paraId="4BB66E3D" w14:textId="77777777" w:rsidR="00F919FD" w:rsidRDefault="00F919FD">
            <w:pPr>
              <w:spacing w:before="0"/>
              <w:rPr>
                <w:rFonts w:eastAsiaTheme="minorEastAsia"/>
                <w:lang w:eastAsia="zh-CN"/>
              </w:rPr>
            </w:pPr>
          </w:p>
        </w:tc>
        <w:tc>
          <w:tcPr>
            <w:tcW w:w="1132" w:type="dxa"/>
            <w:shd w:val="clear" w:color="auto" w:fill="D9E2F3" w:themeFill="accent1" w:themeFillTint="33"/>
            <w:vAlign w:val="center"/>
          </w:tcPr>
          <w:p w14:paraId="30B0072F" w14:textId="77777777" w:rsidR="00F919FD" w:rsidRDefault="000310CA">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6C105490" w14:textId="77777777" w:rsidR="00F919FD" w:rsidRDefault="000310CA">
            <w:pPr>
              <w:spacing w:before="0"/>
              <w:jc w:val="center"/>
              <w:rPr>
                <w:rFonts w:eastAsiaTheme="minorEastAsia"/>
                <w:lang w:eastAsia="zh-CN"/>
              </w:rPr>
            </w:pPr>
            <w:r>
              <w:rPr>
                <w:rFonts w:ascii="Times New Roman" w:eastAsiaTheme="minorEastAsia" w:hAnsi="Times New Roman"/>
                <w:lang w:eastAsia="zh-CN"/>
              </w:rPr>
              <w:t>σ</w:t>
            </w:r>
          </w:p>
        </w:tc>
      </w:tr>
      <w:tr w:rsidR="00F919FD" w14:paraId="7BDF4792" w14:textId="77777777">
        <w:trPr>
          <w:trHeight w:val="222"/>
        </w:trPr>
        <w:tc>
          <w:tcPr>
            <w:tcW w:w="1296" w:type="dxa"/>
          </w:tcPr>
          <w:p w14:paraId="288D3396" w14:textId="77777777" w:rsidR="00F919FD" w:rsidRDefault="000310CA">
            <w:pPr>
              <w:spacing w:before="0"/>
              <w:rPr>
                <w:rFonts w:eastAsiaTheme="minorEastAsia"/>
                <w:lang w:eastAsia="ko-KR"/>
              </w:rPr>
            </w:pPr>
            <w:r>
              <w:rPr>
                <w:rFonts w:eastAsiaTheme="minorEastAsia" w:hint="eastAsia"/>
                <w:lang w:eastAsia="ko-KR"/>
              </w:rPr>
              <w:t>LGE</w:t>
            </w:r>
          </w:p>
        </w:tc>
        <w:tc>
          <w:tcPr>
            <w:tcW w:w="1105" w:type="dxa"/>
          </w:tcPr>
          <w:p w14:paraId="4C00C108" w14:textId="77777777" w:rsidR="00F919FD" w:rsidRDefault="00F919FD">
            <w:pPr>
              <w:spacing w:before="0"/>
              <w:rPr>
                <w:rFonts w:eastAsiaTheme="minorEastAsia"/>
                <w:lang w:eastAsia="zh-CN"/>
              </w:rPr>
            </w:pPr>
          </w:p>
        </w:tc>
        <w:tc>
          <w:tcPr>
            <w:tcW w:w="4955" w:type="dxa"/>
          </w:tcPr>
          <w:p w14:paraId="53FA2AF1" w14:textId="77777777" w:rsidR="00F919FD" w:rsidRDefault="000310CA">
            <w:pPr>
              <w:spacing w:before="0"/>
              <w:rPr>
                <w:rFonts w:eastAsiaTheme="minorEastAsia"/>
                <w:lang w:eastAsia="zh-CN"/>
              </w:rPr>
            </w:pPr>
            <w:r>
              <w:rPr>
                <w:rFonts w:eastAsiaTheme="minorEastAsia"/>
                <w:lang w:eastAsia="ko-KR"/>
              </w:rPr>
              <w:t>-6 for A*B1 (dBsm)</w:t>
            </w:r>
          </w:p>
        </w:tc>
        <w:tc>
          <w:tcPr>
            <w:tcW w:w="1132" w:type="dxa"/>
          </w:tcPr>
          <w:p w14:paraId="3F4E53FD" w14:textId="77777777" w:rsidR="00F919FD" w:rsidRDefault="000310CA">
            <w:pPr>
              <w:spacing w:before="0"/>
              <w:rPr>
                <w:rFonts w:eastAsiaTheme="minorEastAsia"/>
                <w:lang w:eastAsia="zh-CN"/>
              </w:rPr>
            </w:pPr>
            <w:r>
              <w:rPr>
                <w:rFonts w:eastAsiaTheme="minorEastAsia" w:hint="eastAsia"/>
                <w:lang w:eastAsia="ko-KR"/>
              </w:rPr>
              <w:t>-1.5 dBsm</w:t>
            </w:r>
          </w:p>
        </w:tc>
        <w:tc>
          <w:tcPr>
            <w:tcW w:w="1133" w:type="dxa"/>
          </w:tcPr>
          <w:p w14:paraId="3AF8F517" w14:textId="77777777" w:rsidR="00F919FD" w:rsidRDefault="000310CA">
            <w:pPr>
              <w:spacing w:before="0"/>
              <w:rPr>
                <w:rFonts w:eastAsiaTheme="minorEastAsia"/>
                <w:lang w:eastAsia="zh-CN"/>
              </w:rPr>
            </w:pPr>
            <w:r>
              <w:rPr>
                <w:rFonts w:ascii="Times New Roman" w:eastAsiaTheme="minorEastAsia" w:hAnsi="Times New Roman"/>
                <w:lang w:eastAsia="zh-CN"/>
              </w:rPr>
              <w:t>σ from μ</w:t>
            </w:r>
          </w:p>
        </w:tc>
      </w:tr>
      <w:tr w:rsidR="00F919FD" w14:paraId="753776C9" w14:textId="77777777">
        <w:trPr>
          <w:trHeight w:val="222"/>
        </w:trPr>
        <w:tc>
          <w:tcPr>
            <w:tcW w:w="1296" w:type="dxa"/>
          </w:tcPr>
          <w:p w14:paraId="3FC9B289" w14:textId="77777777" w:rsidR="00F919FD" w:rsidRDefault="000310CA">
            <w:pPr>
              <w:spacing w:before="0"/>
              <w:rPr>
                <w:rFonts w:eastAsiaTheme="minorEastAsia"/>
                <w:lang w:eastAsia="zh-CN"/>
              </w:rPr>
            </w:pPr>
            <w:r>
              <w:rPr>
                <w:rFonts w:eastAsiaTheme="minorEastAsia" w:hint="eastAsia"/>
                <w:lang w:eastAsia="zh-CN"/>
              </w:rPr>
              <w:t>BUPT</w:t>
            </w:r>
          </w:p>
        </w:tc>
        <w:tc>
          <w:tcPr>
            <w:tcW w:w="1105" w:type="dxa"/>
          </w:tcPr>
          <w:p w14:paraId="37D30D68" w14:textId="77777777" w:rsidR="00F919FD" w:rsidRDefault="00D5296A">
            <w:pPr>
              <w:spacing w:before="0"/>
              <w:rPr>
                <w:rFonts w:eastAsiaTheme="minorEastAsia"/>
                <w:sz w:val="15"/>
                <w:szCs w:val="15"/>
                <w:lang w:eastAsia="zh-CN"/>
              </w:rPr>
            </w:pPr>
            <m:oMathPara>
              <m:oMath>
                <m:sSub>
                  <m:sSubPr>
                    <m:ctrlPr>
                      <w:rPr>
                        <w:rFonts w:ascii="Cambria Math" w:eastAsia="宋体" w:hAnsi="Cambria Math" w:cstheme="minorBidi"/>
                        <w:bCs/>
                        <w:i/>
                        <w:kern w:val="2"/>
                        <w:sz w:val="15"/>
                        <w:szCs w:val="15"/>
                        <w:lang w:val="en-US" w:eastAsia="zh-CN"/>
                        <w14:ligatures w14:val="standardContextual"/>
                      </w:rPr>
                    </m:ctrlPr>
                  </m:sSubPr>
                  <m:e>
                    <m:r>
                      <w:rPr>
                        <w:rFonts w:ascii="Cambria Math" w:eastAsia="宋体" w:hAnsi="Cambria Math"/>
                        <w:sz w:val="15"/>
                        <w:szCs w:val="15"/>
                      </w:rPr>
                      <m:t>A</m:t>
                    </m:r>
                  </m:e>
                  <m:sub>
                    <m:r>
                      <w:rPr>
                        <w:rFonts w:ascii="Cambria Math" w:eastAsia="宋体" w:hAnsi="Cambria Math"/>
                        <w:sz w:val="15"/>
                        <w:szCs w:val="15"/>
                      </w:rPr>
                      <m:t>UAV</m:t>
                    </m:r>
                  </m:sub>
                </m:sSub>
                <m:r>
                  <w:rPr>
                    <w:rFonts w:ascii="Cambria Math" w:eastAsia="宋体" w:hAnsi="Cambria Math" w:hint="eastAsia"/>
                    <w:sz w:val="15"/>
                    <w:szCs w:val="15"/>
                  </w:rPr>
                  <m:t xml:space="preserve"> = </m:t>
                </m:r>
                <m:r>
                  <w:rPr>
                    <w:rFonts w:ascii="Cambria Math" w:eastAsia="宋体" w:hAnsi="Cambria Math"/>
                    <w:sz w:val="15"/>
                    <w:szCs w:val="15"/>
                  </w:rPr>
                  <m:t xml:space="preserve"> 0.3397</m:t>
                </m:r>
                <m:r>
                  <w:rPr>
                    <w:rFonts w:ascii="Cambria Math" w:eastAsia="宋体" w:hAnsi="Cambria Math" w:cs="Cambria Math"/>
                    <w:sz w:val="15"/>
                    <w:szCs w:val="15"/>
                  </w:rPr>
                  <m:t>*</m:t>
                </m:r>
                <m:r>
                  <w:rPr>
                    <w:rFonts w:ascii="Cambria Math" w:eastAsia="宋体" w:hAnsi="Cambria Math"/>
                    <w:sz w:val="15"/>
                    <w:szCs w:val="15"/>
                  </w:rPr>
                  <m:t>frequency-10.16</m:t>
                </m:r>
              </m:oMath>
            </m:oMathPara>
          </w:p>
          <w:p w14:paraId="36B62E3E" w14:textId="77777777" w:rsidR="00F919FD" w:rsidRDefault="00F919FD">
            <w:pPr>
              <w:spacing w:before="0"/>
              <w:rPr>
                <w:rFonts w:eastAsiaTheme="minorEastAsia"/>
                <w:sz w:val="15"/>
                <w:szCs w:val="15"/>
                <w:lang w:eastAsia="zh-CN"/>
              </w:rPr>
            </w:pPr>
          </w:p>
          <w:p w14:paraId="0618C3BD" w14:textId="77777777" w:rsidR="00F919FD" w:rsidRDefault="000310CA">
            <w:pPr>
              <w:spacing w:before="0"/>
              <w:rPr>
                <w:rFonts w:eastAsiaTheme="minorEastAsia"/>
                <w:sz w:val="15"/>
                <w:szCs w:val="15"/>
                <w:lang w:eastAsia="zh-CN"/>
              </w:rPr>
            </w:pPr>
            <w:r>
              <w:rPr>
                <w:rFonts w:eastAsiaTheme="minorEastAsia" w:hint="eastAsia"/>
                <w:sz w:val="15"/>
                <w:szCs w:val="15"/>
                <w:lang w:eastAsia="zh-CN"/>
              </w:rPr>
              <w:t>(t</w:t>
            </w:r>
            <w:r>
              <w:rPr>
                <w:rFonts w:eastAsiaTheme="minorEastAsia"/>
                <w:sz w:val="15"/>
                <w:szCs w:val="15"/>
                <w:lang w:eastAsia="zh-CN"/>
              </w:rPr>
              <w:t>ypical</w:t>
            </w:r>
            <w:r>
              <w:rPr>
                <w:rFonts w:eastAsiaTheme="minorEastAsia" w:hint="eastAsia"/>
                <w:sz w:val="15"/>
                <w:szCs w:val="15"/>
                <w:lang w:eastAsia="zh-CN"/>
              </w:rPr>
              <w:t xml:space="preserve"> 15 GHz:</w:t>
            </w:r>
          </w:p>
          <w:p w14:paraId="7F19DA83" w14:textId="77777777" w:rsidR="00F919FD" w:rsidRDefault="00D5296A">
            <w:pPr>
              <w:spacing w:before="0"/>
              <w:rPr>
                <w:rFonts w:eastAsiaTheme="minorEastAsia"/>
                <w:lang w:eastAsia="zh-CN"/>
              </w:rPr>
            </w:pPr>
            <m:oMath>
              <m:sSub>
                <m:sSubPr>
                  <m:ctrlPr>
                    <w:rPr>
                      <w:rFonts w:ascii="Cambria Math" w:eastAsia="宋体" w:hAnsi="Cambria Math" w:cstheme="minorBidi"/>
                      <w:bCs/>
                      <w:i/>
                      <w:kern w:val="2"/>
                      <w:sz w:val="15"/>
                      <w:szCs w:val="15"/>
                      <w:lang w:val="en-US" w:eastAsia="zh-CN"/>
                      <w14:ligatures w14:val="standardContextual"/>
                    </w:rPr>
                  </m:ctrlPr>
                </m:sSubPr>
                <m:e>
                  <m:r>
                    <w:rPr>
                      <w:rFonts w:ascii="Cambria Math" w:eastAsia="宋体" w:hAnsi="Cambria Math"/>
                      <w:sz w:val="15"/>
                      <w:szCs w:val="15"/>
                    </w:rPr>
                    <m:t>A</m:t>
                  </m:r>
                </m:e>
                <m:sub>
                  <m:r>
                    <w:rPr>
                      <w:rFonts w:ascii="Cambria Math" w:eastAsia="宋体" w:hAnsi="Cambria Math"/>
                      <w:sz w:val="15"/>
                      <w:szCs w:val="15"/>
                    </w:rPr>
                    <m:t>UAV</m:t>
                  </m:r>
                </m:sub>
              </m:sSub>
              <m:r>
                <w:rPr>
                  <w:rFonts w:ascii="Cambria Math" w:eastAsia="宋体" w:hAnsi="Cambria Math" w:cstheme="minorBidi"/>
                  <w:kern w:val="2"/>
                  <w:sz w:val="15"/>
                  <w:szCs w:val="15"/>
                  <w:lang w:val="en-US" w:eastAsia="zh-CN"/>
                  <w14:ligatures w14:val="standardContextual"/>
                </w:rPr>
                <m:t>=</m:t>
              </m:r>
            </m:oMath>
            <w:r w:rsidR="000310CA">
              <w:rPr>
                <w:rFonts w:eastAsiaTheme="minorEastAsia" w:hint="eastAsia"/>
                <w:sz w:val="15"/>
                <w:szCs w:val="15"/>
                <w:lang w:eastAsia="zh-CN"/>
              </w:rPr>
              <w:t>-5.0645 dB)</w:t>
            </w:r>
          </w:p>
        </w:tc>
        <w:tc>
          <w:tcPr>
            <w:tcW w:w="4955" w:type="dxa"/>
          </w:tcPr>
          <w:p w14:paraId="1DE0BDEA" w14:textId="77777777" w:rsidR="00F919FD" w:rsidRDefault="000310CA">
            <w:pPr>
              <w:spacing w:before="0"/>
              <w:rPr>
                <w:rFonts w:eastAsiaTheme="minorEastAsia"/>
                <w:lang w:eastAsia="zh-CN"/>
              </w:rPr>
            </w:pPr>
            <w:r>
              <w:rPr>
                <w:rFonts w:eastAsiaTheme="minorEastAsia"/>
                <w:lang w:eastAsia="zh-CN"/>
              </w:rPr>
              <w:t>Horizontal</w:t>
            </w:r>
            <w:r>
              <w:rPr>
                <w:rFonts w:eastAsiaTheme="minorEastAsia" w:hint="eastAsia"/>
                <w:lang w:eastAsia="zh-CN"/>
              </w:rPr>
              <w:t>:</w:t>
            </w:r>
          </w:p>
          <w:p w14:paraId="51E28A41" w14:textId="77777777" w:rsidR="00F919FD" w:rsidRDefault="00D5296A">
            <w:pPr>
              <w:widowControl w:val="0"/>
              <w:tabs>
                <w:tab w:val="left" w:pos="2562"/>
              </w:tabs>
              <w:snapToGrid w:val="0"/>
              <w:spacing w:before="0" w:line="240" w:lineRule="auto"/>
              <w:jc w:val="center"/>
              <w:rPr>
                <w:rFonts w:eastAsiaTheme="minorEastAsia"/>
                <w:szCs w:val="20"/>
                <w:lang w:eastAsia="zh-CN"/>
              </w:rPr>
            </w:pPr>
            <m:oMathPara>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m:t>
                    </m:r>
                    <m:sSub>
                      <m:sSubPr>
                        <m:ctrlPr>
                          <w:rPr>
                            <w:rFonts w:ascii="Cambria Math" w:hAnsi="Cambria Math"/>
                            <w:sz w:val="18"/>
                            <w:szCs w:val="22"/>
                            <w:lang w:eastAsia="zh-CN"/>
                          </w:rPr>
                        </m:ctrlPr>
                      </m:sSubPr>
                      <m:e>
                        <m:r>
                          <w:rPr>
                            <w:rFonts w:ascii="Cambria Math" w:eastAsiaTheme="minorEastAsia" w:hAnsi="Cambria Math"/>
                            <w:szCs w:val="20"/>
                            <w:lang w:eastAsia="zh-CN"/>
                          </w:rPr>
                          <m:t>θ</m:t>
                        </m:r>
                      </m:e>
                      <m:sub>
                        <m:r>
                          <w:rPr>
                            <w:rFonts w:ascii="Cambria Math" w:eastAsiaTheme="minorEastAsia" w:hAnsi="Cambria Math"/>
                            <w:sz w:val="18"/>
                            <w:szCs w:val="22"/>
                          </w:rPr>
                          <m:t>n</m:t>
                        </m:r>
                      </m:sub>
                    </m:sSub>
                    <m:r>
                      <w:rPr>
                        <w:rFonts w:ascii="Cambria Math" w:eastAsiaTheme="minorEastAsia" w:hAnsi="Cambria Math"/>
                        <w:szCs w:val="20"/>
                        <w:lang w:eastAsia="zh-CN"/>
                      </w:rPr>
                      <m:t>,φ</m:t>
                    </m:r>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G</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min</m:t>
                    </m:r>
                    <m:ctrlPr>
                      <w:rPr>
                        <w:rFonts w:ascii="Cambria Math" w:eastAsiaTheme="minorEastAsia" w:hAnsi="Cambria Math"/>
                        <w:i/>
                        <w:iCs/>
                        <w:szCs w:val="20"/>
                        <w:lang w:eastAsia="zh-CN"/>
                      </w:rPr>
                    </m:ctrlPr>
                  </m:fName>
                  <m:e>
                    <m:d>
                      <m:dPr>
                        <m:begChr m:val="{"/>
                        <m:endChr m:val="}"/>
                        <m:ctrlPr>
                          <w:rPr>
                            <w:rFonts w:ascii="Cambria Math" w:eastAsiaTheme="minorEastAsia" w:hAnsi="Cambria Math"/>
                            <w:i/>
                            <w:szCs w:val="20"/>
                            <w:lang w:eastAsia="zh-CN"/>
                          </w:rPr>
                        </m:ctrlPr>
                      </m:dPr>
                      <m:e>
                        <m:r>
                          <w:rPr>
                            <w:rFonts w:ascii="Cambria Math" w:eastAsiaTheme="minorEastAsia" w:hAnsi="Cambria Math"/>
                            <w:szCs w:val="20"/>
                            <w:lang w:eastAsia="zh-CN"/>
                          </w:rPr>
                          <m:t>12</m:t>
                        </m:r>
                        <m:sSup>
                          <m:sSupPr>
                            <m:ctrlPr>
                              <w:rPr>
                                <w:rFonts w:ascii="Cambria Math" w:eastAsiaTheme="minorEastAsia" w:hAnsi="Cambria Math"/>
                                <w:i/>
                                <w:szCs w:val="20"/>
                                <w:lang w:eastAsia="zh-CN"/>
                              </w:rPr>
                            </m:ctrlPr>
                          </m:sSupPr>
                          <m:e>
                            <m:d>
                              <m:dPr>
                                <m:ctrlPr>
                                  <w:rPr>
                                    <w:rFonts w:ascii="Cambria Math" w:eastAsiaTheme="minorEastAsia" w:hAnsi="Cambria Math"/>
                                    <w:i/>
                                    <w:szCs w:val="20"/>
                                    <w:lang w:eastAsia="zh-CN"/>
                                  </w:rPr>
                                </m:ctrlPr>
                              </m:dPr>
                              <m:e>
                                <m:f>
                                  <m:fPr>
                                    <m:ctrlPr>
                                      <w:rPr>
                                        <w:rFonts w:ascii="Cambria Math" w:eastAsiaTheme="minorEastAsia" w:hAnsi="Cambria Math"/>
                                        <w:i/>
                                        <w:szCs w:val="20"/>
                                        <w:lang w:eastAsia="zh-CN"/>
                                      </w:rPr>
                                    </m:ctrlPr>
                                  </m:fPr>
                                  <m:num>
                                    <m:r>
                                      <w:rPr>
                                        <w:rFonts w:ascii="Cambria Math" w:eastAsiaTheme="minorEastAsia" w:hAnsi="Cambria Math"/>
                                        <w:szCs w:val="20"/>
                                        <w:lang w:eastAsia="zh-CN"/>
                                      </w:rPr>
                                      <m:t>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k</m:t>
                                        </m:r>
                                      </m:sub>
                                    </m:sSub>
                                  </m:num>
                                  <m:den>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3dB</m:t>
                                        </m:r>
                                      </m:sub>
                                    </m:sSub>
                                  </m:den>
                                </m:f>
                              </m:e>
                            </m:d>
                          </m:e>
                          <m:sup>
                            <m:r>
                              <w:rPr>
                                <w:rFonts w:ascii="Cambria Math" w:eastAsiaTheme="minorEastAsia" w:hAnsi="Cambria Math"/>
                                <w:szCs w:val="20"/>
                                <w:lang w:eastAsia="zh-CN"/>
                              </w:rPr>
                              <m:t>2</m:t>
                            </m:r>
                          </m:sup>
                        </m:sSup>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e>
                    </m:d>
                  </m:e>
                </m:func>
              </m:oMath>
            </m:oMathPara>
          </w:p>
          <w:p w14:paraId="7ADECE0E" w14:textId="77777777" w:rsidR="00F919FD" w:rsidRDefault="000310CA">
            <w:pPr>
              <w:spacing w:before="0"/>
              <w:rPr>
                <w:rFonts w:eastAsiaTheme="minorEastAsia"/>
                <w:lang w:eastAsia="zh-CN"/>
              </w:rPr>
            </w:pPr>
            <w:r>
              <w:rPr>
                <w:rFonts w:eastAsiaTheme="minorEastAsia"/>
                <w:lang w:eastAsia="zh-CN"/>
              </w:rPr>
              <w:t>Vertical</w:t>
            </w:r>
            <w:r>
              <w:rPr>
                <w:rFonts w:eastAsiaTheme="minorEastAsia" w:hint="eastAsia"/>
                <w:lang w:eastAsia="zh-CN"/>
              </w:rPr>
              <w:t>:</w:t>
            </w:r>
          </w:p>
          <w:p w14:paraId="5093E53F" w14:textId="77777777" w:rsidR="00F919FD" w:rsidRDefault="00D5296A">
            <w:pPr>
              <w:widowControl w:val="0"/>
              <w:tabs>
                <w:tab w:val="left" w:pos="2562"/>
              </w:tabs>
              <w:snapToGrid w:val="0"/>
              <w:spacing w:before="0" w:line="240" w:lineRule="auto"/>
              <w:jc w:val="center"/>
              <w:rPr>
                <w:rFonts w:eastAsiaTheme="minorEastAsia"/>
                <w:szCs w:val="20"/>
                <w:lang w:eastAsia="zh-CN"/>
              </w:rPr>
            </w:pPr>
            <m:oMathPara>
              <m:oMathParaPr>
                <m:jc m:val="center"/>
              </m:oMathParaPr>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n</m:t>
                        </m:r>
                      </m:sub>
                    </m:sSub>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G</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min</m:t>
                    </m:r>
                    <m:ctrlPr>
                      <w:rPr>
                        <w:rFonts w:ascii="Cambria Math" w:eastAsiaTheme="minorEastAsia" w:hAnsi="Cambria Math"/>
                        <w:i/>
                        <w:iCs/>
                        <w:szCs w:val="20"/>
                        <w:lang w:eastAsia="zh-CN"/>
                      </w:rPr>
                    </m:ctrlPr>
                  </m:fName>
                  <m:e>
                    <m:d>
                      <m:dPr>
                        <m:begChr m:val="{"/>
                        <m:endChr m:val="}"/>
                        <m:ctrlPr>
                          <w:rPr>
                            <w:rFonts w:ascii="Cambria Math" w:eastAsiaTheme="minorEastAsia" w:hAnsi="Cambria Math"/>
                            <w:i/>
                            <w:szCs w:val="20"/>
                            <w:lang w:eastAsia="zh-CN"/>
                          </w:rPr>
                        </m:ctrlPr>
                      </m:dPr>
                      <m:e>
                        <m:r>
                          <w:rPr>
                            <w:rFonts w:ascii="Cambria Math" w:eastAsiaTheme="minorEastAsia" w:hAnsi="Cambria Math"/>
                            <w:szCs w:val="20"/>
                            <w:lang w:eastAsia="zh-CN"/>
                          </w:rPr>
                          <m:t>12</m:t>
                        </m:r>
                        <m:sSup>
                          <m:sSupPr>
                            <m:ctrlPr>
                              <w:rPr>
                                <w:rFonts w:ascii="Cambria Math" w:eastAsiaTheme="minorEastAsia" w:hAnsi="Cambria Math"/>
                                <w:i/>
                                <w:szCs w:val="20"/>
                                <w:lang w:eastAsia="zh-CN"/>
                              </w:rPr>
                            </m:ctrlPr>
                          </m:sSupPr>
                          <m:e>
                            <m:d>
                              <m:dPr>
                                <m:ctrlPr>
                                  <w:rPr>
                                    <w:rFonts w:ascii="Cambria Math" w:eastAsiaTheme="minorEastAsia" w:hAnsi="Cambria Math"/>
                                    <w:i/>
                                    <w:szCs w:val="20"/>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θ-</m:t>
                                    </m:r>
                                    <m:sSub>
                                      <m:sSubPr>
                                        <m:ctrlPr>
                                          <w:rPr>
                                            <w:rFonts w:ascii="Cambria Math" w:eastAsia="宋体" w:hAnsi="Cambria Math"/>
                                            <w:i/>
                                            <w:kern w:val="2"/>
                                            <w:sz w:val="21"/>
                                            <w:szCs w:val="21"/>
                                            <w:lang w:eastAsia="zh-CN"/>
                                            <w14:ligatures w14:val="standardContextual"/>
                                          </w:rPr>
                                        </m:ctrlPr>
                                      </m:sSubPr>
                                      <m:e>
                                        <m:r>
                                          <w:rPr>
                                            <w:rFonts w:ascii="Cambria Math" w:eastAsiaTheme="minorEastAsia" w:hAnsi="Cambria Math"/>
                                            <w:sz w:val="21"/>
                                            <w:szCs w:val="21"/>
                                            <w:lang w:eastAsia="zh-CN"/>
                                          </w:rPr>
                                          <m:t>θ</m:t>
                                        </m:r>
                                      </m:e>
                                      <m:sub>
                                        <m:r>
                                          <w:rPr>
                                            <w:rFonts w:ascii="Cambria Math" w:eastAsia="宋体" w:hAnsi="Cambria Math"/>
                                            <w:sz w:val="21"/>
                                            <w:szCs w:val="21"/>
                                          </w:rPr>
                                          <m:t>k</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3dB,k</m:t>
                                        </m:r>
                                      </m:sub>
                                    </m:sSub>
                                  </m:den>
                                </m:f>
                              </m:e>
                            </m:d>
                          </m:e>
                          <m:sup>
                            <m:r>
                              <w:rPr>
                                <w:rFonts w:ascii="Cambria Math" w:eastAsiaTheme="minorEastAsia" w:hAnsi="Cambria Math"/>
                                <w:szCs w:val="20"/>
                                <w:lang w:eastAsia="zh-CN"/>
                              </w:rPr>
                              <m:t>2</m:t>
                            </m:r>
                          </m:sup>
                        </m:sSup>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e>
                    </m:d>
                  </m:e>
                </m:func>
              </m:oMath>
            </m:oMathPara>
          </w:p>
          <w:p w14:paraId="54CE8CF5" w14:textId="77777777" w:rsidR="00F919FD" w:rsidRDefault="000310CA">
            <w:pPr>
              <w:spacing w:before="0"/>
              <w:rPr>
                <w:rFonts w:eastAsiaTheme="minorEastAsia"/>
                <w:lang w:eastAsia="zh-CN"/>
              </w:rPr>
            </w:pPr>
            <w:r>
              <w:rPr>
                <w:rFonts w:eastAsiaTheme="minorEastAsia" w:hint="eastAsia"/>
                <w:lang w:eastAsia="zh-CN"/>
              </w:rPr>
              <w:t>3D:</w:t>
            </w:r>
          </w:p>
          <w:p w14:paraId="13028280" w14:textId="77777777" w:rsidR="00F919FD" w:rsidRDefault="00D5296A">
            <w:pPr>
              <w:spacing w:before="0"/>
              <w:rPr>
                <w:rFonts w:eastAsiaTheme="minorEastAsia"/>
                <w:szCs w:val="20"/>
                <w:lang w:eastAsia="zh-CN"/>
              </w:rPr>
            </w:pPr>
            <m:oMathPara>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G</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r>
                  <m:rPr>
                    <m:sty m:val="p"/>
                  </m:rPr>
                  <w:rPr>
                    <w:rFonts w:ascii="Cambria Math" w:eastAsiaTheme="minorEastAsia" w:hAnsi="Cambria Math"/>
                    <w:szCs w:val="20"/>
                    <w:lang w:eastAsia="zh-CN"/>
                  </w:rPr>
                  <m:t>min⁡</m:t>
                </m:r>
                <m:r>
                  <w:rPr>
                    <w:rFonts w:ascii="Cambria Math" w:eastAsiaTheme="minorEastAsia" w:hAnsi="Cambria Math"/>
                    <w:szCs w:val="20"/>
                    <w:lang w:eastAsia="zh-CN"/>
                  </w:rPr>
                  <m:t>{-</m:t>
                </m:r>
                <m:d>
                  <m:dPr>
                    <m:ctrlPr>
                      <w:rPr>
                        <w:rFonts w:ascii="Cambria Math" w:eastAsiaTheme="minorEastAsia" w:hAnsi="Cambria Math"/>
                        <w:i/>
                        <w:szCs w:val="20"/>
                        <w:lang w:eastAsia="zh-CN"/>
                      </w:rPr>
                    </m:ctrlPr>
                  </m:dPr>
                  <m:e>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m:t>
                        </m:r>
                        <m:sSub>
                          <m:sSubPr>
                            <m:ctrlPr>
                              <w:rPr>
                                <w:rFonts w:ascii="Cambria Math" w:hAnsi="Cambria Math"/>
                                <w:sz w:val="18"/>
                                <w:szCs w:val="22"/>
                                <w:lang w:eastAsia="zh-CN"/>
                              </w:rPr>
                            </m:ctrlPr>
                          </m:sSubPr>
                          <m:e>
                            <m:r>
                              <w:rPr>
                                <w:rFonts w:ascii="Cambria Math" w:eastAsiaTheme="minorEastAsia" w:hAnsi="Cambria Math"/>
                                <w:szCs w:val="20"/>
                                <w:lang w:eastAsia="zh-CN"/>
                              </w:rPr>
                              <m:t>θ</m:t>
                            </m:r>
                          </m:e>
                          <m:sub>
                            <m:r>
                              <w:rPr>
                                <w:rFonts w:ascii="Cambria Math" w:eastAsiaTheme="minorEastAsia" w:hAnsi="Cambria Math"/>
                                <w:sz w:val="18"/>
                                <w:szCs w:val="22"/>
                              </w:rPr>
                              <m:t>n</m:t>
                            </m:r>
                          </m:sub>
                        </m:sSub>
                        <m:r>
                          <w:rPr>
                            <w:rFonts w:ascii="Cambria Math" w:eastAsiaTheme="minorEastAsia" w:hAnsi="Cambria Math"/>
                            <w:szCs w:val="20"/>
                            <w:lang w:eastAsia="zh-CN"/>
                          </w:rPr>
                          <m:t>,φ</m:t>
                        </m:r>
                      </m:e>
                    </m:d>
                    <m:r>
                      <w:rPr>
                        <w:rFonts w:ascii="Cambria Math" w:eastAsiaTheme="minorEastAsia" w:hAnsi="Cambria Math"/>
                        <w:szCs w:val="20"/>
                        <w:lang w:eastAsia="zh-CN"/>
                      </w:rPr>
                      <m:t>+</m:t>
                    </m:r>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n</m:t>
                            </m:r>
                          </m:sub>
                        </m:sSub>
                      </m:e>
                    </m:d>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oMath>
            </m:oMathPara>
          </w:p>
          <w:p w14:paraId="625526C3" w14:textId="77777777" w:rsidR="00F919FD" w:rsidRDefault="000310CA">
            <w:pPr>
              <w:spacing w:before="0"/>
              <w:rPr>
                <w:rFonts w:eastAsiaTheme="minorEastAsia"/>
                <w:lang w:eastAsia="zh-CN"/>
              </w:rPr>
            </w:pPr>
            <w:r>
              <w:rPr>
                <w:rFonts w:eastAsiaTheme="minorEastAsia"/>
                <w:noProof/>
                <w:lang w:eastAsia="zh-CN"/>
              </w:rPr>
              <w:drawing>
                <wp:inline distT="0" distB="0" distL="0" distR="0" wp14:anchorId="0966F9EA" wp14:editId="4E8E4074">
                  <wp:extent cx="3009265" cy="699770"/>
                  <wp:effectExtent l="0" t="0" r="635" b="5080"/>
                  <wp:docPr id="8323377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337717" name="图片 1"/>
                          <pic:cNvPicPr>
                            <a:picLocks noChangeAspect="1"/>
                          </pic:cNvPicPr>
                        </pic:nvPicPr>
                        <pic:blipFill>
                          <a:blip r:embed="rId16"/>
                          <a:stretch>
                            <a:fillRect/>
                          </a:stretch>
                        </pic:blipFill>
                        <pic:spPr>
                          <a:xfrm>
                            <a:off x="0" y="0"/>
                            <a:ext cx="3009265" cy="699770"/>
                          </a:xfrm>
                          <a:prstGeom prst="rect">
                            <a:avLst/>
                          </a:prstGeom>
                        </pic:spPr>
                      </pic:pic>
                    </a:graphicData>
                  </a:graphic>
                </wp:inline>
              </w:drawing>
            </w:r>
          </w:p>
        </w:tc>
        <w:tc>
          <w:tcPr>
            <w:tcW w:w="1132" w:type="dxa"/>
          </w:tcPr>
          <w:p w14:paraId="77BD04DE" w14:textId="77777777" w:rsidR="00F919FD" w:rsidRDefault="000310CA">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2970A66C" w14:textId="77777777" w:rsidR="00F919FD" w:rsidRDefault="000310CA">
            <w:pPr>
              <w:spacing w:before="0"/>
              <w:rPr>
                <w:rFonts w:ascii="Times New Roman" w:eastAsiaTheme="minorEastAsia" w:hAnsi="Times New Roman"/>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=-0.52</w:t>
            </w:r>
          </w:p>
          <w:p w14:paraId="61AD34C1" w14:textId="77777777" w:rsidR="00F919FD" w:rsidRDefault="00F919FD">
            <w:pPr>
              <w:spacing w:before="0"/>
              <w:rPr>
                <w:rFonts w:eastAsiaTheme="minorEastAsia"/>
                <w:sz w:val="15"/>
                <w:szCs w:val="15"/>
                <w:lang w:eastAsia="zh-CN"/>
              </w:rPr>
            </w:pPr>
          </w:p>
          <w:p w14:paraId="4CCDC0CE" w14:textId="77777777" w:rsidR="00F919FD" w:rsidRDefault="000310CA">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0C6A7FDF" w14:textId="77777777" w:rsidR="00F919FD" w:rsidRDefault="000310CA">
            <w:pPr>
              <w:spacing w:before="0"/>
              <w:rPr>
                <w:rFonts w:eastAsiaTheme="minorEastAsia"/>
                <w:sz w:val="15"/>
                <w:szCs w:val="15"/>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=-0.5969</w:t>
            </w:r>
          </w:p>
          <w:p w14:paraId="6CB84A1A" w14:textId="77777777" w:rsidR="00F919FD" w:rsidRDefault="00F919FD">
            <w:pPr>
              <w:spacing w:before="0"/>
              <w:rPr>
                <w:rFonts w:eastAsiaTheme="minorEastAsia"/>
                <w:lang w:eastAsia="zh-CN"/>
              </w:rPr>
            </w:pPr>
          </w:p>
        </w:tc>
        <w:tc>
          <w:tcPr>
            <w:tcW w:w="1133" w:type="dxa"/>
          </w:tcPr>
          <w:p w14:paraId="74FFBB35" w14:textId="77777777" w:rsidR="00F919FD" w:rsidRDefault="000310CA">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11BDD286" w14:textId="77777777" w:rsidR="00F919FD" w:rsidRDefault="000310CA">
            <w:pPr>
              <w:spacing w:before="0"/>
              <w:rPr>
                <w:rFonts w:eastAsiaTheme="minorEastAsia"/>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w:t>
            </w:r>
            <w:r>
              <w:rPr>
                <w:rFonts w:ascii="Times New Roman" w:eastAsiaTheme="minorEastAsia" w:hAnsi="Times New Roman"/>
                <w:lang w:eastAsia="zh-CN"/>
              </w:rPr>
              <w:t>2.3118</w:t>
            </w:r>
          </w:p>
          <w:p w14:paraId="3A42124E" w14:textId="77777777" w:rsidR="00F919FD" w:rsidRDefault="00F919FD">
            <w:pPr>
              <w:spacing w:before="0"/>
              <w:rPr>
                <w:rFonts w:eastAsiaTheme="minorEastAsia"/>
                <w:sz w:val="15"/>
                <w:szCs w:val="15"/>
                <w:lang w:eastAsia="zh-CN"/>
              </w:rPr>
            </w:pPr>
          </w:p>
          <w:p w14:paraId="13C519F3" w14:textId="77777777" w:rsidR="00F919FD" w:rsidRDefault="000310CA">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0B812A11" w14:textId="77777777" w:rsidR="00F919FD" w:rsidRDefault="000310CA">
            <w:pPr>
              <w:spacing w:before="0"/>
              <w:rPr>
                <w:rFonts w:eastAsiaTheme="minorEastAsia"/>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w:t>
            </w:r>
            <w:r>
              <w:rPr>
                <w:rFonts w:ascii="Times New Roman" w:eastAsiaTheme="minorEastAsia" w:hAnsi="Times New Roman"/>
                <w:lang w:eastAsia="zh-CN"/>
              </w:rPr>
              <w:t>2.277</w:t>
            </w:r>
          </w:p>
        </w:tc>
      </w:tr>
    </w:tbl>
    <w:p w14:paraId="6BD4E817" w14:textId="77777777" w:rsidR="00F919FD" w:rsidRDefault="00F919FD">
      <w:pPr>
        <w:rPr>
          <w:rFonts w:eastAsiaTheme="minorEastAsia"/>
          <w:lang w:eastAsia="zh-CN"/>
        </w:rPr>
      </w:pPr>
    </w:p>
    <w:p w14:paraId="61D8A9EC" w14:textId="77777777" w:rsidR="00F919FD" w:rsidRDefault="000310CA">
      <w:pPr>
        <w:pStyle w:val="afe"/>
        <w:numPr>
          <w:ilvl w:val="0"/>
          <w:numId w:val="14"/>
        </w:numPr>
        <w:rPr>
          <w:rFonts w:eastAsiaTheme="minorEastAsia"/>
          <w:lang w:eastAsia="zh-CN"/>
        </w:rPr>
      </w:pPr>
      <w:r>
        <w:rPr>
          <w:lang w:val="en-US" w:eastAsia="zh-CN"/>
        </w:rPr>
        <w:t>Please provide your input on bistatic RCS model for UAV of large size</w:t>
      </w:r>
    </w:p>
    <w:p w14:paraId="4FFBAE68" w14:textId="77777777" w:rsidR="00F919FD" w:rsidRDefault="000310CA">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055EA64C" w14:textId="77777777" w:rsidR="00F919FD" w:rsidRDefault="00F919FD">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F919FD" w14:paraId="5449474E" w14:textId="77777777">
        <w:trPr>
          <w:trHeight w:val="507"/>
        </w:trPr>
        <w:tc>
          <w:tcPr>
            <w:tcW w:w="1296" w:type="dxa"/>
            <w:vMerge w:val="restart"/>
            <w:shd w:val="clear" w:color="auto" w:fill="D9E2F3" w:themeFill="accent1" w:themeFillTint="33"/>
            <w:vAlign w:val="center"/>
          </w:tcPr>
          <w:p w14:paraId="1B1E7546" w14:textId="77777777" w:rsidR="00F919FD" w:rsidRDefault="000310CA">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7A85B2BA" w14:textId="77777777" w:rsidR="00F919FD" w:rsidRDefault="000310CA">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76268187" w14:textId="77777777" w:rsidR="00F919FD" w:rsidRDefault="000310CA">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3E4410E7" w14:textId="77777777" w:rsidR="00F919FD" w:rsidRDefault="000310CA">
            <w:pPr>
              <w:widowControl w:val="0"/>
              <w:spacing w:before="0"/>
              <w:rPr>
                <w:rFonts w:eastAsiaTheme="minorEastAsia"/>
                <w:b/>
                <w:bCs/>
                <w:lang w:eastAsia="zh-CN"/>
              </w:rPr>
            </w:pPr>
            <w:r>
              <w:rPr>
                <w:rFonts w:eastAsiaTheme="minorEastAsia"/>
                <w:b/>
                <w:bCs/>
                <w:lang w:eastAsia="zh-CN"/>
              </w:rPr>
              <w:t>B2 in dB scale, i.e., normal distribution</w:t>
            </w:r>
          </w:p>
        </w:tc>
      </w:tr>
      <w:tr w:rsidR="00F919FD" w14:paraId="6E962943" w14:textId="77777777">
        <w:trPr>
          <w:trHeight w:val="222"/>
        </w:trPr>
        <w:tc>
          <w:tcPr>
            <w:tcW w:w="1296" w:type="dxa"/>
            <w:vMerge/>
            <w:vAlign w:val="center"/>
          </w:tcPr>
          <w:p w14:paraId="1A416FED" w14:textId="77777777" w:rsidR="00F919FD" w:rsidRDefault="00F919FD">
            <w:pPr>
              <w:spacing w:before="0"/>
              <w:rPr>
                <w:rFonts w:eastAsiaTheme="minorEastAsia"/>
                <w:lang w:eastAsia="zh-CN"/>
              </w:rPr>
            </w:pPr>
          </w:p>
        </w:tc>
        <w:tc>
          <w:tcPr>
            <w:tcW w:w="1105" w:type="dxa"/>
            <w:vMerge/>
            <w:vAlign w:val="center"/>
          </w:tcPr>
          <w:p w14:paraId="5B6FA2D9" w14:textId="77777777" w:rsidR="00F919FD" w:rsidRDefault="00F919FD">
            <w:pPr>
              <w:spacing w:before="0"/>
              <w:rPr>
                <w:rFonts w:eastAsiaTheme="minorEastAsia"/>
                <w:lang w:eastAsia="zh-CN"/>
              </w:rPr>
            </w:pPr>
          </w:p>
        </w:tc>
        <w:tc>
          <w:tcPr>
            <w:tcW w:w="4955" w:type="dxa"/>
            <w:vMerge/>
            <w:vAlign w:val="center"/>
          </w:tcPr>
          <w:p w14:paraId="64C7512C" w14:textId="77777777" w:rsidR="00F919FD" w:rsidRDefault="00F919FD">
            <w:pPr>
              <w:spacing w:before="0"/>
              <w:rPr>
                <w:rFonts w:eastAsiaTheme="minorEastAsia"/>
                <w:lang w:eastAsia="zh-CN"/>
              </w:rPr>
            </w:pPr>
          </w:p>
        </w:tc>
        <w:tc>
          <w:tcPr>
            <w:tcW w:w="1132" w:type="dxa"/>
            <w:shd w:val="clear" w:color="auto" w:fill="D9E2F3" w:themeFill="accent1" w:themeFillTint="33"/>
            <w:vAlign w:val="center"/>
          </w:tcPr>
          <w:p w14:paraId="4D81E5DE" w14:textId="77777777" w:rsidR="00F919FD" w:rsidRDefault="000310CA">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0B5C4A2C" w14:textId="77777777" w:rsidR="00F919FD" w:rsidRDefault="000310CA">
            <w:pPr>
              <w:spacing w:before="0"/>
              <w:jc w:val="center"/>
              <w:rPr>
                <w:rFonts w:eastAsiaTheme="minorEastAsia"/>
                <w:lang w:eastAsia="zh-CN"/>
              </w:rPr>
            </w:pPr>
            <w:r>
              <w:rPr>
                <w:rFonts w:ascii="Times New Roman" w:eastAsiaTheme="minorEastAsia" w:hAnsi="Times New Roman"/>
                <w:lang w:eastAsia="zh-CN"/>
              </w:rPr>
              <w:t>σ</w:t>
            </w:r>
          </w:p>
        </w:tc>
      </w:tr>
      <w:tr w:rsidR="00F919FD" w14:paraId="4472FEDC" w14:textId="77777777">
        <w:trPr>
          <w:trHeight w:val="222"/>
        </w:trPr>
        <w:tc>
          <w:tcPr>
            <w:tcW w:w="1296" w:type="dxa"/>
          </w:tcPr>
          <w:p w14:paraId="11B9E0C9" w14:textId="77777777" w:rsidR="00F919FD" w:rsidRDefault="000310CA">
            <w:pPr>
              <w:spacing w:before="0"/>
              <w:rPr>
                <w:rFonts w:eastAsiaTheme="minorEastAsia"/>
                <w:lang w:eastAsia="zh-CN"/>
              </w:rPr>
            </w:pPr>
            <w:r>
              <w:rPr>
                <w:rFonts w:eastAsiaTheme="minorEastAsia"/>
                <w:lang w:eastAsia="zh-CN"/>
              </w:rPr>
              <w:lastRenderedPageBreak/>
              <w:t>NIST</w:t>
            </w:r>
          </w:p>
        </w:tc>
        <w:tc>
          <w:tcPr>
            <w:tcW w:w="1105" w:type="dxa"/>
          </w:tcPr>
          <w:p w14:paraId="22F132CC" w14:textId="77777777" w:rsidR="00F919FD" w:rsidRDefault="000310CA">
            <w:pPr>
              <w:spacing w:before="0"/>
              <w:rPr>
                <w:rFonts w:eastAsiaTheme="minorEastAsia"/>
                <w:lang w:eastAsia="zh-CN"/>
              </w:rPr>
            </w:pPr>
            <w:r>
              <w:rPr>
                <w:rFonts w:eastAsiaTheme="minorEastAsia"/>
                <w:lang w:eastAsia="zh-CN"/>
              </w:rPr>
              <w:t>-12.85</w:t>
            </w:r>
          </w:p>
        </w:tc>
        <w:tc>
          <w:tcPr>
            <w:tcW w:w="4955" w:type="dxa"/>
          </w:tcPr>
          <w:p w14:paraId="1A36834B" w14:textId="77777777" w:rsidR="00F919FD" w:rsidRDefault="000310CA">
            <w:pPr>
              <w:spacing w:before="0"/>
              <w:rPr>
                <w:rFonts w:eastAsiaTheme="minorEastAsia"/>
                <w:lang w:eastAsia="zh-CN"/>
              </w:rPr>
            </w:pPr>
            <w:r>
              <w:rPr>
                <w:rFonts w:eastAsiaTheme="minorEastAsia"/>
                <w:lang w:eastAsia="zh-CN"/>
              </w:rPr>
              <w:t>2</w:t>
            </w:r>
            <w:r>
              <w:rPr>
                <w:rFonts w:eastAsiaTheme="minorEastAsia"/>
                <w:vertAlign w:val="superscript"/>
                <w:lang w:eastAsia="zh-CN"/>
              </w:rPr>
              <w:t>nd</w:t>
            </w:r>
            <w:r>
              <w:rPr>
                <w:rFonts w:eastAsiaTheme="minorEastAsia"/>
                <w:lang w:eastAsia="zh-CN"/>
              </w:rPr>
              <w:t xml:space="preserve"> order polynomial</w:t>
            </w:r>
          </w:p>
        </w:tc>
        <w:tc>
          <w:tcPr>
            <w:tcW w:w="1132" w:type="dxa"/>
          </w:tcPr>
          <w:p w14:paraId="38579D27" w14:textId="77777777" w:rsidR="00F919FD" w:rsidRDefault="000310CA">
            <w:pPr>
              <w:spacing w:before="0"/>
              <w:rPr>
                <w:rFonts w:eastAsiaTheme="minorEastAsia"/>
                <w:lang w:eastAsia="zh-CN"/>
              </w:rPr>
            </w:pPr>
            <w:r>
              <w:rPr>
                <w:rFonts w:eastAsiaTheme="minorEastAsia"/>
                <w:lang w:eastAsia="zh-CN"/>
              </w:rPr>
              <w:t xml:space="preserve">-2.04 </w:t>
            </w:r>
          </w:p>
        </w:tc>
        <w:tc>
          <w:tcPr>
            <w:tcW w:w="1133" w:type="dxa"/>
          </w:tcPr>
          <w:p w14:paraId="1434B0E5" w14:textId="77777777" w:rsidR="00F919FD" w:rsidRDefault="000310CA">
            <w:pPr>
              <w:spacing w:before="0"/>
              <w:rPr>
                <w:rFonts w:eastAsiaTheme="minorEastAsia"/>
                <w:lang w:eastAsia="zh-CN"/>
              </w:rPr>
            </w:pPr>
            <w:r>
              <w:rPr>
                <w:rFonts w:eastAsiaTheme="minorEastAsia"/>
                <w:lang w:eastAsia="zh-CN"/>
              </w:rPr>
              <w:t>4.63</w:t>
            </w:r>
          </w:p>
        </w:tc>
      </w:tr>
      <w:tr w:rsidR="00F919FD" w14:paraId="63AEF381" w14:textId="77777777">
        <w:trPr>
          <w:trHeight w:val="222"/>
        </w:trPr>
        <w:tc>
          <w:tcPr>
            <w:tcW w:w="1296" w:type="dxa"/>
            <w:vAlign w:val="center"/>
          </w:tcPr>
          <w:p w14:paraId="0AA80435" w14:textId="77777777" w:rsidR="00F919FD" w:rsidRDefault="000310CA">
            <w:pPr>
              <w:spacing w:before="0"/>
              <w:rPr>
                <w:rFonts w:eastAsiaTheme="minorEastAsia"/>
                <w:lang w:eastAsia="zh-CN"/>
              </w:rPr>
            </w:pPr>
            <w:r>
              <w:rPr>
                <w:rFonts w:eastAsiaTheme="minorEastAsia" w:hint="eastAsia"/>
                <w:lang w:eastAsia="zh-CN"/>
              </w:rPr>
              <w:t>BUPT</w:t>
            </w:r>
          </w:p>
        </w:tc>
        <w:tc>
          <w:tcPr>
            <w:tcW w:w="1105" w:type="dxa"/>
            <w:vAlign w:val="center"/>
          </w:tcPr>
          <w:p w14:paraId="6AB62743" w14:textId="77777777" w:rsidR="00F919FD" w:rsidRDefault="000310CA">
            <w:pPr>
              <w:spacing w:before="0"/>
              <w:rPr>
                <w:rFonts w:eastAsiaTheme="minorEastAsia"/>
                <w:lang w:eastAsia="zh-CN"/>
              </w:rPr>
            </w:pPr>
            <w:r>
              <w:rPr>
                <w:rFonts w:eastAsiaTheme="minorEastAsia" w:hint="eastAsia"/>
                <w:lang w:val="en-US" w:eastAsia="zh-CN"/>
              </w:rPr>
              <w:t>-2.7436</w:t>
            </w:r>
          </w:p>
        </w:tc>
        <w:tc>
          <w:tcPr>
            <w:tcW w:w="4955" w:type="dxa"/>
            <w:vAlign w:val="center"/>
          </w:tcPr>
          <w:p w14:paraId="690D3684" w14:textId="77777777" w:rsidR="00F919FD" w:rsidRDefault="000310CA">
            <w:pPr>
              <w:snapToGrid w:val="0"/>
              <w:spacing w:before="0" w:line="240" w:lineRule="auto"/>
              <w:jc w:val="center"/>
              <w:rPr>
                <w:rFonts w:eastAsiaTheme="minorEastAsia"/>
                <w:lang w:eastAsia="zh-CN"/>
              </w:rPr>
            </w:pPr>
            <w:r>
              <w:rPr>
                <w:noProof/>
              </w:rPr>
              <w:drawing>
                <wp:inline distT="0" distB="0" distL="0" distR="0" wp14:anchorId="424B6FB1" wp14:editId="6308B310">
                  <wp:extent cx="1638300" cy="1092200"/>
                  <wp:effectExtent l="0" t="0" r="0" b="0"/>
                  <wp:docPr id="19435203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520367" name="图片 1"/>
                          <pic:cNvPicPr>
                            <a:picLocks noChangeAspect="1"/>
                          </pic:cNvPicPr>
                        </pic:nvPicPr>
                        <pic:blipFill>
                          <a:blip r:embed="rId17"/>
                          <a:stretch>
                            <a:fillRect/>
                          </a:stretch>
                        </pic:blipFill>
                        <pic:spPr>
                          <a:xfrm>
                            <a:off x="0" y="0"/>
                            <a:ext cx="1652828" cy="1101885"/>
                          </a:xfrm>
                          <a:prstGeom prst="rect">
                            <a:avLst/>
                          </a:prstGeom>
                        </pic:spPr>
                      </pic:pic>
                    </a:graphicData>
                  </a:graphic>
                </wp:inline>
              </w:drawing>
            </w:r>
          </w:p>
          <w:p w14:paraId="3AF1457D" w14:textId="77777777" w:rsidR="00F919FD" w:rsidRDefault="00D5296A">
            <w:pPr>
              <w:widowControl w:val="0"/>
              <w:tabs>
                <w:tab w:val="left" w:pos="2562"/>
              </w:tabs>
              <w:snapToGrid w:val="0"/>
              <w:spacing w:line="240" w:lineRule="auto"/>
              <w:jc w:val="center"/>
              <w:rPr>
                <w:rFonts w:eastAsiaTheme="minorEastAsia"/>
                <w:szCs w:val="20"/>
                <w:lang w:eastAsia="zh-CN"/>
              </w:rPr>
            </w:pPr>
            <m:oMathPara>
              <m:oMath>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B1</m:t>
                    </m:r>
                  </m:e>
                  <m:sub>
                    <m:r>
                      <w:rPr>
                        <w:rFonts w:ascii="Cambria Math" w:eastAsiaTheme="minorEastAsia" w:hAnsi="Cambria Math"/>
                        <w:szCs w:val="20"/>
                        <w:lang w:eastAsia="zh-CN"/>
                      </w:rPr>
                      <m:t>dB</m:t>
                    </m:r>
                  </m:sub>
                </m:sSub>
                <m:d>
                  <m:dPr>
                    <m:ctrlPr>
                      <w:rPr>
                        <w:rFonts w:ascii="Cambria Math" w:eastAsiaTheme="minorEastAsia" w:hAnsi="Cambria Math"/>
                        <w:i/>
                        <w:szCs w:val="20"/>
                        <w:lang w:eastAsia="zh-CN"/>
                      </w:rPr>
                    </m:ctrlPr>
                  </m:dPr>
                  <m:e>
                    <m:r>
                      <w:rPr>
                        <w:rFonts w:ascii="Cambria Math" w:eastAsiaTheme="minorEastAsia" w:hAnsi="Cambria Math"/>
                        <w:szCs w:val="20"/>
                        <w:lang w:eastAsia="zh-CN"/>
                      </w:rPr>
                      <m:t>θ=</m:t>
                    </m:r>
                    <m:sSub>
                      <m:sSubPr>
                        <m:ctrlPr>
                          <w:rPr>
                            <w:rFonts w:ascii="Cambria Math" w:hAnsi="Cambria Math"/>
                            <w:sz w:val="18"/>
                            <w:szCs w:val="22"/>
                            <w:lang w:eastAsia="zh-CN"/>
                          </w:rPr>
                        </m:ctrlPr>
                      </m:sSubPr>
                      <m:e>
                        <m:r>
                          <w:rPr>
                            <w:rFonts w:ascii="Cambria Math" w:eastAsiaTheme="minorEastAsia" w:hAnsi="Cambria Math"/>
                            <w:szCs w:val="20"/>
                            <w:lang w:eastAsia="zh-CN"/>
                          </w:rPr>
                          <m:t>θ</m:t>
                        </m:r>
                      </m:e>
                      <m:sub>
                        <m:r>
                          <w:rPr>
                            <w:rFonts w:ascii="Cambria Math" w:eastAsiaTheme="minorEastAsia" w:hAnsi="Cambria Math"/>
                            <w:sz w:val="18"/>
                            <w:szCs w:val="22"/>
                          </w:rPr>
                          <m:t>n</m:t>
                        </m:r>
                      </m:sub>
                    </m:sSub>
                    <m:r>
                      <w:rPr>
                        <w:rFonts w:ascii="Cambria Math" w:eastAsiaTheme="minorEastAsia" w:hAnsi="Cambria Math"/>
                        <w:szCs w:val="20"/>
                        <w:lang w:eastAsia="zh-CN"/>
                      </w:rPr>
                      <m:t>,φ</m:t>
                    </m:r>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G</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min</m:t>
                    </m:r>
                    <m:ctrlPr>
                      <w:rPr>
                        <w:rFonts w:ascii="Cambria Math" w:eastAsiaTheme="minorEastAsia" w:hAnsi="Cambria Math"/>
                        <w:i/>
                        <w:iCs/>
                        <w:szCs w:val="20"/>
                        <w:lang w:eastAsia="zh-CN"/>
                      </w:rPr>
                    </m:ctrlPr>
                  </m:fName>
                  <m:e>
                    <m:d>
                      <m:dPr>
                        <m:begChr m:val="{"/>
                        <m:endChr m:val="}"/>
                        <m:ctrlPr>
                          <w:rPr>
                            <w:rFonts w:ascii="Cambria Math" w:eastAsiaTheme="minorEastAsia" w:hAnsi="Cambria Math"/>
                            <w:i/>
                            <w:szCs w:val="20"/>
                            <w:lang w:eastAsia="zh-CN"/>
                          </w:rPr>
                        </m:ctrlPr>
                      </m:dPr>
                      <m:e>
                        <m:r>
                          <w:rPr>
                            <w:rFonts w:ascii="Cambria Math" w:eastAsiaTheme="minorEastAsia" w:hAnsi="Cambria Math"/>
                            <w:szCs w:val="20"/>
                            <w:lang w:eastAsia="zh-CN"/>
                          </w:rPr>
                          <m:t>12</m:t>
                        </m:r>
                        <m:sSup>
                          <m:sSupPr>
                            <m:ctrlPr>
                              <w:rPr>
                                <w:rFonts w:ascii="Cambria Math" w:eastAsiaTheme="minorEastAsia" w:hAnsi="Cambria Math"/>
                                <w:i/>
                                <w:szCs w:val="20"/>
                                <w:lang w:eastAsia="zh-CN"/>
                              </w:rPr>
                            </m:ctrlPr>
                          </m:sSupPr>
                          <m:e>
                            <m:d>
                              <m:dPr>
                                <m:ctrlPr>
                                  <w:rPr>
                                    <w:rFonts w:ascii="Cambria Math" w:eastAsiaTheme="minorEastAsia" w:hAnsi="Cambria Math"/>
                                    <w:i/>
                                    <w:szCs w:val="20"/>
                                    <w:lang w:eastAsia="zh-CN"/>
                                  </w:rPr>
                                </m:ctrlPr>
                              </m:dPr>
                              <m:e>
                                <m:f>
                                  <m:fPr>
                                    <m:ctrlPr>
                                      <w:rPr>
                                        <w:rFonts w:ascii="Cambria Math" w:eastAsiaTheme="minorEastAsia" w:hAnsi="Cambria Math"/>
                                        <w:i/>
                                        <w:szCs w:val="20"/>
                                        <w:lang w:eastAsia="zh-CN"/>
                                      </w:rPr>
                                    </m:ctrlPr>
                                  </m:fPr>
                                  <m:num>
                                    <m:r>
                                      <w:rPr>
                                        <w:rFonts w:ascii="Cambria Math" w:eastAsiaTheme="minorEastAsia" w:hAnsi="Cambria Math"/>
                                        <w:szCs w:val="20"/>
                                        <w:lang w:eastAsia="zh-CN"/>
                                      </w:rPr>
                                      <m:t>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r</m:t>
                                        </m:r>
                                      </m:sub>
                                    </m:sSub>
                                  </m:num>
                                  <m:den>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3dB</m:t>
                                        </m:r>
                                      </m:sub>
                                    </m:sSub>
                                  </m:den>
                                </m:f>
                              </m:e>
                            </m:d>
                          </m:e>
                          <m:sup>
                            <m:r>
                              <w:rPr>
                                <w:rFonts w:ascii="Cambria Math" w:eastAsiaTheme="minorEastAsia" w:hAnsi="Cambria Math"/>
                                <w:szCs w:val="20"/>
                                <w:lang w:eastAsia="zh-CN"/>
                              </w:rPr>
                              <m:t>2</m:t>
                            </m:r>
                          </m:sup>
                        </m:sSup>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e>
                    </m:d>
                  </m:e>
                </m:func>
              </m:oMath>
            </m:oMathPara>
          </w:p>
          <w:p w14:paraId="55039697" w14:textId="77777777" w:rsidR="00F919FD" w:rsidRDefault="000310CA">
            <w:pPr>
              <w:spacing w:before="0"/>
              <w:rPr>
                <w:rFonts w:eastAsiaTheme="minorEastAsia"/>
                <w:lang w:eastAsia="zh-CN"/>
              </w:rPr>
            </w:pPr>
            <w:r>
              <w:rPr>
                <w:noProof/>
              </w:rPr>
              <w:drawing>
                <wp:inline distT="0" distB="0" distL="0" distR="0" wp14:anchorId="5FCA5DE1" wp14:editId="71805E3F">
                  <wp:extent cx="3056255" cy="255905"/>
                  <wp:effectExtent l="0" t="0" r="1270" b="0"/>
                  <wp:docPr id="4077090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709084" name="图片 1"/>
                          <pic:cNvPicPr>
                            <a:picLocks noChangeAspect="1"/>
                          </pic:cNvPicPr>
                        </pic:nvPicPr>
                        <pic:blipFill>
                          <a:blip r:embed="rId18"/>
                          <a:srcRect t="6442" r="675" b="7221"/>
                          <a:stretch>
                            <a:fillRect/>
                          </a:stretch>
                        </pic:blipFill>
                        <pic:spPr>
                          <a:xfrm>
                            <a:off x="0" y="0"/>
                            <a:ext cx="3056614" cy="256223"/>
                          </a:xfrm>
                          <a:prstGeom prst="rect">
                            <a:avLst/>
                          </a:prstGeom>
                          <a:ln>
                            <a:noFill/>
                          </a:ln>
                        </pic:spPr>
                      </pic:pic>
                    </a:graphicData>
                  </a:graphic>
                </wp:inline>
              </w:drawing>
            </w:r>
          </w:p>
        </w:tc>
        <w:tc>
          <w:tcPr>
            <w:tcW w:w="1132" w:type="dxa"/>
            <w:vAlign w:val="center"/>
          </w:tcPr>
          <w:p w14:paraId="05B4F1F4" w14:textId="77777777" w:rsidR="00F919FD" w:rsidRDefault="000310CA">
            <w:pPr>
              <w:spacing w:before="0"/>
              <w:rPr>
                <w:rFonts w:ascii="Times New Roman" w:eastAsiaTheme="minorEastAsia" w:hAnsi="Times New Roman"/>
                <w:sz w:val="15"/>
                <w:szCs w:val="15"/>
                <w:lang w:eastAsia="zh-CN"/>
              </w:rPr>
            </w:pPr>
            <w:r>
              <w:rPr>
                <w:rFonts w:ascii="Times New Roman" w:eastAsiaTheme="minorEastAsia" w:hAnsi="Times New Roman" w:hint="eastAsia"/>
                <w:b/>
                <w:bCs/>
                <w:sz w:val="15"/>
                <w:szCs w:val="15"/>
                <w:lang w:eastAsia="zh-CN"/>
              </w:rPr>
              <w:t xml:space="preserve">If there is no relationship between </w:t>
            </w:r>
            <w:r>
              <w:rPr>
                <w:rFonts w:ascii="Times New Roman" w:eastAsiaTheme="minorEastAsia" w:hAnsi="Times New Roman" w:hint="eastAsia"/>
                <w:b/>
                <w:bCs/>
                <w:sz w:val="15"/>
                <w:szCs w:val="15"/>
                <w:lang w:eastAsia="zh-CN"/>
              </w:rPr>
              <w:t>μ</w:t>
            </w:r>
            <w:r>
              <w:rPr>
                <w:rFonts w:ascii="Times New Roman" w:eastAsiaTheme="minorEastAsia" w:hAnsi="Times New Roman" w:hint="eastAsia"/>
                <w:b/>
                <w:bCs/>
                <w:sz w:val="15"/>
                <w:szCs w:val="15"/>
                <w:lang w:eastAsia="zh-CN"/>
              </w:rPr>
              <w:t xml:space="preserve"> and </w:t>
            </w:r>
            <w:r>
              <w:rPr>
                <w:rFonts w:ascii="Times New Roman" w:eastAsiaTheme="minorEastAsia" w:hAnsi="Times New Roman" w:hint="eastAsia"/>
                <w:b/>
                <w:bCs/>
                <w:sz w:val="15"/>
                <w:szCs w:val="15"/>
                <w:lang w:eastAsia="zh-CN"/>
              </w:rPr>
              <w:t>σ</w:t>
            </w:r>
          </w:p>
          <w:p w14:paraId="09B2E1FB" w14:textId="77777777" w:rsidR="00F919FD" w:rsidRDefault="00D5296A">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10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:-1.7791</m:t>
                </m:r>
              </m:oMath>
            </m:oMathPara>
          </w:p>
          <w:p w14:paraId="2E940079" w14:textId="77777777" w:rsidR="00F919FD" w:rsidRDefault="00D5296A">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20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:-3.5432</m:t>
                </m:r>
              </m:oMath>
            </m:oMathPara>
          </w:p>
          <w:p w14:paraId="7EE2F4D3" w14:textId="77777777" w:rsidR="00F919FD" w:rsidRDefault="00D5296A">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30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:-2.3596</m:t>
                </m:r>
              </m:oMath>
            </m:oMathPara>
          </w:p>
          <w:p w14:paraId="63D73ECF" w14:textId="77777777" w:rsidR="00F919FD" w:rsidRDefault="00D5296A">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40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:-1.1319</m:t>
                </m:r>
              </m:oMath>
            </m:oMathPara>
          </w:p>
          <w:p w14:paraId="5391644A" w14:textId="77777777" w:rsidR="00F919FD" w:rsidRDefault="00D5296A">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50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:-2.2312</m:t>
                </m:r>
              </m:oMath>
            </m:oMathPara>
          </w:p>
          <w:p w14:paraId="0BC1439A" w14:textId="77777777" w:rsidR="00F919FD" w:rsidRDefault="00D5296A">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60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:0.7858</m:t>
                </m:r>
              </m:oMath>
            </m:oMathPara>
          </w:p>
          <w:p w14:paraId="104B20D2" w14:textId="77777777" w:rsidR="00F919FD" w:rsidRDefault="00F919FD">
            <w:pPr>
              <w:spacing w:before="0"/>
              <w:jc w:val="center"/>
              <w:rPr>
                <w:rFonts w:ascii="Times New Roman" w:eastAsiaTheme="minorEastAsia" w:hAnsi="Times New Roman"/>
                <w:sz w:val="15"/>
                <w:szCs w:val="20"/>
                <w:lang w:eastAsia="zh-CN"/>
              </w:rPr>
            </w:pPr>
          </w:p>
          <w:p w14:paraId="2D36E2C5" w14:textId="77777777" w:rsidR="00F919FD" w:rsidRDefault="000310CA">
            <w:pPr>
              <w:spacing w:before="0"/>
              <w:rPr>
                <w:rFonts w:eastAsiaTheme="minorEastAsia"/>
                <w:b/>
                <w:bCs/>
                <w:sz w:val="15"/>
                <w:szCs w:val="15"/>
                <w:lang w:eastAsia="zh-CN"/>
              </w:rPr>
            </w:pPr>
            <w:r>
              <w:rPr>
                <w:rFonts w:ascii="Times New Roman" w:eastAsiaTheme="minorEastAsia" w:hAnsi="Times New Roman" w:hint="eastAsia"/>
                <w:b/>
                <w:bCs/>
                <w:sz w:val="15"/>
                <w:szCs w:val="15"/>
                <w:lang w:eastAsia="zh-CN"/>
              </w:rPr>
              <w:t xml:space="preserve">if </w:t>
            </w:r>
            <w:r>
              <w:rPr>
                <w:rFonts w:ascii="Times New Roman" w:eastAsiaTheme="minorEastAsia" w:hAnsi="Times New Roman" w:hint="eastAsia"/>
                <w:b/>
                <w:bCs/>
                <w:sz w:val="15"/>
                <w:szCs w:val="15"/>
                <w:lang w:eastAsia="zh-CN"/>
              </w:rPr>
              <w:t>μ</w:t>
            </w:r>
            <w:r>
              <w:rPr>
                <w:rFonts w:ascii="Times New Roman" w:eastAsiaTheme="minorEastAsia" w:hAnsi="Times New Roman" w:hint="eastAsia"/>
                <w:b/>
                <w:bCs/>
                <w:sz w:val="15"/>
                <w:szCs w:val="15"/>
                <w:lang w:eastAsia="zh-CN"/>
              </w:rPr>
              <w:t xml:space="preserve"> as </w:t>
            </w:r>
            <w:r>
              <w:rPr>
                <w:rFonts w:ascii="Times New Roman" w:eastAsiaTheme="minorEastAsia" w:hAnsi="Times New Roman" w:hint="eastAsia"/>
                <w:b/>
                <w:bCs/>
                <w:sz w:val="15"/>
                <w:szCs w:val="15"/>
                <w:lang w:eastAsia="zh-CN"/>
              </w:rPr>
              <w:t>σ</w:t>
            </w:r>
            <w:r>
              <w:rPr>
                <w:rFonts w:ascii="Times New Roman" w:eastAsiaTheme="minorEastAsia" w:hAnsi="Times New Roman" w:hint="eastAsia"/>
                <w:b/>
                <w:bCs/>
                <w:sz w:val="15"/>
                <w:szCs w:val="15"/>
                <w:lang w:eastAsia="zh-CN"/>
              </w:rPr>
              <w:t xml:space="preserve"> is calculated from :</w:t>
            </w:r>
            <w:r>
              <w:rPr>
                <w:rFonts w:ascii="Times New Roman" w:eastAsiaTheme="minorEastAsia" w:hAnsi="Times New Roman"/>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2DA6682C" w14:textId="77777777" w:rsidR="00F919FD" w:rsidRDefault="00D5296A">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10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:-1.5187</m:t>
                </m:r>
              </m:oMath>
            </m:oMathPara>
          </w:p>
          <w:p w14:paraId="63F73A32" w14:textId="77777777" w:rsidR="00F919FD" w:rsidRDefault="00D5296A">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20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:-1.8240</m:t>
                </m:r>
              </m:oMath>
            </m:oMathPara>
          </w:p>
          <w:p w14:paraId="1E8084AE" w14:textId="77777777" w:rsidR="00F919FD" w:rsidRDefault="00D5296A">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30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:-1.8598</m:t>
                </m:r>
              </m:oMath>
            </m:oMathPara>
          </w:p>
          <w:p w14:paraId="436ECBFF" w14:textId="77777777" w:rsidR="00F919FD" w:rsidRDefault="00D5296A">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40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:-0.4694</m:t>
                </m:r>
              </m:oMath>
            </m:oMathPara>
          </w:p>
          <w:p w14:paraId="0C94C5BD" w14:textId="77777777" w:rsidR="00F919FD" w:rsidRDefault="00D5296A">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50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:-0.7150</m:t>
                </m:r>
              </m:oMath>
            </m:oMathPara>
          </w:p>
          <w:p w14:paraId="42729DCE" w14:textId="77777777" w:rsidR="00F919FD" w:rsidRDefault="00D5296A">
            <w:pPr>
              <w:spacing w:before="0"/>
              <w:rPr>
                <w:rFonts w:eastAsiaTheme="minorEastAsia"/>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60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:-0.8533</m:t>
                </m:r>
              </m:oMath>
            </m:oMathPara>
          </w:p>
        </w:tc>
        <w:tc>
          <w:tcPr>
            <w:tcW w:w="1133" w:type="dxa"/>
            <w:vAlign w:val="center"/>
          </w:tcPr>
          <w:p w14:paraId="421CBFE0" w14:textId="77777777" w:rsidR="00F919FD" w:rsidRDefault="000310CA">
            <w:pPr>
              <w:spacing w:before="0"/>
              <w:rPr>
                <w:rFonts w:ascii="Times New Roman" w:eastAsiaTheme="minorEastAsia" w:hAnsi="Times New Roman"/>
                <w:sz w:val="15"/>
                <w:szCs w:val="15"/>
                <w:lang w:eastAsia="zh-CN"/>
              </w:rPr>
            </w:pPr>
            <w:r>
              <w:rPr>
                <w:rFonts w:ascii="Times New Roman" w:eastAsiaTheme="minorEastAsia" w:hAnsi="Times New Roman" w:hint="eastAsia"/>
                <w:b/>
                <w:bCs/>
                <w:sz w:val="15"/>
                <w:szCs w:val="15"/>
                <w:lang w:eastAsia="zh-CN"/>
              </w:rPr>
              <w:t xml:space="preserve">If there is no relationship between </w:t>
            </w:r>
            <w:r>
              <w:rPr>
                <w:rFonts w:ascii="Times New Roman" w:eastAsiaTheme="minorEastAsia" w:hAnsi="Times New Roman" w:hint="eastAsia"/>
                <w:b/>
                <w:bCs/>
                <w:sz w:val="15"/>
                <w:szCs w:val="15"/>
                <w:lang w:eastAsia="zh-CN"/>
              </w:rPr>
              <w:t>μ</w:t>
            </w:r>
            <w:r>
              <w:rPr>
                <w:rFonts w:ascii="Times New Roman" w:eastAsiaTheme="minorEastAsia" w:hAnsi="Times New Roman" w:hint="eastAsia"/>
                <w:b/>
                <w:bCs/>
                <w:sz w:val="15"/>
                <w:szCs w:val="15"/>
                <w:lang w:eastAsia="zh-CN"/>
              </w:rPr>
              <w:t xml:space="preserve"> and </w:t>
            </w:r>
            <w:r>
              <w:rPr>
                <w:rFonts w:ascii="Times New Roman" w:eastAsiaTheme="minorEastAsia" w:hAnsi="Times New Roman" w:hint="eastAsia"/>
                <w:b/>
                <w:bCs/>
                <w:sz w:val="15"/>
                <w:szCs w:val="15"/>
                <w:lang w:eastAsia="zh-CN"/>
              </w:rPr>
              <w:t>σ</w:t>
            </w:r>
          </w:p>
          <w:p w14:paraId="63F9DE9F" w14:textId="77777777" w:rsidR="00F919FD" w:rsidRDefault="00D5296A">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10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:3.5697</m:t>
                </m:r>
              </m:oMath>
            </m:oMathPara>
          </w:p>
          <w:p w14:paraId="03DE6955" w14:textId="77777777" w:rsidR="00F919FD" w:rsidRDefault="00D5296A">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20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:2.6142</m:t>
                </m:r>
              </m:oMath>
            </m:oMathPara>
          </w:p>
          <w:p w14:paraId="067BA71E" w14:textId="77777777" w:rsidR="00F919FD" w:rsidRDefault="00D5296A">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30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:3.8097</m:t>
                </m:r>
              </m:oMath>
            </m:oMathPara>
          </w:p>
          <w:p w14:paraId="50C6D714" w14:textId="77777777" w:rsidR="00F919FD" w:rsidRDefault="00D5296A">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40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:1.7655</m:t>
                </m:r>
              </m:oMath>
            </m:oMathPara>
          </w:p>
          <w:p w14:paraId="77360868" w14:textId="77777777" w:rsidR="00F919FD" w:rsidRDefault="00D5296A">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50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:1.3421</m:t>
                </m:r>
              </m:oMath>
            </m:oMathPara>
          </w:p>
          <w:p w14:paraId="6EED7E6E" w14:textId="77777777" w:rsidR="00F919FD" w:rsidRDefault="00D5296A">
            <w:pPr>
              <w:spacing w:before="0"/>
              <w:jc w:val="center"/>
              <w:rPr>
                <w:rFonts w:eastAsiaTheme="minorEastAsia"/>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60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:2.7881</m:t>
                </m:r>
              </m:oMath>
            </m:oMathPara>
          </w:p>
          <w:p w14:paraId="28183D85" w14:textId="77777777" w:rsidR="00F919FD" w:rsidRDefault="00F919FD">
            <w:pPr>
              <w:spacing w:before="0"/>
              <w:jc w:val="center"/>
              <w:rPr>
                <w:rFonts w:eastAsiaTheme="minorEastAsia"/>
                <w:sz w:val="15"/>
                <w:szCs w:val="20"/>
                <w:lang w:eastAsia="zh-CN"/>
              </w:rPr>
            </w:pPr>
          </w:p>
          <w:p w14:paraId="44FCDF06" w14:textId="77777777" w:rsidR="00F919FD" w:rsidRDefault="000310CA">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3404BC80" w14:textId="77777777" w:rsidR="00F919FD" w:rsidRDefault="00D5296A">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10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:3.6319</m:t>
                </m:r>
              </m:oMath>
            </m:oMathPara>
          </w:p>
          <w:p w14:paraId="34C053BE" w14:textId="77777777" w:rsidR="00F919FD" w:rsidRDefault="00D5296A">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20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:3.9803</m:t>
                </m:r>
              </m:oMath>
            </m:oMathPara>
          </w:p>
          <w:p w14:paraId="51596050" w14:textId="77777777" w:rsidR="00F919FD" w:rsidRDefault="00D5296A">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30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:4.0192</m:t>
                </m:r>
              </m:oMath>
            </m:oMathPara>
          </w:p>
          <w:p w14:paraId="6CD0B10E" w14:textId="77777777" w:rsidR="00F919FD" w:rsidRDefault="00D5296A">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40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:2.0192</m:t>
                </m:r>
              </m:oMath>
            </m:oMathPara>
          </w:p>
          <w:p w14:paraId="1D2557AE" w14:textId="77777777" w:rsidR="00F919FD" w:rsidRDefault="00D5296A">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50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:2.4920</m:t>
                </m:r>
              </m:oMath>
            </m:oMathPara>
          </w:p>
          <w:p w14:paraId="3CA16FC6" w14:textId="77777777" w:rsidR="00F919FD" w:rsidRDefault="00D5296A">
            <w:pPr>
              <w:spacing w:before="0"/>
              <w:jc w:val="center"/>
              <w:rPr>
                <w:rFonts w:ascii="Times New Roman" w:eastAsiaTheme="minorEastAsia" w:hAnsi="Times New Roman"/>
                <w:sz w:val="15"/>
                <w:szCs w:val="20"/>
                <w:lang w:eastAsia="zh-CN"/>
              </w:rPr>
            </w:pPr>
            <m:oMathPara>
              <m:oMath>
                <m:sSup>
                  <m:sSupPr>
                    <m:ctrlPr>
                      <w:rPr>
                        <w:rFonts w:ascii="Cambria Math" w:eastAsia="宋体" w:hAnsi="Cambria Math"/>
                        <w:i/>
                        <w:sz w:val="15"/>
                        <w:szCs w:val="20"/>
                        <w:lang w:eastAsia="zh-CN"/>
                      </w:rPr>
                    </m:ctrlPr>
                  </m:sSupPr>
                  <m:e>
                    <m:r>
                      <w:rPr>
                        <w:rFonts w:ascii="Cambria Math" w:eastAsia="宋体" w:hAnsi="Cambria Math"/>
                        <w:sz w:val="15"/>
                        <w:szCs w:val="20"/>
                        <w:lang w:eastAsia="zh-CN"/>
                      </w:rPr>
                      <m:t>60</m:t>
                    </m:r>
                  </m:e>
                  <m:sup>
                    <m:r>
                      <w:rPr>
                        <w:rFonts w:ascii="Cambria Math" w:eastAsia="宋体" w:hAnsi="Cambria Math" w:hint="eastAsia"/>
                        <w:sz w:val="15"/>
                        <w:szCs w:val="20"/>
                        <w:lang w:eastAsia="zh-CN"/>
                      </w:rPr>
                      <m:t>°</m:t>
                    </m:r>
                  </m:sup>
                </m:sSup>
                <m:r>
                  <w:rPr>
                    <w:rFonts w:ascii="Cambria Math" w:eastAsia="宋体" w:hAnsi="Cambria Math"/>
                    <w:sz w:val="15"/>
                    <w:szCs w:val="20"/>
                    <w:lang w:eastAsia="zh-CN"/>
                  </w:rPr>
                  <m:t>:2.7224</m:t>
                </m:r>
              </m:oMath>
            </m:oMathPara>
          </w:p>
          <w:p w14:paraId="1849D64C" w14:textId="77777777" w:rsidR="00F919FD" w:rsidRDefault="00F919FD">
            <w:pPr>
              <w:spacing w:before="0"/>
              <w:rPr>
                <w:rFonts w:eastAsiaTheme="minorEastAsia"/>
                <w:lang w:eastAsia="zh-CN"/>
              </w:rPr>
            </w:pPr>
          </w:p>
        </w:tc>
      </w:tr>
    </w:tbl>
    <w:p w14:paraId="49C08A28"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F919FD" w14:paraId="1AA1AFA0" w14:textId="77777777">
        <w:tc>
          <w:tcPr>
            <w:tcW w:w="1413" w:type="dxa"/>
            <w:shd w:val="clear" w:color="auto" w:fill="D9E2F3" w:themeFill="accent1" w:themeFillTint="33"/>
          </w:tcPr>
          <w:p w14:paraId="7A8108C1"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4339C75A"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1D7E5166" w14:textId="77777777">
        <w:tc>
          <w:tcPr>
            <w:tcW w:w="1413" w:type="dxa"/>
          </w:tcPr>
          <w:p w14:paraId="47DB3E21" w14:textId="77777777" w:rsidR="00F919FD" w:rsidRDefault="000310CA">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40EB49E3" w14:textId="77777777" w:rsidR="00F919FD" w:rsidRDefault="000310CA">
            <w:pPr>
              <w:widowControl w:val="0"/>
              <w:spacing w:before="60"/>
              <w:rPr>
                <w:rFonts w:eastAsiaTheme="minorEastAsia"/>
                <w:lang w:val="en-US" w:eastAsia="zh-CN"/>
              </w:rPr>
            </w:pPr>
            <w:r>
              <w:rPr>
                <w:rFonts w:eastAsiaTheme="minorEastAsia" w:hint="eastAsia"/>
                <w:lang w:eastAsia="zh-CN"/>
              </w:rPr>
              <w:t>I</w:t>
            </w:r>
            <w:r>
              <w:rPr>
                <w:rFonts w:eastAsiaTheme="minorEastAsia"/>
                <w:lang w:eastAsia="zh-CN"/>
              </w:rPr>
              <w:t>f any additional comments, please provide it in following table</w:t>
            </w:r>
          </w:p>
        </w:tc>
      </w:tr>
      <w:tr w:rsidR="00F919FD" w14:paraId="3F0EB243" w14:textId="77777777">
        <w:tc>
          <w:tcPr>
            <w:tcW w:w="1413" w:type="dxa"/>
          </w:tcPr>
          <w:p w14:paraId="120577EB" w14:textId="77777777" w:rsidR="00F919FD" w:rsidRDefault="000310CA">
            <w:pPr>
              <w:widowControl w:val="0"/>
              <w:spacing w:before="60"/>
              <w:rPr>
                <w:rFonts w:eastAsiaTheme="minorEastAsia"/>
                <w:lang w:val="en-US" w:eastAsia="zh-CN"/>
              </w:rPr>
            </w:pPr>
            <w:r>
              <w:rPr>
                <w:rFonts w:eastAsiaTheme="minorEastAsia"/>
                <w:lang w:val="en-US" w:eastAsia="zh-CN"/>
              </w:rPr>
              <w:t>NIST</w:t>
            </w:r>
          </w:p>
        </w:tc>
        <w:tc>
          <w:tcPr>
            <w:tcW w:w="8219" w:type="dxa"/>
          </w:tcPr>
          <w:p w14:paraId="76D63F3F" w14:textId="77777777" w:rsidR="00F919FD" w:rsidRDefault="000310CA">
            <w:pPr>
              <w:rPr>
                <w:rFonts w:ascii="Arial" w:hAnsi="Arial" w:cs="Arial"/>
              </w:rPr>
            </w:pPr>
            <w:r>
              <w:rPr>
                <w:rFonts w:ascii="Arial" w:hAnsi="Arial" w:cs="Arial"/>
              </w:rPr>
              <w:t>We are computing B2 mean and standard deviation in dB using the mean (dB)= 10*</w:t>
            </w:r>
            <m:oMath>
              <m:r>
                <w:rPr>
                  <w:rFonts w:ascii="Cambria Math" w:hAnsi="Cambria Math" w:cs="Arial"/>
                </w:rPr>
                <m:t>μ</m:t>
              </m:r>
            </m:oMath>
            <w:r>
              <w:rPr>
                <w:rFonts w:ascii="Arial" w:hAnsi="Arial" w:cs="Arial"/>
              </w:rPr>
              <w:t>/ln(10) and standard deviation (dB) = 10*</w:t>
            </w:r>
            <m:oMath>
              <m:r>
                <w:rPr>
                  <w:rFonts w:ascii="Cambria Math" w:hAnsi="Cambria Math" w:cs="Arial"/>
                </w:rPr>
                <m:t>σ</m:t>
              </m:r>
            </m:oMath>
            <w:r>
              <w:rPr>
                <w:rFonts w:ascii="Arial" w:hAnsi="Arial" w:cs="Arial"/>
              </w:rPr>
              <w:t xml:space="preserve">/ln(10), where </w:t>
            </w:r>
            <m:oMath>
              <m:r>
                <w:rPr>
                  <w:rFonts w:ascii="Cambria Math" w:hAnsi="Cambria Math" w:cs="Arial"/>
                </w:rPr>
                <m:t>μ</m:t>
              </m:r>
            </m:oMath>
            <w:r>
              <w:rPr>
                <w:rFonts w:ascii="Arial" w:hAnsi="Arial" w:cs="Arial"/>
              </w:rPr>
              <w:t xml:space="preserve"> and </w:t>
            </w:r>
            <m:oMath>
              <m:r>
                <w:rPr>
                  <w:rFonts w:ascii="Cambria Math" w:hAnsi="Cambria Math" w:cs="Arial"/>
                </w:rPr>
                <m:t>σ</m:t>
              </m:r>
            </m:oMath>
            <w:r>
              <w:rPr>
                <w:rFonts w:ascii="Arial" w:hAnsi="Arial" w:cs="Arial"/>
              </w:rPr>
              <w:t xml:space="preserve"> values are computed using the log-normal fitting.</w:t>
            </w:r>
          </w:p>
          <w:p w14:paraId="14453BAA" w14:textId="77777777" w:rsidR="00F919FD" w:rsidRDefault="00F919FD">
            <w:pPr>
              <w:widowControl w:val="0"/>
              <w:spacing w:before="60"/>
              <w:rPr>
                <w:rFonts w:eastAsiaTheme="minorEastAsia"/>
                <w:lang w:val="en-US" w:eastAsia="zh-CN"/>
              </w:rPr>
            </w:pPr>
          </w:p>
        </w:tc>
      </w:tr>
      <w:tr w:rsidR="00F919FD" w14:paraId="5A9D4462" w14:textId="77777777">
        <w:tc>
          <w:tcPr>
            <w:tcW w:w="1413" w:type="dxa"/>
          </w:tcPr>
          <w:p w14:paraId="31D99573" w14:textId="77777777" w:rsidR="00F919FD" w:rsidRDefault="000310CA">
            <w:pPr>
              <w:widowControl w:val="0"/>
              <w:spacing w:before="60"/>
              <w:rPr>
                <w:rFonts w:eastAsia="Yu Mincho"/>
                <w:lang w:val="en-US" w:eastAsia="ja-JP"/>
              </w:rPr>
            </w:pPr>
            <w:r>
              <w:rPr>
                <w:rFonts w:eastAsiaTheme="minorEastAsia" w:hint="eastAsia"/>
                <w:lang w:val="en-US" w:eastAsia="zh-CN"/>
              </w:rPr>
              <w:t>BUPT</w:t>
            </w:r>
          </w:p>
        </w:tc>
        <w:tc>
          <w:tcPr>
            <w:tcW w:w="8219" w:type="dxa"/>
          </w:tcPr>
          <w:p w14:paraId="03471FD8" w14:textId="77777777" w:rsidR="00F919FD" w:rsidRDefault="000310CA">
            <w:pPr>
              <w:widowControl w:val="0"/>
              <w:spacing w:before="60"/>
              <w:rPr>
                <w:rFonts w:eastAsiaTheme="minorEastAsia"/>
                <w:lang w:val="en-US" w:eastAsia="zh-CN"/>
              </w:rPr>
            </w:pPr>
            <w:r>
              <w:rPr>
                <w:rFonts w:eastAsiaTheme="minorEastAsia"/>
                <w:lang w:val="en-US" w:eastAsia="zh-CN"/>
              </w:rPr>
              <w:t xml:space="preserve">The RCS distribution of large UAV is directional and </w:t>
            </w:r>
            <w:r>
              <w:rPr>
                <w:rFonts w:eastAsiaTheme="minorEastAsia"/>
                <w:lang w:eastAsia="zh-CN"/>
              </w:rPr>
              <w:t xml:space="preserve">can be analyzed using modeling method </w:t>
            </w:r>
            <w:r>
              <w:rPr>
                <w:rFonts w:eastAsiaTheme="minorEastAsia" w:hint="eastAsia"/>
                <w:lang w:eastAsia="zh-CN"/>
              </w:rPr>
              <w:t>similar</w:t>
            </w:r>
            <w:r>
              <w:rPr>
                <w:rFonts w:eastAsiaTheme="minorEastAsia"/>
                <w:lang w:eastAsia="zh-CN"/>
              </w:rPr>
              <w:t xml:space="preserve"> to those of vehicles."</w:t>
            </w:r>
          </w:p>
        </w:tc>
      </w:tr>
    </w:tbl>
    <w:p w14:paraId="5E55562B" w14:textId="77777777" w:rsidR="00F919FD" w:rsidRDefault="00F919FD">
      <w:pPr>
        <w:rPr>
          <w:rFonts w:eastAsiaTheme="minorEastAsia"/>
          <w:lang w:eastAsia="zh-CN"/>
        </w:rPr>
      </w:pPr>
    </w:p>
    <w:p w14:paraId="0AD7960D" w14:textId="77777777" w:rsidR="00F919FD" w:rsidRDefault="00F919FD">
      <w:pPr>
        <w:rPr>
          <w:rFonts w:eastAsiaTheme="minorEastAsia"/>
          <w:lang w:eastAsia="zh-CN"/>
        </w:rPr>
      </w:pPr>
    </w:p>
    <w:p w14:paraId="0BA42FD1" w14:textId="77777777" w:rsidR="00F919FD" w:rsidRDefault="000310CA" w:rsidP="00F2350D">
      <w:pPr>
        <w:pStyle w:val="2"/>
        <w:tabs>
          <w:tab w:val="clear" w:pos="2552"/>
        </w:tabs>
        <w:ind w:left="576"/>
      </w:pPr>
      <w:r>
        <w:t>RCS model for human</w:t>
      </w:r>
    </w:p>
    <w:p w14:paraId="34CB1628" w14:textId="77777777" w:rsidR="00F919FD" w:rsidRDefault="000310CA">
      <w:pPr>
        <w:spacing w:before="240" w:after="60"/>
        <w:rPr>
          <w:rFonts w:ascii="Arial" w:hAnsi="Arial" w:cs="Arial"/>
          <w:i/>
          <w:iCs/>
          <w:u w:val="single"/>
        </w:rPr>
      </w:pPr>
      <w:r>
        <w:rPr>
          <w:rFonts w:ascii="Arial" w:hAnsi="Arial" w:cs="Arial"/>
          <w:i/>
          <w:iCs/>
          <w:u w:val="single"/>
        </w:rPr>
        <w:t>Summary on company views</w:t>
      </w:r>
    </w:p>
    <w:p w14:paraId="6E1DBCF8" w14:textId="77777777" w:rsidR="00F919FD" w:rsidRDefault="00F919FD">
      <w:pPr>
        <w:rPr>
          <w:rFonts w:eastAsiaTheme="minorEastAsia"/>
          <w:lang w:eastAsia="zh-CN"/>
        </w:rPr>
      </w:pPr>
    </w:p>
    <w:p w14:paraId="05E75807" w14:textId="77777777" w:rsidR="00F919FD" w:rsidRDefault="000310CA">
      <w:pPr>
        <w:tabs>
          <w:tab w:val="left" w:pos="0"/>
        </w:tabs>
        <w:rPr>
          <w:rFonts w:eastAsiaTheme="minorEastAsia"/>
          <w:b/>
          <w:bCs/>
          <w:szCs w:val="20"/>
          <w:u w:val="single"/>
          <w:lang w:eastAsia="zh-CN"/>
        </w:rPr>
      </w:pPr>
      <w:r>
        <w:rPr>
          <w:rFonts w:eastAsiaTheme="minorEastAsia"/>
          <w:b/>
          <w:bCs/>
          <w:szCs w:val="20"/>
          <w:u w:val="single"/>
          <w:lang w:eastAsia="zh-CN"/>
        </w:rPr>
        <w:t>On B1 or A*B1</w:t>
      </w:r>
    </w:p>
    <w:p w14:paraId="1728C79B" w14:textId="77777777" w:rsidR="00F919FD" w:rsidRDefault="000310CA">
      <w:pPr>
        <w:pStyle w:val="afe"/>
        <w:numPr>
          <w:ilvl w:val="0"/>
          <w:numId w:val="24"/>
        </w:numPr>
        <w:tabs>
          <w:tab w:val="left" w:pos="0"/>
        </w:tabs>
        <w:rPr>
          <w:szCs w:val="20"/>
          <w:u w:val="single"/>
          <w:lang w:eastAsia="zh-CN"/>
        </w:rPr>
      </w:pPr>
      <w:r>
        <w:rPr>
          <w:rFonts w:eastAsia="等线"/>
          <w:szCs w:val="20"/>
          <w:lang w:eastAsia="zh-CN"/>
        </w:rPr>
        <w:t>Alt 1: formulated similar as the antenna radiation power pattern in 38.901</w:t>
      </w:r>
    </w:p>
    <w:p w14:paraId="127E4E97" w14:textId="77777777" w:rsidR="00F919FD" w:rsidRDefault="000310CA">
      <w:pPr>
        <w:pStyle w:val="afe"/>
        <w:tabs>
          <w:tab w:val="left" w:pos="0"/>
        </w:tabs>
        <w:ind w:left="480" w:firstLine="0"/>
        <w:rPr>
          <w:szCs w:val="20"/>
          <w:u w:val="single"/>
          <w:lang w:eastAsia="zh-CN"/>
        </w:rPr>
      </w:pPr>
      <w:r>
        <w:rPr>
          <w:rFonts w:eastAsia="等线" w:hint="eastAsia"/>
          <w:szCs w:val="20"/>
          <w:lang w:eastAsia="zh-CN"/>
        </w:rPr>
        <w:t>S</w:t>
      </w:r>
      <w:r>
        <w:rPr>
          <w:rFonts w:eastAsia="等线"/>
          <w:szCs w:val="20"/>
          <w:lang w:eastAsia="zh-CN"/>
        </w:rPr>
        <w:t xml:space="preserve">upported by: </w:t>
      </w:r>
      <w:r>
        <w:rPr>
          <w:rFonts w:eastAsia="等线"/>
          <w:color w:val="00B0F0"/>
          <w:szCs w:val="20"/>
          <w:lang w:eastAsia="zh-CN"/>
        </w:rPr>
        <w:t>HW(only vertical)</w:t>
      </w:r>
    </w:p>
    <w:p w14:paraId="1299C310" w14:textId="77777777" w:rsidR="00F919FD" w:rsidRDefault="000310CA">
      <w:pPr>
        <w:pStyle w:val="afe"/>
        <w:numPr>
          <w:ilvl w:val="0"/>
          <w:numId w:val="24"/>
        </w:numPr>
        <w:rPr>
          <w:rFonts w:eastAsia="等线"/>
          <w:szCs w:val="20"/>
          <w:lang w:eastAsia="zh-CN"/>
        </w:rPr>
      </w:pPr>
      <w:r>
        <w:rPr>
          <w:rFonts w:eastAsia="等线"/>
          <w:szCs w:val="20"/>
          <w:lang w:eastAsia="zh-CN"/>
        </w:rPr>
        <w:t>Alt 2: a function</w:t>
      </w:r>
    </w:p>
    <w:p w14:paraId="2FDCE5E0" w14:textId="77777777" w:rsidR="00F919FD" w:rsidRDefault="000310CA">
      <w:pPr>
        <w:pStyle w:val="afe"/>
        <w:numPr>
          <w:ilvl w:val="0"/>
          <w:numId w:val="24"/>
        </w:numPr>
        <w:rPr>
          <w:rFonts w:eastAsia="等线"/>
          <w:szCs w:val="20"/>
          <w:lang w:eastAsia="zh-CN"/>
        </w:rPr>
      </w:pPr>
      <w:r>
        <w:rPr>
          <w:rFonts w:eastAsia="等线"/>
          <w:szCs w:val="20"/>
          <w:lang w:eastAsia="zh-CN"/>
        </w:rPr>
        <w:t>Alt 3: Lookup table</w:t>
      </w:r>
    </w:p>
    <w:p w14:paraId="486B8A88" w14:textId="77777777" w:rsidR="00F919FD" w:rsidRDefault="000310CA">
      <w:pPr>
        <w:pStyle w:val="afe"/>
        <w:numPr>
          <w:ilvl w:val="0"/>
          <w:numId w:val="24"/>
        </w:numPr>
        <w:rPr>
          <w:rFonts w:eastAsia="等线"/>
          <w:szCs w:val="20"/>
          <w:lang w:eastAsia="zh-CN"/>
        </w:rPr>
      </w:pPr>
      <w:r>
        <w:rPr>
          <w:rFonts w:eastAsia="等线" w:hint="eastAsia"/>
          <w:szCs w:val="20"/>
          <w:lang w:eastAsia="zh-CN"/>
        </w:rPr>
        <w:t>2</w:t>
      </w:r>
      <w:r>
        <w:rPr>
          <w:rFonts w:eastAsia="等线"/>
          <w:szCs w:val="20"/>
          <w:vertAlign w:val="superscript"/>
          <w:lang w:eastAsia="zh-CN"/>
        </w:rPr>
        <w:t>nd</w:t>
      </w:r>
      <w:r>
        <w:rPr>
          <w:rFonts w:eastAsia="等线"/>
          <w:szCs w:val="20"/>
          <w:lang w:eastAsia="zh-CN"/>
        </w:rPr>
        <w:t xml:space="preserve"> order polynomial: </w:t>
      </w:r>
      <w:r>
        <w:rPr>
          <w:rFonts w:eastAsia="等线"/>
          <w:color w:val="00B0F0"/>
          <w:szCs w:val="20"/>
          <w:lang w:eastAsia="zh-CN"/>
        </w:rPr>
        <w:t>OPPO</w:t>
      </w:r>
    </w:p>
    <w:p w14:paraId="60AE5A2C" w14:textId="77777777" w:rsidR="00F919FD" w:rsidRDefault="00F919FD">
      <w:pPr>
        <w:rPr>
          <w:rFonts w:eastAsiaTheme="minorEastAsia"/>
          <w:lang w:eastAsia="zh-CN"/>
        </w:rPr>
      </w:pPr>
    </w:p>
    <w:p w14:paraId="1BC630DD" w14:textId="77777777" w:rsidR="00F919FD" w:rsidRDefault="000310CA">
      <w:pPr>
        <w:rPr>
          <w:rFonts w:ascii="Times New Roman" w:eastAsiaTheme="minorEastAsia" w:hAnsi="Times New Roman"/>
          <w:color w:val="00B0F0"/>
          <w:lang w:eastAsia="zh-CN"/>
        </w:rPr>
      </w:pPr>
      <w:r>
        <w:rPr>
          <w:rFonts w:ascii="Times New Roman" w:eastAsiaTheme="minorEastAsia" w:hAnsi="Times New Roman"/>
          <w:lang w:eastAsia="zh-CN"/>
        </w:rPr>
        <w:t>Results for RCS model 1 submitted:</w:t>
      </w:r>
      <w:r>
        <w:rPr>
          <w:rFonts w:ascii="Times New Roman" w:eastAsiaTheme="minorEastAsia" w:hAnsi="Times New Roman"/>
          <w:color w:val="00B0F0"/>
          <w:lang w:eastAsia="zh-CN"/>
        </w:rPr>
        <w:t xml:space="preserve"> Apple, ZTE, AT&amp;T</w:t>
      </w:r>
    </w:p>
    <w:p w14:paraId="1D4D50D3" w14:textId="77777777" w:rsidR="00F919FD" w:rsidRDefault="000310CA">
      <w:pPr>
        <w:rPr>
          <w:rFonts w:ascii="Times New Roman" w:eastAsiaTheme="minorEastAsia" w:hAnsi="Times New Roman"/>
          <w:color w:val="00B0F0"/>
          <w:lang w:eastAsia="zh-CN"/>
        </w:rPr>
      </w:pPr>
      <w:r>
        <w:rPr>
          <w:rFonts w:ascii="Times New Roman" w:eastAsiaTheme="minorEastAsia" w:hAnsi="Times New Roman"/>
          <w:lang w:eastAsia="zh-CN"/>
        </w:rPr>
        <w:t>Results for RCS model 2 submitted:</w:t>
      </w:r>
      <w:r>
        <w:rPr>
          <w:rFonts w:ascii="Times New Roman" w:eastAsiaTheme="minorEastAsia" w:hAnsi="Times New Roman"/>
          <w:color w:val="00B0F0"/>
          <w:lang w:eastAsia="zh-CN"/>
        </w:rPr>
        <w:t xml:space="preserve"> HW, OPPO, QC</w:t>
      </w:r>
    </w:p>
    <w:p w14:paraId="3A226D85" w14:textId="77777777" w:rsidR="00F919FD" w:rsidRDefault="000310CA">
      <w:pPr>
        <w:pStyle w:val="afe"/>
        <w:numPr>
          <w:ilvl w:val="0"/>
          <w:numId w:val="25"/>
        </w:numPr>
        <w:rPr>
          <w:rFonts w:ascii="Times New Roman" w:eastAsiaTheme="minorEastAsia" w:hAnsi="Times New Roman"/>
          <w:lang w:eastAsia="zh-CN"/>
        </w:rPr>
      </w:pPr>
      <w:r>
        <w:rPr>
          <w:rFonts w:ascii="Times New Roman" w:eastAsiaTheme="minorEastAsia" w:hAnsi="Times New Roman" w:hint="eastAsia"/>
          <w:lang w:eastAsia="zh-CN"/>
        </w:rPr>
        <w:t>B</w:t>
      </w:r>
      <w:r>
        <w:rPr>
          <w:rFonts w:ascii="Times New Roman" w:eastAsiaTheme="minorEastAsia" w:hAnsi="Times New Roman"/>
          <w:lang w:eastAsia="zh-CN"/>
        </w:rPr>
        <w:t xml:space="preserve">1 dependent on evaluation: </w:t>
      </w:r>
      <w:r>
        <w:rPr>
          <w:rFonts w:ascii="Times New Roman" w:eastAsiaTheme="minorEastAsia" w:hAnsi="Times New Roman"/>
          <w:color w:val="00B0F0"/>
          <w:lang w:eastAsia="zh-CN"/>
        </w:rPr>
        <w:t>QC</w:t>
      </w:r>
    </w:p>
    <w:p w14:paraId="55D04A00" w14:textId="77777777" w:rsidR="00F919FD" w:rsidRDefault="00F919FD">
      <w:pPr>
        <w:rPr>
          <w:rFonts w:eastAsiaTheme="minorEastAsia"/>
          <w:lang w:eastAsia="zh-CN"/>
        </w:rPr>
      </w:pPr>
    </w:p>
    <w:p w14:paraId="32B3D52A" w14:textId="77777777" w:rsidR="00F919FD" w:rsidRDefault="000310CA">
      <w:pPr>
        <w:pStyle w:val="3"/>
        <w:numPr>
          <w:ilvl w:val="0"/>
          <w:numId w:val="0"/>
        </w:numPr>
        <w:ind w:left="720" w:hanging="720"/>
        <w:rPr>
          <w:highlight w:val="cyan"/>
        </w:rPr>
      </w:pPr>
      <w:r>
        <w:rPr>
          <w:highlight w:val="cyan"/>
        </w:rPr>
        <w:t>[FL1] Question 4.5-1</w:t>
      </w:r>
      <w:r>
        <w:t xml:space="preserve"> </w:t>
      </w:r>
      <w:r>
        <w:rPr>
          <w:lang w:val="en-US"/>
        </w:rPr>
        <w:t>RCS model 1 for human</w:t>
      </w:r>
    </w:p>
    <w:p w14:paraId="38058D11" w14:textId="77777777" w:rsidR="00F919FD" w:rsidRDefault="000310CA">
      <w:pPr>
        <w:pStyle w:val="afe"/>
        <w:numPr>
          <w:ilvl w:val="0"/>
          <w:numId w:val="14"/>
        </w:numPr>
        <w:rPr>
          <w:rFonts w:eastAsiaTheme="minorEastAsia"/>
          <w:lang w:eastAsia="zh-CN"/>
        </w:rPr>
      </w:pPr>
      <w:r>
        <w:rPr>
          <w:lang w:val="en-US" w:eastAsia="zh-CN"/>
        </w:rPr>
        <w:t>Please provide your input on monostatic RCS model 1 for human</w:t>
      </w:r>
    </w:p>
    <w:p w14:paraId="480192BA" w14:textId="77777777" w:rsidR="00F919FD" w:rsidRDefault="000310CA">
      <w:pPr>
        <w:pStyle w:val="afe"/>
        <w:numPr>
          <w:ilvl w:val="1"/>
          <w:numId w:val="14"/>
        </w:numPr>
        <w:rPr>
          <w:rFonts w:eastAsiaTheme="minorEastAsia"/>
          <w:lang w:eastAsia="zh-CN"/>
        </w:rPr>
      </w:pPr>
      <w:r>
        <w:rPr>
          <w:rFonts w:eastAsiaTheme="minorEastAsia"/>
          <w:szCs w:val="20"/>
          <w:lang w:eastAsia="zh-CN"/>
        </w:rPr>
        <w:lastRenderedPageBreak/>
        <w:t xml:space="preserve">To report A*B1 as a whole, please leave the block of ‘A (dBsm)’ empty. </w:t>
      </w:r>
    </w:p>
    <w:p w14:paraId="7F66C355" w14:textId="77777777" w:rsidR="00F919FD" w:rsidRDefault="00F919FD">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F919FD" w14:paraId="7C440681" w14:textId="77777777">
        <w:trPr>
          <w:trHeight w:val="507"/>
        </w:trPr>
        <w:tc>
          <w:tcPr>
            <w:tcW w:w="1296" w:type="dxa"/>
            <w:vMerge w:val="restart"/>
            <w:shd w:val="clear" w:color="auto" w:fill="D9E2F3" w:themeFill="accent1" w:themeFillTint="33"/>
            <w:vAlign w:val="center"/>
          </w:tcPr>
          <w:p w14:paraId="246084F3" w14:textId="77777777" w:rsidR="00F919FD" w:rsidRDefault="000310CA">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25D91580" w14:textId="77777777" w:rsidR="00F919FD" w:rsidRDefault="000310CA">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141AA452" w14:textId="77777777" w:rsidR="00F919FD" w:rsidRDefault="000310CA">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5D1EA8F1" w14:textId="77777777" w:rsidR="00F919FD" w:rsidRDefault="000310CA">
            <w:pPr>
              <w:widowControl w:val="0"/>
              <w:spacing w:before="0"/>
              <w:rPr>
                <w:rFonts w:eastAsiaTheme="minorEastAsia"/>
                <w:b/>
                <w:bCs/>
                <w:lang w:eastAsia="zh-CN"/>
              </w:rPr>
            </w:pPr>
            <w:r>
              <w:rPr>
                <w:rFonts w:eastAsiaTheme="minorEastAsia"/>
                <w:b/>
                <w:bCs/>
                <w:lang w:eastAsia="zh-CN"/>
              </w:rPr>
              <w:t>B2 in dB scale, i.e., normal distribution</w:t>
            </w:r>
          </w:p>
        </w:tc>
      </w:tr>
      <w:tr w:rsidR="00F919FD" w14:paraId="20405F0E" w14:textId="77777777">
        <w:trPr>
          <w:trHeight w:val="222"/>
        </w:trPr>
        <w:tc>
          <w:tcPr>
            <w:tcW w:w="1296" w:type="dxa"/>
            <w:vMerge/>
            <w:vAlign w:val="center"/>
          </w:tcPr>
          <w:p w14:paraId="58BA84B6" w14:textId="77777777" w:rsidR="00F919FD" w:rsidRDefault="00F919FD">
            <w:pPr>
              <w:spacing w:before="0"/>
              <w:rPr>
                <w:rFonts w:eastAsiaTheme="minorEastAsia"/>
                <w:lang w:eastAsia="zh-CN"/>
              </w:rPr>
            </w:pPr>
          </w:p>
        </w:tc>
        <w:tc>
          <w:tcPr>
            <w:tcW w:w="1105" w:type="dxa"/>
            <w:vMerge/>
            <w:vAlign w:val="center"/>
          </w:tcPr>
          <w:p w14:paraId="06823215" w14:textId="77777777" w:rsidR="00F919FD" w:rsidRDefault="00F919FD">
            <w:pPr>
              <w:spacing w:before="0"/>
              <w:rPr>
                <w:rFonts w:eastAsiaTheme="minorEastAsia"/>
                <w:lang w:eastAsia="zh-CN"/>
              </w:rPr>
            </w:pPr>
          </w:p>
        </w:tc>
        <w:tc>
          <w:tcPr>
            <w:tcW w:w="4955" w:type="dxa"/>
            <w:vMerge/>
            <w:vAlign w:val="center"/>
          </w:tcPr>
          <w:p w14:paraId="4BC7FBB0" w14:textId="77777777" w:rsidR="00F919FD" w:rsidRDefault="00F919FD">
            <w:pPr>
              <w:spacing w:before="0"/>
              <w:rPr>
                <w:rFonts w:eastAsiaTheme="minorEastAsia"/>
                <w:lang w:eastAsia="zh-CN"/>
              </w:rPr>
            </w:pPr>
          </w:p>
        </w:tc>
        <w:tc>
          <w:tcPr>
            <w:tcW w:w="1132" w:type="dxa"/>
            <w:shd w:val="clear" w:color="auto" w:fill="D9E2F3" w:themeFill="accent1" w:themeFillTint="33"/>
            <w:vAlign w:val="center"/>
          </w:tcPr>
          <w:p w14:paraId="520F6148" w14:textId="77777777" w:rsidR="00F919FD" w:rsidRDefault="000310CA">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3313F8E6" w14:textId="77777777" w:rsidR="00F919FD" w:rsidRDefault="000310CA">
            <w:pPr>
              <w:spacing w:before="0"/>
              <w:jc w:val="center"/>
              <w:rPr>
                <w:rFonts w:eastAsiaTheme="minorEastAsia"/>
                <w:lang w:eastAsia="zh-CN"/>
              </w:rPr>
            </w:pPr>
            <w:r>
              <w:rPr>
                <w:rFonts w:ascii="Times New Roman" w:eastAsiaTheme="minorEastAsia" w:hAnsi="Times New Roman"/>
                <w:lang w:eastAsia="zh-CN"/>
              </w:rPr>
              <w:t>σ</w:t>
            </w:r>
          </w:p>
        </w:tc>
      </w:tr>
      <w:tr w:rsidR="00F919FD" w14:paraId="48CBC64D" w14:textId="77777777">
        <w:trPr>
          <w:trHeight w:val="222"/>
        </w:trPr>
        <w:tc>
          <w:tcPr>
            <w:tcW w:w="1296" w:type="dxa"/>
          </w:tcPr>
          <w:p w14:paraId="608B6B35" w14:textId="77777777" w:rsidR="00F919FD" w:rsidRDefault="000310CA">
            <w:pPr>
              <w:spacing w:before="0"/>
              <w:rPr>
                <w:rFonts w:eastAsiaTheme="minorEastAsia"/>
                <w:lang w:val="en-US" w:eastAsia="zh-CN"/>
              </w:rPr>
            </w:pPr>
            <w:r>
              <w:rPr>
                <w:rFonts w:eastAsiaTheme="minorEastAsia" w:hint="eastAsia"/>
                <w:lang w:val="en-US" w:eastAsia="zh-CN"/>
              </w:rPr>
              <w:t>ZTE</w:t>
            </w:r>
          </w:p>
        </w:tc>
        <w:tc>
          <w:tcPr>
            <w:tcW w:w="1105" w:type="dxa"/>
          </w:tcPr>
          <w:p w14:paraId="5F9CC943" w14:textId="77777777" w:rsidR="00F919FD" w:rsidRDefault="000310CA">
            <w:pPr>
              <w:spacing w:before="0"/>
              <w:rPr>
                <w:rFonts w:eastAsiaTheme="minorEastAsia"/>
                <w:lang w:val="en-US" w:eastAsia="zh-CN"/>
              </w:rPr>
            </w:pPr>
            <w:r>
              <w:rPr>
                <w:rFonts w:eastAsiaTheme="minorEastAsia" w:hint="eastAsia"/>
                <w:lang w:val="en-US" w:eastAsia="zh-CN"/>
              </w:rPr>
              <w:t>-4</w:t>
            </w:r>
          </w:p>
        </w:tc>
        <w:tc>
          <w:tcPr>
            <w:tcW w:w="4955" w:type="dxa"/>
          </w:tcPr>
          <w:p w14:paraId="1CE1F698" w14:textId="77777777" w:rsidR="00F919FD" w:rsidRDefault="000310CA">
            <w:pPr>
              <w:spacing w:before="0"/>
              <w:rPr>
                <w:rFonts w:eastAsiaTheme="minorEastAsia"/>
                <w:lang w:val="en-US" w:eastAsia="zh-CN"/>
              </w:rPr>
            </w:pPr>
            <w:r>
              <w:rPr>
                <w:rFonts w:eastAsiaTheme="minorEastAsia" w:hint="eastAsia"/>
                <w:lang w:val="en-US" w:eastAsia="zh-CN"/>
              </w:rPr>
              <w:t>B1=1 has been the agreement. We don</w:t>
            </w:r>
            <w:r>
              <w:rPr>
                <w:rFonts w:eastAsiaTheme="minorEastAsia"/>
                <w:lang w:val="en-US" w:eastAsia="zh-CN"/>
              </w:rPr>
              <w:t>’</w:t>
            </w:r>
            <w:r>
              <w:rPr>
                <w:rFonts w:eastAsiaTheme="minorEastAsia" w:hint="eastAsia"/>
                <w:lang w:val="en-US" w:eastAsia="zh-CN"/>
              </w:rPr>
              <w:t>t agree to revert previous agreement</w:t>
            </w:r>
          </w:p>
          <w:p w14:paraId="23BDE43C" w14:textId="77777777" w:rsidR="00F919FD" w:rsidRDefault="00F919FD">
            <w:pPr>
              <w:spacing w:before="0"/>
              <w:rPr>
                <w:rFonts w:eastAsiaTheme="minorEastAsia"/>
                <w:lang w:val="en-US" w:eastAsia="zh-CN"/>
              </w:rPr>
            </w:pPr>
          </w:p>
        </w:tc>
        <w:tc>
          <w:tcPr>
            <w:tcW w:w="1132" w:type="dxa"/>
          </w:tcPr>
          <w:p w14:paraId="46E9A26B" w14:textId="77777777" w:rsidR="00F919FD" w:rsidRDefault="000310CA">
            <w:pPr>
              <w:spacing w:before="0"/>
              <w:rPr>
                <w:rFonts w:eastAsiaTheme="minorEastAsia"/>
                <w:lang w:val="en-US" w:eastAsia="zh-CN"/>
              </w:rPr>
            </w:pPr>
            <w:r>
              <w:rPr>
                <w:rFonts w:eastAsiaTheme="minorEastAsia" w:hint="eastAsia"/>
                <w:lang w:val="en-US" w:eastAsia="zh-CN"/>
              </w:rPr>
              <w:t>-1.96</w:t>
            </w:r>
          </w:p>
        </w:tc>
        <w:tc>
          <w:tcPr>
            <w:tcW w:w="1133" w:type="dxa"/>
          </w:tcPr>
          <w:p w14:paraId="0C08CDCC" w14:textId="77777777" w:rsidR="00F919FD" w:rsidRDefault="000310CA">
            <w:pPr>
              <w:spacing w:before="0"/>
              <w:rPr>
                <w:rFonts w:eastAsiaTheme="minorEastAsia"/>
                <w:lang w:val="en-US" w:eastAsia="zh-CN"/>
              </w:rPr>
            </w:pPr>
            <w:r>
              <w:rPr>
                <w:rFonts w:eastAsiaTheme="minorEastAsia" w:hint="eastAsia"/>
                <w:lang w:val="en-US" w:eastAsia="zh-CN"/>
              </w:rPr>
              <w:t>4.13</w:t>
            </w:r>
          </w:p>
        </w:tc>
      </w:tr>
      <w:tr w:rsidR="00F919FD" w14:paraId="36C5ACCB" w14:textId="77777777">
        <w:trPr>
          <w:trHeight w:val="222"/>
        </w:trPr>
        <w:tc>
          <w:tcPr>
            <w:tcW w:w="1296" w:type="dxa"/>
          </w:tcPr>
          <w:p w14:paraId="4C8364D8" w14:textId="77777777" w:rsidR="00F919FD" w:rsidRDefault="000310CA">
            <w:pPr>
              <w:spacing w:before="0"/>
              <w:rPr>
                <w:rFonts w:eastAsiaTheme="minorEastAsia"/>
                <w:lang w:eastAsia="ko-KR"/>
              </w:rPr>
            </w:pPr>
            <w:r>
              <w:rPr>
                <w:rFonts w:eastAsiaTheme="minorEastAsia" w:hint="eastAsia"/>
                <w:lang w:eastAsia="ko-KR"/>
              </w:rPr>
              <w:t>LGE</w:t>
            </w:r>
          </w:p>
        </w:tc>
        <w:tc>
          <w:tcPr>
            <w:tcW w:w="1105" w:type="dxa"/>
          </w:tcPr>
          <w:p w14:paraId="67C08962" w14:textId="77777777" w:rsidR="00F919FD" w:rsidRDefault="000310CA">
            <w:pPr>
              <w:spacing w:before="0"/>
              <w:rPr>
                <w:rFonts w:eastAsiaTheme="minorEastAsia"/>
                <w:lang w:eastAsia="ko-KR"/>
              </w:rPr>
            </w:pPr>
            <w:r>
              <w:rPr>
                <w:rFonts w:eastAsiaTheme="minorEastAsia" w:hint="eastAsia"/>
                <w:lang w:eastAsia="ko-KR"/>
              </w:rPr>
              <w:t>Adult: -3</w:t>
            </w:r>
          </w:p>
          <w:p w14:paraId="6063696A" w14:textId="77777777" w:rsidR="00F919FD" w:rsidRDefault="000310CA">
            <w:pPr>
              <w:spacing w:before="0"/>
              <w:rPr>
                <w:rFonts w:eastAsiaTheme="minorEastAsia"/>
                <w:lang w:eastAsia="ko-KR"/>
              </w:rPr>
            </w:pPr>
            <w:r>
              <w:rPr>
                <w:rFonts w:eastAsiaTheme="minorEastAsia"/>
                <w:lang w:eastAsia="ko-KR"/>
              </w:rPr>
              <w:t>Child: -6</w:t>
            </w:r>
          </w:p>
        </w:tc>
        <w:tc>
          <w:tcPr>
            <w:tcW w:w="4955" w:type="dxa"/>
          </w:tcPr>
          <w:p w14:paraId="60CFE82A" w14:textId="77777777" w:rsidR="00F919FD" w:rsidRDefault="000310CA">
            <w:pPr>
              <w:spacing w:before="0"/>
              <w:rPr>
                <w:rFonts w:eastAsiaTheme="minorEastAsia"/>
                <w:lang w:eastAsia="ko-KR"/>
              </w:rPr>
            </w:pPr>
            <w:r>
              <w:rPr>
                <w:rFonts w:eastAsiaTheme="minorEastAsia"/>
                <w:lang w:eastAsia="ko-KR"/>
              </w:rPr>
              <w:t>B1=0 dB (per agreement)</w:t>
            </w:r>
          </w:p>
        </w:tc>
        <w:tc>
          <w:tcPr>
            <w:tcW w:w="1132" w:type="dxa"/>
          </w:tcPr>
          <w:p w14:paraId="230A793D" w14:textId="77777777" w:rsidR="00F919FD" w:rsidRDefault="000310CA">
            <w:pPr>
              <w:spacing w:before="0"/>
              <w:rPr>
                <w:rFonts w:eastAsiaTheme="minorEastAsia"/>
                <w:lang w:eastAsia="ko-KR"/>
              </w:rPr>
            </w:pPr>
            <w:r>
              <w:rPr>
                <w:rFonts w:eastAsiaTheme="minorEastAsia" w:hint="eastAsia"/>
                <w:lang w:eastAsia="ko-KR"/>
              </w:rPr>
              <w:t>-1.2 dBsm</w:t>
            </w:r>
          </w:p>
        </w:tc>
        <w:tc>
          <w:tcPr>
            <w:tcW w:w="1133" w:type="dxa"/>
          </w:tcPr>
          <w:p w14:paraId="63D9D4CD" w14:textId="77777777" w:rsidR="00F919FD" w:rsidRDefault="000310CA">
            <w:pPr>
              <w:spacing w:before="0"/>
              <w:rPr>
                <w:rFonts w:eastAsiaTheme="minorEastAsia"/>
                <w:lang w:eastAsia="zh-CN"/>
              </w:rPr>
            </w:pPr>
            <w:r>
              <w:rPr>
                <w:rFonts w:ascii="Times New Roman" w:eastAsiaTheme="minorEastAsia" w:hAnsi="Times New Roman"/>
                <w:lang w:eastAsia="zh-CN"/>
              </w:rPr>
              <w:t>σ from μ</w:t>
            </w:r>
          </w:p>
        </w:tc>
      </w:tr>
      <w:tr w:rsidR="00F919FD" w14:paraId="2320E466" w14:textId="77777777">
        <w:trPr>
          <w:trHeight w:val="222"/>
        </w:trPr>
        <w:tc>
          <w:tcPr>
            <w:tcW w:w="1296" w:type="dxa"/>
          </w:tcPr>
          <w:p w14:paraId="5882A5EF" w14:textId="77777777" w:rsidR="00F919FD" w:rsidRDefault="000310CA">
            <w:pPr>
              <w:rPr>
                <w:rFonts w:eastAsiaTheme="minorEastAsia"/>
                <w:lang w:eastAsia="ko-KR"/>
              </w:rPr>
            </w:pPr>
            <w:r>
              <w:rPr>
                <w:rFonts w:eastAsiaTheme="minorEastAsia" w:hint="eastAsia"/>
                <w:lang w:val="en-US" w:eastAsia="zh-CN"/>
              </w:rPr>
              <w:t>CATT, CICTCI</w:t>
            </w:r>
          </w:p>
        </w:tc>
        <w:tc>
          <w:tcPr>
            <w:tcW w:w="1105" w:type="dxa"/>
          </w:tcPr>
          <w:p w14:paraId="2724B8E3" w14:textId="77777777" w:rsidR="00F919FD" w:rsidRDefault="000310CA">
            <w:pPr>
              <w:rPr>
                <w:rFonts w:eastAsiaTheme="minorEastAsia"/>
                <w:lang w:eastAsia="ko-KR"/>
              </w:rPr>
            </w:pPr>
            <w:r>
              <w:rPr>
                <w:rFonts w:eastAsiaTheme="minorEastAsia" w:hint="eastAsia"/>
                <w:lang w:eastAsia="zh-CN"/>
              </w:rPr>
              <w:t>3.6</w:t>
            </w:r>
          </w:p>
        </w:tc>
        <w:tc>
          <w:tcPr>
            <w:tcW w:w="4955" w:type="dxa"/>
          </w:tcPr>
          <w:p w14:paraId="46D5A7FE" w14:textId="77777777" w:rsidR="00F919FD" w:rsidRDefault="000310CA">
            <w:pPr>
              <w:rPr>
                <w:rFonts w:eastAsiaTheme="minorEastAsia"/>
                <w:lang w:eastAsia="ko-KR"/>
              </w:rPr>
            </w:pPr>
            <w:r>
              <w:rPr>
                <w:rFonts w:eastAsiaTheme="minorEastAsia" w:hint="eastAsia"/>
                <w:lang w:eastAsia="zh-CN"/>
              </w:rPr>
              <w:t>0 dB</w:t>
            </w:r>
          </w:p>
        </w:tc>
        <w:tc>
          <w:tcPr>
            <w:tcW w:w="1132" w:type="dxa"/>
          </w:tcPr>
          <w:p w14:paraId="0D9A98B6" w14:textId="77777777" w:rsidR="00F919FD" w:rsidRDefault="000310CA">
            <w:pPr>
              <w:rPr>
                <w:rFonts w:eastAsiaTheme="minorEastAsia"/>
                <w:lang w:eastAsia="ko-KR"/>
              </w:rPr>
            </w:pPr>
            <w:r>
              <w:rPr>
                <w:rFonts w:eastAsia="宋体" w:hint="eastAsia"/>
                <w:color w:val="000000" w:themeColor="text1"/>
                <w:lang w:eastAsia="zh-CN"/>
              </w:rPr>
              <w:t>-0.6631</w:t>
            </w:r>
          </w:p>
        </w:tc>
        <w:tc>
          <w:tcPr>
            <w:tcW w:w="1133" w:type="dxa"/>
          </w:tcPr>
          <w:p w14:paraId="7EE144FF" w14:textId="77777777" w:rsidR="00F919FD" w:rsidRDefault="000310CA">
            <w:pPr>
              <w:rPr>
                <w:rFonts w:ascii="Times New Roman" w:eastAsiaTheme="minorEastAsia" w:hAnsi="Times New Roman"/>
                <w:lang w:eastAsia="zh-CN"/>
              </w:rPr>
            </w:pPr>
            <w:r>
              <w:rPr>
                <w:rFonts w:ascii="Times New Roman" w:eastAsiaTheme="minorEastAsia" w:hAnsi="Times New Roman" w:hint="eastAsia"/>
                <w:lang w:eastAsia="zh-CN"/>
              </w:rPr>
              <w:t>2.4</w:t>
            </w:r>
          </w:p>
        </w:tc>
      </w:tr>
      <w:tr w:rsidR="00F919FD" w14:paraId="157D57F4" w14:textId="77777777">
        <w:trPr>
          <w:trHeight w:val="222"/>
        </w:trPr>
        <w:tc>
          <w:tcPr>
            <w:tcW w:w="1296" w:type="dxa"/>
          </w:tcPr>
          <w:p w14:paraId="3FE6D6F9" w14:textId="77777777" w:rsidR="00F919FD" w:rsidRDefault="000310CA">
            <w:pPr>
              <w:rPr>
                <w:rFonts w:eastAsiaTheme="minorEastAsia"/>
                <w:lang w:val="en-US" w:eastAsia="zh-CN"/>
              </w:rPr>
            </w:pPr>
            <w:r>
              <w:rPr>
                <w:rFonts w:eastAsia="Yu Mincho" w:hint="eastAsia"/>
                <w:lang w:eastAsia="ja-JP"/>
              </w:rPr>
              <w:t>vivo</w:t>
            </w:r>
          </w:p>
        </w:tc>
        <w:tc>
          <w:tcPr>
            <w:tcW w:w="1105" w:type="dxa"/>
          </w:tcPr>
          <w:p w14:paraId="15D1F7F5" w14:textId="77777777" w:rsidR="00F919FD" w:rsidRDefault="00F919FD">
            <w:pPr>
              <w:rPr>
                <w:rFonts w:eastAsiaTheme="minorEastAsia"/>
                <w:lang w:eastAsia="zh-CN"/>
              </w:rPr>
            </w:pPr>
          </w:p>
        </w:tc>
        <w:tc>
          <w:tcPr>
            <w:tcW w:w="4955" w:type="dxa"/>
          </w:tcPr>
          <w:p w14:paraId="33224241" w14:textId="77777777" w:rsidR="00F919FD" w:rsidRDefault="000310CA">
            <w:pPr>
              <w:rPr>
                <w:rFonts w:eastAsia="Yu Mincho"/>
                <w:szCs w:val="20"/>
                <w:lang w:eastAsia="ja-JP"/>
              </w:rPr>
            </w:pPr>
            <w:r>
              <w:rPr>
                <w:rFonts w:eastAsia="Yu Mincho" w:hint="eastAsia"/>
                <w:lang w:eastAsia="ja-JP"/>
              </w:rPr>
              <w:t xml:space="preserve">Proponents can provide </w:t>
            </w:r>
            <w:r>
              <w:rPr>
                <w:rFonts w:eastAsiaTheme="minorEastAsia"/>
                <w:szCs w:val="20"/>
                <w:lang w:eastAsia="zh-CN"/>
              </w:rPr>
              <w:t>report A*B1 as a whole</w:t>
            </w:r>
            <w:r>
              <w:rPr>
                <w:rFonts w:eastAsia="Yu Mincho" w:hint="eastAsia"/>
                <w:szCs w:val="20"/>
                <w:lang w:eastAsia="ja-JP"/>
              </w:rPr>
              <w:t xml:space="preserve">, that will not be captured in TR if without the agreement on </w:t>
            </w:r>
            <w:r>
              <w:rPr>
                <w:rFonts w:eastAsia="Yu Mincho"/>
                <w:szCs w:val="20"/>
                <w:lang w:eastAsia="ja-JP"/>
              </w:rPr>
              <w:t>Proposal 4.2-1</w:t>
            </w:r>
            <w:r>
              <w:rPr>
                <w:rFonts w:eastAsia="Yu Mincho" w:hint="eastAsia"/>
                <w:szCs w:val="20"/>
                <w:lang w:eastAsia="ja-JP"/>
              </w:rPr>
              <w:t>.</w:t>
            </w:r>
          </w:p>
          <w:p w14:paraId="44547FB2" w14:textId="77777777" w:rsidR="00F919FD" w:rsidRDefault="000310CA">
            <w:pPr>
              <w:rPr>
                <w:rFonts w:eastAsia="Yu Mincho"/>
                <w:szCs w:val="20"/>
                <w:lang w:val="en-US" w:eastAsia="ja-JP"/>
              </w:rPr>
            </w:pPr>
            <w:r>
              <w:rPr>
                <w:rFonts w:eastAsia="Yu Mincho" w:hint="eastAsia"/>
                <w:szCs w:val="20"/>
                <w:lang w:eastAsia="ja-JP"/>
              </w:rPr>
              <w:t xml:space="preserve">In </w:t>
            </w:r>
            <w:r>
              <w:rPr>
                <w:rFonts w:eastAsia="Yu Mincho"/>
                <w:szCs w:val="20"/>
                <w:lang w:eastAsia="ja-JP"/>
              </w:rPr>
              <w:t>addition</w:t>
            </w:r>
            <w:r>
              <w:rPr>
                <w:rFonts w:eastAsia="Yu Mincho" w:hint="eastAsia"/>
                <w:szCs w:val="20"/>
                <w:lang w:eastAsia="ja-JP"/>
              </w:rPr>
              <w:t xml:space="preserve">, we have </w:t>
            </w:r>
            <w:r>
              <w:rPr>
                <w:rFonts w:eastAsia="Yu Mincho"/>
                <w:szCs w:val="20"/>
                <w:lang w:val="en-US" w:eastAsia="ja-JP"/>
              </w:rPr>
              <w:t>the measurement result</w:t>
            </w:r>
            <w:r>
              <w:rPr>
                <w:rFonts w:eastAsia="Yu Mincho" w:hint="eastAsia"/>
                <w:szCs w:val="20"/>
                <w:lang w:val="en-US" w:eastAsia="ja-JP"/>
              </w:rPr>
              <w:t xml:space="preserve">s, showing </w:t>
            </w:r>
          </w:p>
          <w:p w14:paraId="78B39F76" w14:textId="77777777" w:rsidR="00F919FD" w:rsidRDefault="000310CA">
            <w:pPr>
              <w:rPr>
                <w:rFonts w:eastAsiaTheme="minorEastAsia"/>
                <w:lang w:eastAsia="zh-CN"/>
              </w:rPr>
            </w:pPr>
            <w:r>
              <w:rPr>
                <w:rFonts w:eastAsia="Yu Mincho"/>
                <w:szCs w:val="20"/>
                <w:lang w:val="en-US" w:eastAsia="ja-JP"/>
              </w:rPr>
              <w:t xml:space="preserve">for </w:t>
            </w:r>
            <w:r>
              <w:rPr>
                <w:rFonts w:eastAsia="Yu Mincho"/>
                <w:szCs w:val="20"/>
                <w:lang w:eastAsia="ja-JP"/>
              </w:rPr>
              <w:t>σ</w:t>
            </w:r>
            <w:r>
              <w:rPr>
                <w:rFonts w:eastAsia="Yu Mincho"/>
                <w:szCs w:val="20"/>
                <w:lang w:val="en-US" w:eastAsia="ja-JP"/>
              </w:rPr>
              <w:t>B1 = 0dB</w:t>
            </w:r>
            <w:r>
              <w:rPr>
                <w:rFonts w:eastAsia="Yu Mincho" w:hint="eastAsia"/>
                <w:szCs w:val="20"/>
                <w:lang w:val="en-US" w:eastAsia="ja-JP"/>
              </w:rPr>
              <w:t>.</w:t>
            </w:r>
          </w:p>
        </w:tc>
        <w:tc>
          <w:tcPr>
            <w:tcW w:w="1132" w:type="dxa"/>
          </w:tcPr>
          <w:p w14:paraId="1DF95CDE" w14:textId="77777777" w:rsidR="00F919FD" w:rsidRDefault="00F919FD">
            <w:pPr>
              <w:rPr>
                <w:rFonts w:eastAsia="宋体"/>
                <w:color w:val="000000" w:themeColor="text1"/>
                <w:lang w:eastAsia="zh-CN"/>
              </w:rPr>
            </w:pPr>
          </w:p>
        </w:tc>
        <w:tc>
          <w:tcPr>
            <w:tcW w:w="1133" w:type="dxa"/>
          </w:tcPr>
          <w:p w14:paraId="026C72D0" w14:textId="77777777" w:rsidR="00F919FD" w:rsidRDefault="00F919FD">
            <w:pPr>
              <w:rPr>
                <w:rFonts w:ascii="Times New Roman" w:eastAsiaTheme="minorEastAsia" w:hAnsi="Times New Roman"/>
                <w:lang w:eastAsia="zh-CN"/>
              </w:rPr>
            </w:pPr>
          </w:p>
        </w:tc>
      </w:tr>
      <w:tr w:rsidR="00F919FD" w14:paraId="1A9CEF3E" w14:textId="77777777">
        <w:trPr>
          <w:trHeight w:val="222"/>
        </w:trPr>
        <w:tc>
          <w:tcPr>
            <w:tcW w:w="1296" w:type="dxa"/>
          </w:tcPr>
          <w:p w14:paraId="04A3DC93" w14:textId="77777777" w:rsidR="00F919FD" w:rsidRDefault="000310CA">
            <w:pPr>
              <w:rPr>
                <w:rFonts w:eastAsiaTheme="minorEastAsia"/>
                <w:lang w:eastAsia="zh-CN"/>
              </w:rPr>
            </w:pPr>
            <w:r>
              <w:rPr>
                <w:rFonts w:eastAsiaTheme="minorEastAsia" w:hint="eastAsia"/>
                <w:lang w:eastAsia="zh-CN"/>
              </w:rPr>
              <w:t>X</w:t>
            </w:r>
            <w:r>
              <w:rPr>
                <w:rFonts w:eastAsiaTheme="minorEastAsia"/>
                <w:lang w:eastAsia="zh-CN"/>
              </w:rPr>
              <w:t>iaomi</w:t>
            </w:r>
          </w:p>
        </w:tc>
        <w:tc>
          <w:tcPr>
            <w:tcW w:w="1105" w:type="dxa"/>
          </w:tcPr>
          <w:p w14:paraId="1D51AEF9" w14:textId="77777777" w:rsidR="00F919FD" w:rsidRDefault="000310CA">
            <w:pPr>
              <w:rPr>
                <w:rFonts w:eastAsiaTheme="minorEastAsia"/>
                <w:lang w:eastAsia="zh-CN"/>
              </w:rPr>
            </w:pPr>
            <w:r>
              <w:rPr>
                <w:rFonts w:eastAsiaTheme="minorEastAsia"/>
                <w:lang w:eastAsia="zh-CN"/>
              </w:rPr>
              <w:t>3.65</w:t>
            </w:r>
          </w:p>
        </w:tc>
        <w:tc>
          <w:tcPr>
            <w:tcW w:w="4955" w:type="dxa"/>
          </w:tcPr>
          <w:p w14:paraId="61B24971" w14:textId="77777777" w:rsidR="00F919FD" w:rsidRDefault="000310CA">
            <w:pPr>
              <w:rPr>
                <w:rFonts w:eastAsia="Yu Mincho"/>
                <w:lang w:eastAsia="ja-JP"/>
              </w:rPr>
            </w:pPr>
            <w:r>
              <w:rPr>
                <w:rFonts w:eastAsia="Yu Mincho"/>
                <w:lang w:eastAsia="ja-JP"/>
              </w:rPr>
              <w:t>B1=1 in linear scale</w:t>
            </w:r>
          </w:p>
        </w:tc>
        <w:tc>
          <w:tcPr>
            <w:tcW w:w="1132" w:type="dxa"/>
          </w:tcPr>
          <w:p w14:paraId="0FB85CBB" w14:textId="77777777" w:rsidR="00F919FD" w:rsidRDefault="000310CA">
            <w:pPr>
              <w:rPr>
                <w:rFonts w:eastAsia="宋体"/>
                <w:color w:val="000000" w:themeColor="text1"/>
                <w:lang w:eastAsia="zh-CN"/>
              </w:rPr>
            </w:pPr>
            <w:r>
              <w:rPr>
                <w:rFonts w:eastAsiaTheme="minorEastAsia" w:hint="eastAsia"/>
                <w:lang w:eastAsia="zh-CN"/>
              </w:rPr>
              <w:t>-</w:t>
            </w:r>
            <w:r>
              <w:rPr>
                <w:rFonts w:eastAsiaTheme="minorEastAsia"/>
                <w:lang w:eastAsia="zh-CN"/>
              </w:rPr>
              <w:t>3.47</w:t>
            </w:r>
          </w:p>
        </w:tc>
        <w:tc>
          <w:tcPr>
            <w:tcW w:w="1133" w:type="dxa"/>
          </w:tcPr>
          <w:p w14:paraId="2ECA1BE5" w14:textId="77777777" w:rsidR="00F919FD" w:rsidRDefault="000310CA">
            <w:pPr>
              <w:rPr>
                <w:rFonts w:ascii="Times New Roman" w:eastAsiaTheme="minorEastAsia" w:hAnsi="Times New Roman"/>
                <w:lang w:eastAsia="zh-CN"/>
              </w:rPr>
            </w:pPr>
            <w:r>
              <w:rPr>
                <w:rFonts w:eastAsiaTheme="minorEastAsia" w:hint="eastAsia"/>
                <w:lang w:eastAsia="zh-CN"/>
              </w:rPr>
              <w:t>5</w:t>
            </w:r>
            <w:r>
              <w:rPr>
                <w:rFonts w:eastAsiaTheme="minorEastAsia"/>
                <w:lang w:eastAsia="zh-CN"/>
              </w:rPr>
              <w:t>.49</w:t>
            </w:r>
          </w:p>
        </w:tc>
      </w:tr>
      <w:tr w:rsidR="00F919FD" w14:paraId="4E418091" w14:textId="77777777">
        <w:trPr>
          <w:trHeight w:val="222"/>
        </w:trPr>
        <w:tc>
          <w:tcPr>
            <w:tcW w:w="1296" w:type="dxa"/>
          </w:tcPr>
          <w:p w14:paraId="1192E934" w14:textId="77777777" w:rsidR="00F919FD" w:rsidRDefault="000310CA">
            <w:pPr>
              <w:tabs>
                <w:tab w:val="left" w:pos="967"/>
              </w:tabs>
              <w:rPr>
                <w:rFonts w:eastAsiaTheme="minorEastAsia"/>
                <w:lang w:eastAsia="zh-CN"/>
              </w:rPr>
            </w:pPr>
            <w:r>
              <w:rPr>
                <w:rFonts w:eastAsia="Yu Mincho"/>
                <w:lang w:eastAsia="ja-JP"/>
              </w:rPr>
              <w:t>Apple</w:t>
            </w:r>
          </w:p>
        </w:tc>
        <w:tc>
          <w:tcPr>
            <w:tcW w:w="1105" w:type="dxa"/>
          </w:tcPr>
          <w:p w14:paraId="4C0934E6" w14:textId="77777777" w:rsidR="00F919FD" w:rsidRDefault="000310CA">
            <w:pPr>
              <w:rPr>
                <w:rFonts w:eastAsiaTheme="minorEastAsia"/>
                <w:lang w:eastAsia="zh-CN"/>
              </w:rPr>
            </w:pPr>
            <w:r>
              <w:rPr>
                <w:rFonts w:eastAsiaTheme="minorEastAsia"/>
                <w:lang w:eastAsia="zh-CN"/>
              </w:rPr>
              <w:t>-2.1 (ray tracing)</w:t>
            </w:r>
          </w:p>
          <w:p w14:paraId="183F4090" w14:textId="77777777" w:rsidR="00F919FD" w:rsidRDefault="000310CA">
            <w:pPr>
              <w:rPr>
                <w:rFonts w:eastAsiaTheme="minorEastAsia"/>
                <w:lang w:eastAsia="zh-CN"/>
              </w:rPr>
            </w:pPr>
            <w:r>
              <w:rPr>
                <w:rFonts w:eastAsiaTheme="minorEastAsia"/>
                <w:lang w:eastAsia="zh-CN"/>
              </w:rPr>
              <w:t>-3.1 (measurement)</w:t>
            </w:r>
          </w:p>
        </w:tc>
        <w:tc>
          <w:tcPr>
            <w:tcW w:w="4955" w:type="dxa"/>
          </w:tcPr>
          <w:p w14:paraId="4D9C8218" w14:textId="77777777" w:rsidR="00F919FD" w:rsidRDefault="000310CA">
            <w:pPr>
              <w:rPr>
                <w:rFonts w:eastAsia="Yu Mincho"/>
                <w:lang w:eastAsia="ja-JP"/>
              </w:rPr>
            </w:pPr>
            <w:r>
              <w:rPr>
                <w:rFonts w:eastAsia="Yu Mincho"/>
                <w:lang w:eastAsia="ja-JP"/>
              </w:rPr>
              <w:t>0 dB</w:t>
            </w:r>
          </w:p>
        </w:tc>
        <w:tc>
          <w:tcPr>
            <w:tcW w:w="1132" w:type="dxa"/>
          </w:tcPr>
          <w:p w14:paraId="0837ABE3" w14:textId="77777777" w:rsidR="00F919FD" w:rsidRDefault="000310CA">
            <w:pPr>
              <w:rPr>
                <w:rFonts w:eastAsiaTheme="minorEastAsia"/>
                <w:lang w:eastAsia="zh-CN"/>
              </w:rPr>
            </w:pPr>
            <w:r>
              <w:rPr>
                <w:rFonts w:eastAsia="宋体"/>
                <w:color w:val="000000" w:themeColor="text1"/>
                <w:lang w:eastAsia="zh-CN"/>
              </w:rPr>
              <w:t>0 dB</w:t>
            </w:r>
          </w:p>
        </w:tc>
        <w:tc>
          <w:tcPr>
            <w:tcW w:w="1133" w:type="dxa"/>
          </w:tcPr>
          <w:p w14:paraId="5AC9DCC9" w14:textId="77777777" w:rsidR="00F919FD" w:rsidRDefault="000310CA">
            <w:pPr>
              <w:rPr>
                <w:rFonts w:ascii="Times New Roman" w:eastAsiaTheme="minorEastAsia" w:hAnsi="Times New Roman"/>
                <w:lang w:eastAsia="zh-CN"/>
              </w:rPr>
            </w:pPr>
            <w:r>
              <w:rPr>
                <w:rFonts w:ascii="Times New Roman" w:eastAsiaTheme="minorEastAsia" w:hAnsi="Times New Roman"/>
                <w:lang w:eastAsia="zh-CN"/>
              </w:rPr>
              <w:t>4.07 (ray tracing)</w:t>
            </w:r>
          </w:p>
          <w:p w14:paraId="0D27E323" w14:textId="77777777" w:rsidR="00F919FD" w:rsidRDefault="000310CA">
            <w:pPr>
              <w:rPr>
                <w:rFonts w:eastAsiaTheme="minorEastAsia"/>
                <w:lang w:eastAsia="zh-CN"/>
              </w:rPr>
            </w:pPr>
            <w:r>
              <w:rPr>
                <w:rFonts w:ascii="Times New Roman" w:eastAsiaTheme="minorEastAsia" w:hAnsi="Times New Roman"/>
                <w:lang w:eastAsia="zh-CN"/>
              </w:rPr>
              <w:t>4.7 (measurements)</w:t>
            </w:r>
          </w:p>
        </w:tc>
      </w:tr>
      <w:tr w:rsidR="00F919FD" w14:paraId="62A6B313" w14:textId="77777777">
        <w:trPr>
          <w:trHeight w:val="222"/>
        </w:trPr>
        <w:tc>
          <w:tcPr>
            <w:tcW w:w="1296" w:type="dxa"/>
          </w:tcPr>
          <w:p w14:paraId="41EE2620" w14:textId="77777777" w:rsidR="00F919FD" w:rsidRDefault="000310CA">
            <w:pPr>
              <w:tabs>
                <w:tab w:val="left" w:pos="967"/>
              </w:tabs>
              <w:rPr>
                <w:rFonts w:eastAsia="Yu Mincho"/>
                <w:lang w:eastAsia="ja-JP"/>
              </w:rPr>
            </w:pPr>
            <w:r>
              <w:rPr>
                <w:rFonts w:eastAsiaTheme="minorEastAsia" w:hint="eastAsia"/>
                <w:lang w:eastAsia="zh-CN"/>
              </w:rPr>
              <w:t>BUPT</w:t>
            </w:r>
          </w:p>
        </w:tc>
        <w:tc>
          <w:tcPr>
            <w:tcW w:w="1105" w:type="dxa"/>
          </w:tcPr>
          <w:p w14:paraId="68395F3B" w14:textId="77777777" w:rsidR="00F919FD" w:rsidRDefault="00D5296A">
            <w:pPr>
              <w:spacing w:before="0"/>
              <w:rPr>
                <w:rFonts w:eastAsiaTheme="minorEastAsia"/>
                <w:sz w:val="15"/>
                <w:szCs w:val="15"/>
                <w:lang w:eastAsia="zh-CN"/>
              </w:rPr>
            </w:pPr>
            <m:oMathPara>
              <m:oMath>
                <m:sSub>
                  <m:sSubPr>
                    <m:ctrlPr>
                      <w:rPr>
                        <w:rFonts w:ascii="Cambria Math" w:eastAsia="宋体" w:hAnsi="Cambria Math" w:cstheme="minorBidi"/>
                        <w:bCs/>
                        <w:i/>
                        <w:kern w:val="2"/>
                        <w:sz w:val="15"/>
                        <w:szCs w:val="15"/>
                        <w:lang w:val="en-US" w:eastAsia="zh-CN"/>
                        <w14:ligatures w14:val="standardContextual"/>
                      </w:rPr>
                    </m:ctrlPr>
                  </m:sSubPr>
                  <m:e>
                    <m:r>
                      <w:rPr>
                        <w:rFonts w:ascii="Cambria Math" w:eastAsia="宋体" w:hAnsi="Cambria Math"/>
                        <w:sz w:val="15"/>
                        <w:szCs w:val="15"/>
                      </w:rPr>
                      <m:t>A</m:t>
                    </m:r>
                  </m:e>
                  <m:sub>
                    <m:r>
                      <w:rPr>
                        <w:rFonts w:ascii="Cambria Math" w:eastAsia="宋体" w:hAnsi="Cambria Math" w:cs="Cambria Math"/>
                        <w:sz w:val="15"/>
                        <w:szCs w:val="15"/>
                      </w:rPr>
                      <m:t>h</m:t>
                    </m:r>
                    <m:r>
                      <w:rPr>
                        <w:rFonts w:ascii="Cambria Math" w:eastAsia="宋体" w:hAnsi="Cambria Math" w:hint="eastAsia"/>
                        <w:sz w:val="15"/>
                        <w:szCs w:val="15"/>
                      </w:rPr>
                      <m:t>u</m:t>
                    </m:r>
                    <m:r>
                      <w:rPr>
                        <w:rFonts w:ascii="Cambria Math" w:eastAsia="宋体" w:hAnsi="Cambria Math"/>
                        <w:sz w:val="15"/>
                        <w:szCs w:val="15"/>
                      </w:rPr>
                      <m:t>man</m:t>
                    </m:r>
                  </m:sub>
                </m:sSub>
                <m:r>
                  <w:rPr>
                    <w:rFonts w:ascii="Cambria Math" w:eastAsia="宋体" w:hAnsi="Cambria Math" w:hint="eastAsia"/>
                    <w:sz w:val="15"/>
                    <w:szCs w:val="15"/>
                  </w:rPr>
                  <m:t xml:space="preserve"> = 0.</m:t>
                </m:r>
                <m:r>
                  <w:rPr>
                    <w:rFonts w:ascii="Cambria Math" w:eastAsia="宋体" w:hAnsi="Cambria Math"/>
                    <w:sz w:val="15"/>
                    <w:szCs w:val="15"/>
                  </w:rPr>
                  <m:t>16</m:t>
                </m:r>
                <m:r>
                  <w:rPr>
                    <w:rFonts w:ascii="Cambria Math" w:eastAsia="宋体" w:hAnsi="Cambria Math" w:cs="Cambria Math"/>
                    <w:sz w:val="15"/>
                    <w:szCs w:val="15"/>
                  </w:rPr>
                  <m:t>*</m:t>
                </m:r>
                <m:r>
                  <w:rPr>
                    <w:rFonts w:ascii="Cambria Math" w:eastAsia="宋体" w:hAnsi="Cambria Math"/>
                    <w:sz w:val="15"/>
                    <w:szCs w:val="15"/>
                  </w:rPr>
                  <m:t>frequency</m:t>
                </m:r>
                <m:r>
                  <w:rPr>
                    <w:rFonts w:ascii="Cambria Math" w:eastAsia="宋体" w:hAnsi="Cambria Math" w:cs="Cambria Math"/>
                    <w:sz w:val="15"/>
                    <w:szCs w:val="15"/>
                  </w:rPr>
                  <m:t>-</m:t>
                </m:r>
                <m:r>
                  <w:rPr>
                    <w:rFonts w:ascii="Cambria Math" w:eastAsia="宋体" w:hAnsi="Cambria Math"/>
                    <w:sz w:val="15"/>
                    <w:szCs w:val="15"/>
                  </w:rPr>
                  <m:t>4.68</m:t>
                </m:r>
              </m:oMath>
            </m:oMathPara>
          </w:p>
          <w:p w14:paraId="7C0750D1" w14:textId="77777777" w:rsidR="00F919FD" w:rsidRDefault="00F919FD">
            <w:pPr>
              <w:spacing w:before="0"/>
              <w:rPr>
                <w:rFonts w:eastAsiaTheme="minorEastAsia"/>
                <w:szCs w:val="20"/>
                <w:lang w:eastAsia="zh-CN"/>
              </w:rPr>
            </w:pPr>
          </w:p>
          <w:p w14:paraId="3FB461D4" w14:textId="77777777" w:rsidR="00F919FD" w:rsidRDefault="000310CA">
            <w:pPr>
              <w:rPr>
                <w:rFonts w:eastAsiaTheme="minorEastAsia"/>
                <w:lang w:eastAsia="zh-CN"/>
              </w:rPr>
            </w:pPr>
            <w:r>
              <w:rPr>
                <w:rFonts w:eastAsiaTheme="minorEastAsia" w:hint="eastAsia"/>
                <w:sz w:val="15"/>
                <w:szCs w:val="15"/>
                <w:lang w:eastAsia="zh-CN"/>
              </w:rPr>
              <w:t>(</w:t>
            </w:r>
            <w:r>
              <w:rPr>
                <w:rFonts w:eastAsiaTheme="minorEastAsia"/>
                <w:sz w:val="15"/>
                <w:szCs w:val="15"/>
                <w:lang w:eastAsia="zh-CN"/>
              </w:rPr>
              <w:t>typical</w:t>
            </w:r>
            <w:r>
              <w:rPr>
                <w:rFonts w:eastAsiaTheme="minorEastAsia" w:hint="eastAsia"/>
                <w:sz w:val="15"/>
                <w:szCs w:val="15"/>
                <w:lang w:eastAsia="zh-CN"/>
              </w:rPr>
              <w:t xml:space="preserve"> 15 GHz: </w:t>
            </w:r>
            <m:oMath>
              <m:sSub>
                <m:sSubPr>
                  <m:ctrlPr>
                    <w:rPr>
                      <w:rFonts w:ascii="Cambria Math" w:eastAsia="宋体" w:hAnsi="Cambria Math" w:cstheme="minorBidi"/>
                      <w:bCs/>
                      <w:i/>
                      <w:kern w:val="2"/>
                      <w:szCs w:val="20"/>
                      <w:lang w:val="en-US" w:eastAsia="zh-CN"/>
                      <w14:ligatures w14:val="standardContextual"/>
                    </w:rPr>
                  </m:ctrlPr>
                </m:sSubPr>
                <m:e>
                  <m:r>
                    <w:rPr>
                      <w:rFonts w:ascii="Cambria Math" w:eastAsia="宋体" w:hAnsi="Cambria Math"/>
                      <w:szCs w:val="20"/>
                    </w:rPr>
                    <m:t>A</m:t>
                  </m:r>
                </m:e>
                <m:sub>
                  <m:r>
                    <w:rPr>
                      <w:rFonts w:ascii="Cambria Math" w:eastAsia="宋体" w:hAnsi="Cambria Math" w:cs="Cambria Math"/>
                      <w:szCs w:val="20"/>
                    </w:rPr>
                    <m:t>h</m:t>
                  </m:r>
                  <m:r>
                    <w:rPr>
                      <w:rFonts w:ascii="Cambria Math" w:eastAsia="宋体" w:hAnsi="Cambria Math" w:hint="eastAsia"/>
                      <w:szCs w:val="20"/>
                    </w:rPr>
                    <m:t>u</m:t>
                  </m:r>
                  <m:r>
                    <w:rPr>
                      <w:rFonts w:ascii="Cambria Math" w:eastAsia="宋体" w:hAnsi="Cambria Math"/>
                      <w:szCs w:val="20"/>
                    </w:rPr>
                    <m:t>man</m:t>
                  </m:r>
                </m:sub>
              </m:sSub>
              <m:r>
                <w:rPr>
                  <w:rFonts w:ascii="Cambria Math" w:eastAsia="宋体" w:hAnsi="Cambria Math" w:cstheme="minorBidi"/>
                  <w:kern w:val="2"/>
                  <w:szCs w:val="20"/>
                  <w:lang w:val="en-US" w:eastAsia="zh-CN"/>
                  <w14:ligatures w14:val="standardContextual"/>
                </w:rPr>
                <m:t>=-2.28</m:t>
              </m:r>
            </m:oMath>
            <w:r>
              <w:rPr>
                <w:rFonts w:eastAsiaTheme="minorEastAsia" w:hint="eastAsia"/>
                <w:bCs/>
                <w:kern w:val="2"/>
                <w:szCs w:val="20"/>
                <w:lang w:val="en-US" w:eastAsia="zh-CN"/>
                <w14:ligatures w14:val="standardContextual"/>
              </w:rPr>
              <w:t xml:space="preserve"> dB)</w:t>
            </w:r>
          </w:p>
        </w:tc>
        <w:tc>
          <w:tcPr>
            <w:tcW w:w="4955" w:type="dxa"/>
          </w:tcPr>
          <w:p w14:paraId="0619DE42" w14:textId="77777777" w:rsidR="00F919FD" w:rsidRDefault="000310CA">
            <w:pPr>
              <w:rPr>
                <w:rFonts w:eastAsia="Yu Mincho"/>
                <w:lang w:eastAsia="ja-JP"/>
              </w:rPr>
            </w:pPr>
            <w:r>
              <w:rPr>
                <w:rFonts w:eastAsiaTheme="minorEastAsia" w:hint="eastAsia"/>
                <w:lang w:eastAsia="zh-CN"/>
              </w:rPr>
              <w:t>B1=0 dB</w:t>
            </w:r>
          </w:p>
        </w:tc>
        <w:tc>
          <w:tcPr>
            <w:tcW w:w="1132" w:type="dxa"/>
          </w:tcPr>
          <w:p w14:paraId="29702E18" w14:textId="77777777" w:rsidR="00F919FD" w:rsidRDefault="000310CA">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4FA51753" w14:textId="77777777" w:rsidR="00F919FD" w:rsidRDefault="000310CA">
            <w:pPr>
              <w:spacing w:before="0"/>
              <w:rPr>
                <w:rFonts w:ascii="Times New Roman" w:eastAsiaTheme="minorEastAsia" w:hAnsi="Times New Roman"/>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=-0.1737</w:t>
            </w:r>
          </w:p>
          <w:p w14:paraId="0B7CA55F" w14:textId="77777777" w:rsidR="00F919FD" w:rsidRDefault="00F919FD">
            <w:pPr>
              <w:spacing w:before="0"/>
              <w:rPr>
                <w:rFonts w:eastAsiaTheme="minorEastAsia"/>
                <w:sz w:val="15"/>
                <w:szCs w:val="15"/>
                <w:lang w:eastAsia="zh-CN"/>
              </w:rPr>
            </w:pPr>
          </w:p>
          <w:p w14:paraId="47E0D54C" w14:textId="77777777" w:rsidR="00F919FD" w:rsidRDefault="000310CA">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1763AFC2" w14:textId="77777777" w:rsidR="00F919FD" w:rsidRDefault="000310CA">
            <w:pPr>
              <w:spacing w:before="0"/>
              <w:rPr>
                <w:rFonts w:eastAsiaTheme="minorEastAsia"/>
                <w:sz w:val="15"/>
                <w:szCs w:val="15"/>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w:t>
            </w:r>
            <w:r>
              <w:rPr>
                <w:rFonts w:ascii="Times New Roman" w:eastAsiaTheme="minorEastAsia" w:hAnsi="Times New Roman"/>
                <w:lang w:eastAsia="zh-CN"/>
              </w:rPr>
              <w:t>-0.1903</w:t>
            </w:r>
          </w:p>
          <w:p w14:paraId="665A7593" w14:textId="77777777" w:rsidR="00F919FD" w:rsidRDefault="00F919FD">
            <w:pPr>
              <w:rPr>
                <w:rFonts w:eastAsia="宋体"/>
                <w:color w:val="000000" w:themeColor="text1"/>
                <w:lang w:eastAsia="zh-CN"/>
              </w:rPr>
            </w:pPr>
          </w:p>
        </w:tc>
        <w:tc>
          <w:tcPr>
            <w:tcW w:w="1133" w:type="dxa"/>
          </w:tcPr>
          <w:p w14:paraId="375D68E9" w14:textId="77777777" w:rsidR="00F919FD" w:rsidRDefault="000310CA">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158E8AB0" w14:textId="77777777" w:rsidR="00F919FD" w:rsidRDefault="000310CA">
            <w:pPr>
              <w:spacing w:before="0"/>
              <w:rPr>
                <w:rFonts w:ascii="Times New Roman" w:eastAsiaTheme="minorEastAsia" w:hAnsi="Times New Roman"/>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=1.2964</w:t>
            </w:r>
          </w:p>
          <w:p w14:paraId="186B45D3" w14:textId="77777777" w:rsidR="00F919FD" w:rsidRDefault="00F919FD">
            <w:pPr>
              <w:spacing w:before="0"/>
              <w:rPr>
                <w:rFonts w:eastAsiaTheme="minorEastAsia"/>
                <w:lang w:eastAsia="zh-CN"/>
              </w:rPr>
            </w:pPr>
          </w:p>
          <w:p w14:paraId="666278DB" w14:textId="77777777" w:rsidR="00F919FD" w:rsidRDefault="000310CA">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6AC35527" w14:textId="77777777" w:rsidR="00F919FD" w:rsidRDefault="000310CA">
            <w:pPr>
              <w:rPr>
                <w:rFonts w:ascii="Times New Roman" w:eastAsiaTheme="minorEastAsia" w:hAnsi="Times New Roman"/>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w:t>
            </w:r>
            <w:r>
              <w:rPr>
                <w:rFonts w:ascii="Times New Roman" w:eastAsiaTheme="minorEastAsia" w:hAnsi="Times New Roman"/>
                <w:lang w:eastAsia="zh-CN"/>
              </w:rPr>
              <w:t>1.2856</w:t>
            </w:r>
          </w:p>
        </w:tc>
      </w:tr>
    </w:tbl>
    <w:p w14:paraId="3030CE0C" w14:textId="77777777" w:rsidR="00F919FD" w:rsidRDefault="00F919FD">
      <w:pPr>
        <w:rPr>
          <w:rFonts w:eastAsiaTheme="minorEastAsia"/>
          <w:lang w:eastAsia="zh-CN"/>
        </w:rPr>
      </w:pPr>
    </w:p>
    <w:p w14:paraId="5B5D7CA6" w14:textId="77777777" w:rsidR="00F919FD" w:rsidRDefault="000310CA">
      <w:pPr>
        <w:pStyle w:val="afe"/>
        <w:numPr>
          <w:ilvl w:val="0"/>
          <w:numId w:val="14"/>
        </w:numPr>
        <w:rPr>
          <w:rFonts w:eastAsiaTheme="minorEastAsia"/>
          <w:lang w:eastAsia="zh-CN"/>
        </w:rPr>
      </w:pPr>
      <w:r>
        <w:rPr>
          <w:lang w:val="en-US" w:eastAsia="zh-CN"/>
        </w:rPr>
        <w:t>Please provide your input on bistatic RCS model for human, corresponding to RCS model 1 for human for monostatic</w:t>
      </w:r>
    </w:p>
    <w:p w14:paraId="2C83C16D" w14:textId="77777777" w:rsidR="00F919FD" w:rsidRDefault="000310CA">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55A03343" w14:textId="77777777" w:rsidR="00F919FD" w:rsidRDefault="00F919FD">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F919FD" w14:paraId="27139205" w14:textId="77777777">
        <w:trPr>
          <w:trHeight w:val="507"/>
        </w:trPr>
        <w:tc>
          <w:tcPr>
            <w:tcW w:w="1296" w:type="dxa"/>
            <w:vMerge w:val="restart"/>
            <w:shd w:val="clear" w:color="auto" w:fill="D9E2F3" w:themeFill="accent1" w:themeFillTint="33"/>
            <w:vAlign w:val="center"/>
          </w:tcPr>
          <w:p w14:paraId="7DDB61CF" w14:textId="77777777" w:rsidR="00F919FD" w:rsidRDefault="000310CA">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6444458C" w14:textId="77777777" w:rsidR="00F919FD" w:rsidRDefault="000310CA">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2A2CF5BC" w14:textId="77777777" w:rsidR="00F919FD" w:rsidRDefault="000310CA">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19DBFA07" w14:textId="77777777" w:rsidR="00F919FD" w:rsidRDefault="000310CA">
            <w:pPr>
              <w:widowControl w:val="0"/>
              <w:spacing w:before="0"/>
              <w:rPr>
                <w:rFonts w:eastAsiaTheme="minorEastAsia"/>
                <w:b/>
                <w:bCs/>
                <w:lang w:eastAsia="zh-CN"/>
              </w:rPr>
            </w:pPr>
            <w:r>
              <w:rPr>
                <w:rFonts w:eastAsiaTheme="minorEastAsia"/>
                <w:b/>
                <w:bCs/>
                <w:lang w:eastAsia="zh-CN"/>
              </w:rPr>
              <w:t>B2 in dB scale, i.e., normal distribution</w:t>
            </w:r>
          </w:p>
        </w:tc>
      </w:tr>
      <w:tr w:rsidR="00F919FD" w14:paraId="3F6BD308" w14:textId="77777777">
        <w:trPr>
          <w:trHeight w:val="222"/>
        </w:trPr>
        <w:tc>
          <w:tcPr>
            <w:tcW w:w="1296" w:type="dxa"/>
            <w:vMerge/>
            <w:vAlign w:val="center"/>
          </w:tcPr>
          <w:p w14:paraId="34D59B7D" w14:textId="77777777" w:rsidR="00F919FD" w:rsidRDefault="00F919FD">
            <w:pPr>
              <w:spacing w:before="0"/>
              <w:rPr>
                <w:rFonts w:eastAsiaTheme="minorEastAsia"/>
                <w:lang w:eastAsia="zh-CN"/>
              </w:rPr>
            </w:pPr>
          </w:p>
        </w:tc>
        <w:tc>
          <w:tcPr>
            <w:tcW w:w="1105" w:type="dxa"/>
            <w:vMerge/>
            <w:vAlign w:val="center"/>
          </w:tcPr>
          <w:p w14:paraId="01BAE3CE" w14:textId="77777777" w:rsidR="00F919FD" w:rsidRDefault="00F919FD">
            <w:pPr>
              <w:spacing w:before="0"/>
              <w:rPr>
                <w:rFonts w:eastAsiaTheme="minorEastAsia"/>
                <w:lang w:eastAsia="zh-CN"/>
              </w:rPr>
            </w:pPr>
          </w:p>
        </w:tc>
        <w:tc>
          <w:tcPr>
            <w:tcW w:w="4955" w:type="dxa"/>
            <w:vMerge/>
            <w:vAlign w:val="center"/>
          </w:tcPr>
          <w:p w14:paraId="79C1FDB2" w14:textId="77777777" w:rsidR="00F919FD" w:rsidRDefault="00F919FD">
            <w:pPr>
              <w:spacing w:before="0"/>
              <w:rPr>
                <w:rFonts w:eastAsiaTheme="minorEastAsia"/>
                <w:lang w:eastAsia="zh-CN"/>
              </w:rPr>
            </w:pPr>
          </w:p>
        </w:tc>
        <w:tc>
          <w:tcPr>
            <w:tcW w:w="1132" w:type="dxa"/>
            <w:shd w:val="clear" w:color="auto" w:fill="D9E2F3" w:themeFill="accent1" w:themeFillTint="33"/>
            <w:vAlign w:val="center"/>
          </w:tcPr>
          <w:p w14:paraId="222E87C9" w14:textId="77777777" w:rsidR="00F919FD" w:rsidRDefault="000310CA">
            <w:pPr>
              <w:spacing w:before="0"/>
              <w:jc w:val="center"/>
              <w:rPr>
                <w:rFonts w:eastAsiaTheme="minorEastAsia"/>
                <w:lang w:eastAsia="zh-CN"/>
              </w:rPr>
            </w:pPr>
            <w:r>
              <w:rPr>
                <w:rFonts w:ascii="Times New Roman" w:eastAsiaTheme="minorEastAsia" w:hAnsi="Times New Roman"/>
                <w:lang w:eastAsia="zh-CN"/>
              </w:rPr>
              <w:t>μ</w:t>
            </w:r>
          </w:p>
        </w:tc>
        <w:tc>
          <w:tcPr>
            <w:tcW w:w="1132" w:type="dxa"/>
            <w:shd w:val="clear" w:color="auto" w:fill="D9E2F3" w:themeFill="accent1" w:themeFillTint="33"/>
            <w:vAlign w:val="center"/>
          </w:tcPr>
          <w:p w14:paraId="6E1BE6A2" w14:textId="77777777" w:rsidR="00F919FD" w:rsidRDefault="000310CA">
            <w:pPr>
              <w:spacing w:before="0"/>
              <w:jc w:val="center"/>
              <w:rPr>
                <w:rFonts w:eastAsiaTheme="minorEastAsia"/>
                <w:lang w:eastAsia="zh-CN"/>
              </w:rPr>
            </w:pPr>
            <w:r>
              <w:rPr>
                <w:rFonts w:ascii="Times New Roman" w:eastAsiaTheme="minorEastAsia" w:hAnsi="Times New Roman"/>
                <w:lang w:eastAsia="zh-CN"/>
              </w:rPr>
              <w:t>σ</w:t>
            </w:r>
          </w:p>
        </w:tc>
      </w:tr>
      <w:tr w:rsidR="00F919FD" w14:paraId="578BF271" w14:textId="77777777">
        <w:trPr>
          <w:trHeight w:val="222"/>
        </w:trPr>
        <w:tc>
          <w:tcPr>
            <w:tcW w:w="1296" w:type="dxa"/>
          </w:tcPr>
          <w:p w14:paraId="268BAF40" w14:textId="77777777" w:rsidR="00F919FD" w:rsidRDefault="00F919FD">
            <w:pPr>
              <w:spacing w:before="0"/>
              <w:rPr>
                <w:rFonts w:eastAsiaTheme="minorEastAsia"/>
                <w:lang w:eastAsia="zh-CN"/>
              </w:rPr>
            </w:pPr>
          </w:p>
        </w:tc>
        <w:tc>
          <w:tcPr>
            <w:tcW w:w="1105" w:type="dxa"/>
          </w:tcPr>
          <w:p w14:paraId="57CEFFD1" w14:textId="77777777" w:rsidR="00F919FD" w:rsidRDefault="00F919FD">
            <w:pPr>
              <w:spacing w:before="0"/>
              <w:rPr>
                <w:rFonts w:eastAsiaTheme="minorEastAsia"/>
                <w:lang w:eastAsia="zh-CN"/>
              </w:rPr>
            </w:pPr>
          </w:p>
        </w:tc>
        <w:tc>
          <w:tcPr>
            <w:tcW w:w="4955" w:type="dxa"/>
          </w:tcPr>
          <w:p w14:paraId="3B38DF66" w14:textId="77777777" w:rsidR="00F919FD" w:rsidRDefault="00F919FD">
            <w:pPr>
              <w:spacing w:before="0"/>
              <w:rPr>
                <w:rFonts w:eastAsiaTheme="minorEastAsia"/>
                <w:lang w:eastAsia="zh-CN"/>
              </w:rPr>
            </w:pPr>
          </w:p>
        </w:tc>
        <w:tc>
          <w:tcPr>
            <w:tcW w:w="1132" w:type="dxa"/>
          </w:tcPr>
          <w:p w14:paraId="0FDF2A2B" w14:textId="77777777" w:rsidR="00F919FD" w:rsidRDefault="00F919FD">
            <w:pPr>
              <w:spacing w:before="0"/>
              <w:rPr>
                <w:rFonts w:eastAsiaTheme="minorEastAsia"/>
                <w:lang w:eastAsia="zh-CN"/>
              </w:rPr>
            </w:pPr>
          </w:p>
        </w:tc>
        <w:tc>
          <w:tcPr>
            <w:tcW w:w="1132" w:type="dxa"/>
          </w:tcPr>
          <w:p w14:paraId="7F616C7D" w14:textId="77777777" w:rsidR="00F919FD" w:rsidRDefault="00F919FD">
            <w:pPr>
              <w:spacing w:before="0"/>
              <w:rPr>
                <w:rFonts w:eastAsiaTheme="minorEastAsia"/>
                <w:lang w:eastAsia="zh-CN"/>
              </w:rPr>
            </w:pPr>
          </w:p>
        </w:tc>
      </w:tr>
      <w:tr w:rsidR="00F919FD" w14:paraId="04B9EBA1" w14:textId="77777777">
        <w:trPr>
          <w:trHeight w:val="222"/>
        </w:trPr>
        <w:tc>
          <w:tcPr>
            <w:tcW w:w="1296" w:type="dxa"/>
          </w:tcPr>
          <w:p w14:paraId="2EE0BCC8" w14:textId="77777777" w:rsidR="00F919FD" w:rsidRDefault="00F919FD">
            <w:pPr>
              <w:spacing w:before="0"/>
              <w:rPr>
                <w:rFonts w:eastAsiaTheme="minorEastAsia"/>
                <w:lang w:eastAsia="zh-CN"/>
              </w:rPr>
            </w:pPr>
          </w:p>
        </w:tc>
        <w:tc>
          <w:tcPr>
            <w:tcW w:w="1105" w:type="dxa"/>
          </w:tcPr>
          <w:p w14:paraId="7EB7156D" w14:textId="77777777" w:rsidR="00F919FD" w:rsidRDefault="00F919FD">
            <w:pPr>
              <w:spacing w:before="0"/>
              <w:rPr>
                <w:rFonts w:eastAsiaTheme="minorEastAsia"/>
                <w:lang w:eastAsia="zh-CN"/>
              </w:rPr>
            </w:pPr>
          </w:p>
        </w:tc>
        <w:tc>
          <w:tcPr>
            <w:tcW w:w="4955" w:type="dxa"/>
          </w:tcPr>
          <w:p w14:paraId="50BDEF75" w14:textId="77777777" w:rsidR="00F919FD" w:rsidRDefault="00F919FD">
            <w:pPr>
              <w:spacing w:before="0"/>
              <w:rPr>
                <w:rFonts w:eastAsiaTheme="minorEastAsia"/>
                <w:lang w:eastAsia="zh-CN"/>
              </w:rPr>
            </w:pPr>
          </w:p>
        </w:tc>
        <w:tc>
          <w:tcPr>
            <w:tcW w:w="1132" w:type="dxa"/>
          </w:tcPr>
          <w:p w14:paraId="219834E5" w14:textId="77777777" w:rsidR="00F919FD" w:rsidRDefault="00F919FD">
            <w:pPr>
              <w:spacing w:before="0"/>
              <w:rPr>
                <w:rFonts w:eastAsiaTheme="minorEastAsia"/>
                <w:lang w:eastAsia="zh-CN"/>
              </w:rPr>
            </w:pPr>
          </w:p>
        </w:tc>
        <w:tc>
          <w:tcPr>
            <w:tcW w:w="1132" w:type="dxa"/>
          </w:tcPr>
          <w:p w14:paraId="6732036A" w14:textId="77777777" w:rsidR="00F919FD" w:rsidRDefault="00F919FD">
            <w:pPr>
              <w:spacing w:before="0"/>
              <w:rPr>
                <w:rFonts w:eastAsiaTheme="minorEastAsia"/>
                <w:lang w:eastAsia="zh-CN"/>
              </w:rPr>
            </w:pPr>
          </w:p>
        </w:tc>
      </w:tr>
    </w:tbl>
    <w:p w14:paraId="6B91251A"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F919FD" w14:paraId="13461CC9" w14:textId="77777777">
        <w:tc>
          <w:tcPr>
            <w:tcW w:w="1413" w:type="dxa"/>
            <w:shd w:val="clear" w:color="auto" w:fill="D9E2F3" w:themeFill="accent1" w:themeFillTint="33"/>
          </w:tcPr>
          <w:p w14:paraId="3A493754"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25DC661D"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095EAD2A" w14:textId="77777777">
        <w:tc>
          <w:tcPr>
            <w:tcW w:w="1413" w:type="dxa"/>
          </w:tcPr>
          <w:p w14:paraId="03CB11FB" w14:textId="77777777" w:rsidR="00F919FD" w:rsidRDefault="000310CA">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207D7E30" w14:textId="77777777" w:rsidR="00F919FD" w:rsidRDefault="000310CA">
            <w:pPr>
              <w:widowControl w:val="0"/>
              <w:spacing w:before="60"/>
              <w:rPr>
                <w:rFonts w:eastAsiaTheme="minorEastAsia"/>
                <w:lang w:val="en-US" w:eastAsia="zh-CN"/>
              </w:rPr>
            </w:pPr>
            <w:r>
              <w:rPr>
                <w:rFonts w:eastAsiaTheme="minorEastAsia" w:hint="eastAsia"/>
                <w:lang w:eastAsia="zh-CN"/>
              </w:rPr>
              <w:t>I</w:t>
            </w:r>
            <w:r>
              <w:rPr>
                <w:rFonts w:eastAsiaTheme="minorEastAsia"/>
                <w:lang w:eastAsia="zh-CN"/>
              </w:rPr>
              <w:t>f any additional comments, please provide it in following table</w:t>
            </w:r>
          </w:p>
        </w:tc>
      </w:tr>
      <w:tr w:rsidR="00F919FD" w14:paraId="345CC841" w14:textId="77777777">
        <w:tc>
          <w:tcPr>
            <w:tcW w:w="1413" w:type="dxa"/>
          </w:tcPr>
          <w:p w14:paraId="1025E0CE" w14:textId="77777777" w:rsidR="00F919FD" w:rsidRDefault="00F919FD">
            <w:pPr>
              <w:widowControl w:val="0"/>
              <w:spacing w:before="60"/>
              <w:rPr>
                <w:rFonts w:eastAsiaTheme="minorEastAsia"/>
                <w:lang w:val="en-US" w:eastAsia="zh-CN"/>
              </w:rPr>
            </w:pPr>
          </w:p>
        </w:tc>
        <w:tc>
          <w:tcPr>
            <w:tcW w:w="8219" w:type="dxa"/>
          </w:tcPr>
          <w:p w14:paraId="182DE953" w14:textId="77777777" w:rsidR="00F919FD" w:rsidRDefault="00F919FD">
            <w:pPr>
              <w:widowControl w:val="0"/>
              <w:spacing w:before="60"/>
              <w:rPr>
                <w:rFonts w:eastAsiaTheme="minorEastAsia"/>
                <w:lang w:val="en-US" w:eastAsia="zh-CN"/>
              </w:rPr>
            </w:pPr>
          </w:p>
        </w:tc>
      </w:tr>
      <w:tr w:rsidR="00F919FD" w14:paraId="30F05DBB" w14:textId="77777777">
        <w:tc>
          <w:tcPr>
            <w:tcW w:w="1413" w:type="dxa"/>
          </w:tcPr>
          <w:p w14:paraId="667B3ACE" w14:textId="77777777" w:rsidR="00F919FD" w:rsidRDefault="00F919FD">
            <w:pPr>
              <w:widowControl w:val="0"/>
              <w:spacing w:before="60"/>
              <w:rPr>
                <w:rFonts w:eastAsia="Yu Mincho"/>
                <w:lang w:val="en-US" w:eastAsia="ja-JP"/>
              </w:rPr>
            </w:pPr>
          </w:p>
        </w:tc>
        <w:tc>
          <w:tcPr>
            <w:tcW w:w="8219" w:type="dxa"/>
          </w:tcPr>
          <w:p w14:paraId="208BDED5" w14:textId="77777777" w:rsidR="00F919FD" w:rsidRDefault="00F919FD">
            <w:pPr>
              <w:widowControl w:val="0"/>
              <w:spacing w:before="60"/>
              <w:rPr>
                <w:rFonts w:eastAsiaTheme="minorEastAsia"/>
                <w:lang w:val="en-US" w:eastAsia="zh-CN"/>
              </w:rPr>
            </w:pPr>
          </w:p>
        </w:tc>
      </w:tr>
    </w:tbl>
    <w:p w14:paraId="1048AC4C" w14:textId="77777777" w:rsidR="00F919FD" w:rsidRDefault="00F919FD">
      <w:pPr>
        <w:rPr>
          <w:rFonts w:eastAsiaTheme="minorEastAsia"/>
          <w:lang w:eastAsia="zh-CN"/>
        </w:rPr>
      </w:pPr>
    </w:p>
    <w:p w14:paraId="4F069F86" w14:textId="77777777" w:rsidR="00F919FD" w:rsidRDefault="000310CA">
      <w:pPr>
        <w:pStyle w:val="3"/>
        <w:numPr>
          <w:ilvl w:val="0"/>
          <w:numId w:val="0"/>
        </w:numPr>
        <w:ind w:left="720" w:hanging="720"/>
        <w:rPr>
          <w:highlight w:val="cyan"/>
        </w:rPr>
      </w:pPr>
      <w:r>
        <w:rPr>
          <w:highlight w:val="cyan"/>
        </w:rPr>
        <w:t>[FL1] Question 4.5-2</w:t>
      </w:r>
      <w:r>
        <w:t xml:space="preserve"> </w:t>
      </w:r>
      <w:r>
        <w:rPr>
          <w:lang w:val="en-US"/>
        </w:rPr>
        <w:t>RCS model 2 for human</w:t>
      </w:r>
    </w:p>
    <w:p w14:paraId="4C22AF32" w14:textId="77777777" w:rsidR="00F919FD" w:rsidRDefault="000310CA">
      <w:pPr>
        <w:pStyle w:val="afe"/>
        <w:numPr>
          <w:ilvl w:val="0"/>
          <w:numId w:val="14"/>
        </w:numPr>
        <w:rPr>
          <w:rFonts w:eastAsiaTheme="minorEastAsia"/>
          <w:lang w:eastAsia="zh-CN"/>
        </w:rPr>
      </w:pPr>
      <w:r>
        <w:rPr>
          <w:lang w:val="en-US" w:eastAsia="zh-CN"/>
        </w:rPr>
        <w:t>Please provide your input on monostatic RCS model 2 for human</w:t>
      </w:r>
    </w:p>
    <w:p w14:paraId="69A7F0FF" w14:textId="77777777" w:rsidR="00F919FD" w:rsidRDefault="000310CA">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6AD54CB0" w14:textId="77777777" w:rsidR="00F919FD" w:rsidRDefault="00F919FD">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F919FD" w14:paraId="497727FA" w14:textId="77777777">
        <w:trPr>
          <w:trHeight w:val="507"/>
        </w:trPr>
        <w:tc>
          <w:tcPr>
            <w:tcW w:w="1296" w:type="dxa"/>
            <w:vMerge w:val="restart"/>
            <w:shd w:val="clear" w:color="auto" w:fill="D9E2F3" w:themeFill="accent1" w:themeFillTint="33"/>
            <w:vAlign w:val="center"/>
          </w:tcPr>
          <w:p w14:paraId="13EBE4EA" w14:textId="77777777" w:rsidR="00F919FD" w:rsidRDefault="000310CA">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5BB9AAEA" w14:textId="77777777" w:rsidR="00F919FD" w:rsidRDefault="000310CA">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7CDEBEE7" w14:textId="77777777" w:rsidR="00F919FD" w:rsidRDefault="000310CA">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084E9357" w14:textId="77777777" w:rsidR="00F919FD" w:rsidRDefault="000310CA">
            <w:pPr>
              <w:widowControl w:val="0"/>
              <w:spacing w:before="0"/>
              <w:rPr>
                <w:rFonts w:eastAsiaTheme="minorEastAsia"/>
                <w:b/>
                <w:bCs/>
                <w:lang w:eastAsia="zh-CN"/>
              </w:rPr>
            </w:pPr>
            <w:r>
              <w:rPr>
                <w:rFonts w:eastAsiaTheme="minorEastAsia"/>
                <w:b/>
                <w:bCs/>
                <w:lang w:eastAsia="zh-CN"/>
              </w:rPr>
              <w:t>B2 in dB scale, i.e., normal distribution</w:t>
            </w:r>
          </w:p>
        </w:tc>
      </w:tr>
      <w:tr w:rsidR="00F919FD" w14:paraId="2432F688" w14:textId="77777777">
        <w:trPr>
          <w:trHeight w:val="222"/>
        </w:trPr>
        <w:tc>
          <w:tcPr>
            <w:tcW w:w="1296" w:type="dxa"/>
            <w:vMerge/>
            <w:vAlign w:val="center"/>
          </w:tcPr>
          <w:p w14:paraId="7B458493" w14:textId="77777777" w:rsidR="00F919FD" w:rsidRDefault="00F919FD">
            <w:pPr>
              <w:spacing w:before="0"/>
              <w:rPr>
                <w:rFonts w:eastAsiaTheme="minorEastAsia"/>
                <w:lang w:eastAsia="zh-CN"/>
              </w:rPr>
            </w:pPr>
          </w:p>
        </w:tc>
        <w:tc>
          <w:tcPr>
            <w:tcW w:w="1105" w:type="dxa"/>
            <w:vMerge/>
            <w:vAlign w:val="center"/>
          </w:tcPr>
          <w:p w14:paraId="34FBE4AD" w14:textId="77777777" w:rsidR="00F919FD" w:rsidRDefault="00F919FD">
            <w:pPr>
              <w:spacing w:before="0"/>
              <w:rPr>
                <w:rFonts w:eastAsiaTheme="minorEastAsia"/>
                <w:lang w:eastAsia="zh-CN"/>
              </w:rPr>
            </w:pPr>
          </w:p>
        </w:tc>
        <w:tc>
          <w:tcPr>
            <w:tcW w:w="4955" w:type="dxa"/>
            <w:vMerge/>
            <w:vAlign w:val="center"/>
          </w:tcPr>
          <w:p w14:paraId="3E80A2A1" w14:textId="77777777" w:rsidR="00F919FD" w:rsidRDefault="00F919FD">
            <w:pPr>
              <w:spacing w:before="0"/>
              <w:rPr>
                <w:rFonts w:eastAsiaTheme="minorEastAsia"/>
                <w:lang w:eastAsia="zh-CN"/>
              </w:rPr>
            </w:pPr>
          </w:p>
        </w:tc>
        <w:tc>
          <w:tcPr>
            <w:tcW w:w="1132" w:type="dxa"/>
            <w:shd w:val="clear" w:color="auto" w:fill="D9E2F3" w:themeFill="accent1" w:themeFillTint="33"/>
            <w:vAlign w:val="center"/>
          </w:tcPr>
          <w:p w14:paraId="67EBD5E6" w14:textId="77777777" w:rsidR="00F919FD" w:rsidRDefault="000310CA">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5D79C978" w14:textId="77777777" w:rsidR="00F919FD" w:rsidRDefault="000310CA">
            <w:pPr>
              <w:spacing w:before="0"/>
              <w:jc w:val="center"/>
              <w:rPr>
                <w:rFonts w:eastAsiaTheme="minorEastAsia"/>
                <w:lang w:eastAsia="zh-CN"/>
              </w:rPr>
            </w:pPr>
            <w:r>
              <w:rPr>
                <w:rFonts w:ascii="Times New Roman" w:eastAsiaTheme="minorEastAsia" w:hAnsi="Times New Roman"/>
                <w:lang w:eastAsia="zh-CN"/>
              </w:rPr>
              <w:t>σ</w:t>
            </w:r>
          </w:p>
        </w:tc>
      </w:tr>
      <w:tr w:rsidR="00F919FD" w14:paraId="7946F7F3" w14:textId="77777777">
        <w:trPr>
          <w:trHeight w:val="222"/>
        </w:trPr>
        <w:tc>
          <w:tcPr>
            <w:tcW w:w="1296" w:type="dxa"/>
          </w:tcPr>
          <w:p w14:paraId="52289580" w14:textId="77777777" w:rsidR="00F919FD" w:rsidRDefault="000310CA">
            <w:pPr>
              <w:spacing w:before="0"/>
              <w:rPr>
                <w:rFonts w:eastAsiaTheme="minorEastAsia"/>
                <w:lang w:eastAsia="zh-CN"/>
              </w:rPr>
            </w:pPr>
            <w:r>
              <w:rPr>
                <w:rFonts w:eastAsiaTheme="minorEastAsia"/>
                <w:lang w:eastAsia="zh-CN"/>
              </w:rPr>
              <w:t>Apple</w:t>
            </w:r>
          </w:p>
        </w:tc>
        <w:tc>
          <w:tcPr>
            <w:tcW w:w="1105" w:type="dxa"/>
          </w:tcPr>
          <w:p w14:paraId="79FC1E06" w14:textId="77777777" w:rsidR="00F919FD" w:rsidRDefault="000310CA">
            <w:pPr>
              <w:spacing w:before="0"/>
              <w:rPr>
                <w:rFonts w:eastAsiaTheme="minorEastAsia"/>
                <w:lang w:eastAsia="zh-CN"/>
              </w:rPr>
            </w:pPr>
            <w:r>
              <w:rPr>
                <w:rFonts w:eastAsiaTheme="minorEastAsia"/>
                <w:lang w:eastAsia="zh-CN"/>
              </w:rPr>
              <w:t>-3.1</w:t>
            </w:r>
          </w:p>
        </w:tc>
        <w:tc>
          <w:tcPr>
            <w:tcW w:w="4955" w:type="dxa"/>
          </w:tcPr>
          <w:p w14:paraId="5818B3CE" w14:textId="77777777" w:rsidR="00F919FD" w:rsidRDefault="000310CA">
            <w:pPr>
              <w:spacing w:before="0"/>
              <w:rPr>
                <w:rFonts w:eastAsiaTheme="minorEastAsia"/>
                <w:lang w:eastAsia="zh-CN"/>
              </w:rPr>
            </w:pPr>
            <w:r>
              <w:rPr>
                <w:rFonts w:eastAsiaTheme="minorEastAsia"/>
                <w:lang w:eastAsia="zh-CN"/>
              </w:rPr>
              <w:t>Front: +6.6dB</w:t>
            </w:r>
          </w:p>
          <w:p w14:paraId="46B6C7C4" w14:textId="77777777" w:rsidR="00F919FD" w:rsidRDefault="000310CA">
            <w:pPr>
              <w:spacing w:before="0"/>
              <w:rPr>
                <w:rFonts w:eastAsiaTheme="minorEastAsia"/>
                <w:lang w:eastAsia="zh-CN"/>
              </w:rPr>
            </w:pPr>
            <w:r>
              <w:rPr>
                <w:rFonts w:eastAsiaTheme="minorEastAsia"/>
                <w:lang w:eastAsia="zh-CN"/>
              </w:rPr>
              <w:t>Side : -0.1 dB</w:t>
            </w:r>
          </w:p>
        </w:tc>
        <w:tc>
          <w:tcPr>
            <w:tcW w:w="1132" w:type="dxa"/>
          </w:tcPr>
          <w:p w14:paraId="6D1A938D" w14:textId="77777777" w:rsidR="00F919FD" w:rsidRDefault="000310CA">
            <w:pPr>
              <w:spacing w:before="0"/>
              <w:rPr>
                <w:rFonts w:eastAsiaTheme="minorEastAsia"/>
                <w:lang w:eastAsia="zh-CN"/>
              </w:rPr>
            </w:pPr>
            <w:r>
              <w:rPr>
                <w:rFonts w:eastAsiaTheme="minorEastAsia"/>
                <w:lang w:eastAsia="zh-CN"/>
              </w:rPr>
              <w:t>0 dB</w:t>
            </w:r>
          </w:p>
        </w:tc>
        <w:tc>
          <w:tcPr>
            <w:tcW w:w="1133" w:type="dxa"/>
          </w:tcPr>
          <w:p w14:paraId="2F9B70E6" w14:textId="77777777" w:rsidR="00F919FD" w:rsidRDefault="000310CA">
            <w:pPr>
              <w:spacing w:before="0"/>
              <w:rPr>
                <w:rFonts w:eastAsiaTheme="minorEastAsia"/>
                <w:lang w:eastAsia="zh-CN"/>
              </w:rPr>
            </w:pPr>
            <w:r>
              <w:rPr>
                <w:rFonts w:eastAsiaTheme="minorEastAsia"/>
                <w:lang w:eastAsia="zh-CN"/>
              </w:rPr>
              <w:t>4.07</w:t>
            </w:r>
          </w:p>
        </w:tc>
      </w:tr>
      <w:tr w:rsidR="00F919FD" w14:paraId="62E328F0" w14:textId="77777777">
        <w:trPr>
          <w:trHeight w:val="222"/>
        </w:trPr>
        <w:tc>
          <w:tcPr>
            <w:tcW w:w="1296" w:type="dxa"/>
          </w:tcPr>
          <w:p w14:paraId="32A321A9" w14:textId="77777777" w:rsidR="00F919FD" w:rsidRDefault="000310CA">
            <w:pPr>
              <w:rPr>
                <w:rFonts w:eastAsiaTheme="minorEastAsia"/>
                <w:lang w:eastAsia="zh-CN"/>
              </w:rPr>
            </w:pPr>
            <w:r>
              <w:rPr>
                <w:rFonts w:eastAsiaTheme="minorEastAsia" w:hint="eastAsia"/>
                <w:lang w:eastAsia="zh-CN"/>
              </w:rPr>
              <w:t>BUPT</w:t>
            </w:r>
          </w:p>
        </w:tc>
        <w:tc>
          <w:tcPr>
            <w:tcW w:w="1105" w:type="dxa"/>
          </w:tcPr>
          <w:p w14:paraId="374F17F4" w14:textId="77777777" w:rsidR="00F919FD" w:rsidRDefault="00D5296A">
            <w:pPr>
              <w:spacing w:before="0"/>
              <w:rPr>
                <w:rFonts w:eastAsiaTheme="minorEastAsia"/>
                <w:szCs w:val="20"/>
                <w:lang w:eastAsia="zh-CN"/>
              </w:rPr>
            </w:pPr>
            <m:oMathPara>
              <m:oMath>
                <m:sSub>
                  <m:sSubPr>
                    <m:ctrlPr>
                      <w:rPr>
                        <w:rFonts w:ascii="Cambria Math" w:eastAsia="宋体" w:hAnsi="Cambria Math" w:cstheme="minorBidi"/>
                        <w:bCs/>
                        <w:i/>
                        <w:kern w:val="2"/>
                        <w:szCs w:val="20"/>
                        <w:lang w:val="en-US" w:eastAsia="zh-CN"/>
                        <w14:ligatures w14:val="standardContextual"/>
                      </w:rPr>
                    </m:ctrlPr>
                  </m:sSubPr>
                  <m:e>
                    <m:r>
                      <w:rPr>
                        <w:rFonts w:ascii="Cambria Math" w:eastAsia="宋体" w:hAnsi="Cambria Math"/>
                        <w:szCs w:val="20"/>
                      </w:rPr>
                      <m:t>A</m:t>
                    </m:r>
                  </m:e>
                  <m:sub>
                    <m:r>
                      <w:rPr>
                        <w:rFonts w:ascii="Cambria Math" w:eastAsia="宋体" w:hAnsi="Cambria Math" w:cs="Cambria Math"/>
                        <w:szCs w:val="20"/>
                      </w:rPr>
                      <m:t>h</m:t>
                    </m:r>
                    <m:r>
                      <w:rPr>
                        <w:rFonts w:ascii="Cambria Math" w:eastAsia="宋体" w:hAnsi="Cambria Math" w:hint="eastAsia"/>
                        <w:szCs w:val="20"/>
                      </w:rPr>
                      <m:t>u</m:t>
                    </m:r>
                    <m:r>
                      <w:rPr>
                        <w:rFonts w:ascii="Cambria Math" w:eastAsia="宋体" w:hAnsi="Cambria Math"/>
                        <w:szCs w:val="20"/>
                      </w:rPr>
                      <m:t>man</m:t>
                    </m:r>
                  </m:sub>
                </m:sSub>
                <m:r>
                  <w:rPr>
                    <w:rFonts w:ascii="Cambria Math" w:eastAsia="宋体" w:hAnsi="Cambria Math" w:hint="eastAsia"/>
                    <w:szCs w:val="20"/>
                  </w:rPr>
                  <m:t xml:space="preserve"> = 0.</m:t>
                </m:r>
                <m:r>
                  <w:rPr>
                    <w:rFonts w:ascii="Cambria Math" w:eastAsia="宋体" w:hAnsi="Cambria Math"/>
                    <w:szCs w:val="20"/>
                  </w:rPr>
                  <m:t>2417</m:t>
                </m:r>
                <m:r>
                  <w:rPr>
                    <w:rFonts w:ascii="Cambria Math" w:eastAsia="宋体" w:hAnsi="Cambria Math" w:cs="Cambria Math"/>
                    <w:szCs w:val="20"/>
                  </w:rPr>
                  <m:t>*</m:t>
                </m:r>
                <m:r>
                  <w:rPr>
                    <w:rFonts w:ascii="Cambria Math" w:eastAsia="宋体" w:hAnsi="Cambria Math"/>
                    <w:szCs w:val="20"/>
                  </w:rPr>
                  <m:t>frequency</m:t>
                </m:r>
                <m:r>
                  <w:rPr>
                    <w:rFonts w:ascii="Cambria Math" w:eastAsia="宋体" w:hAnsi="Cambria Math" w:cs="Cambria Math"/>
                    <w:szCs w:val="20"/>
                  </w:rPr>
                  <m:t>-</m:t>
                </m:r>
                <m:r>
                  <w:rPr>
                    <w:rFonts w:ascii="Cambria Math" w:eastAsia="宋体" w:hAnsi="Cambria Math"/>
                    <w:szCs w:val="20"/>
                  </w:rPr>
                  <m:t>7.133</m:t>
                </m:r>
              </m:oMath>
            </m:oMathPara>
          </w:p>
          <w:p w14:paraId="7056B106" w14:textId="77777777" w:rsidR="00F919FD" w:rsidRDefault="000310CA">
            <w:pPr>
              <w:spacing w:before="0"/>
              <w:rPr>
                <w:rFonts w:eastAsiaTheme="minorEastAsia"/>
                <w:szCs w:val="20"/>
                <w:lang w:val="en-US" w:eastAsia="zh-CN"/>
              </w:rPr>
            </w:pPr>
            <w:r>
              <w:rPr>
                <w:rFonts w:eastAsiaTheme="minorEastAsia" w:hint="eastAsia"/>
                <w:szCs w:val="20"/>
                <w:lang w:val="en-US" w:eastAsia="zh-CN"/>
              </w:rPr>
              <w:t>(typical 15 GHz:</w:t>
            </w:r>
          </w:p>
          <w:p w14:paraId="48D214A9" w14:textId="77777777" w:rsidR="00F919FD" w:rsidRDefault="00D5296A">
            <w:pPr>
              <w:rPr>
                <w:rFonts w:eastAsiaTheme="minorEastAsia"/>
                <w:lang w:eastAsia="zh-CN"/>
              </w:rPr>
            </w:pPr>
            <m:oMath>
              <m:sSub>
                <m:sSubPr>
                  <m:ctrlPr>
                    <w:rPr>
                      <w:rFonts w:ascii="Cambria Math" w:eastAsia="宋体" w:hAnsi="Cambria Math" w:cstheme="minorBidi"/>
                      <w:bCs/>
                      <w:i/>
                      <w:kern w:val="2"/>
                      <w:szCs w:val="20"/>
                      <w:lang w:val="en-US" w:eastAsia="zh-CN"/>
                      <w14:ligatures w14:val="standardContextual"/>
                    </w:rPr>
                  </m:ctrlPr>
                </m:sSubPr>
                <m:e>
                  <m:r>
                    <w:rPr>
                      <w:rFonts w:ascii="Cambria Math" w:eastAsia="宋体" w:hAnsi="Cambria Math"/>
                      <w:szCs w:val="20"/>
                    </w:rPr>
                    <m:t>A</m:t>
                  </m:r>
                </m:e>
                <m:sub>
                  <m:r>
                    <w:rPr>
                      <w:rFonts w:ascii="Cambria Math" w:eastAsia="宋体" w:hAnsi="Cambria Math" w:cs="Cambria Math"/>
                      <w:szCs w:val="20"/>
                      <w:lang w:val="en-US"/>
                    </w:rPr>
                    <m:t>h</m:t>
                  </m:r>
                  <m:r>
                    <w:rPr>
                      <w:rFonts w:ascii="Cambria Math" w:eastAsia="宋体" w:hAnsi="Cambria Math" w:hint="eastAsia"/>
                      <w:szCs w:val="20"/>
                    </w:rPr>
                    <m:t>u</m:t>
                  </m:r>
                  <m:r>
                    <w:rPr>
                      <w:rFonts w:ascii="Cambria Math" w:eastAsia="宋体" w:hAnsi="Cambria Math"/>
                      <w:szCs w:val="20"/>
                    </w:rPr>
                    <m:t>man</m:t>
                  </m:r>
                </m:sub>
              </m:sSub>
              <m:r>
                <w:rPr>
                  <w:rFonts w:ascii="Cambria Math" w:eastAsia="宋体" w:hAnsi="Cambria Math" w:cstheme="minorBidi"/>
                  <w:kern w:val="2"/>
                  <w:szCs w:val="20"/>
                  <w:lang w:val="en-US" w:eastAsia="zh-CN"/>
                  <w14:ligatures w14:val="standardContextual"/>
                </w:rPr>
                <m:t>=-3.5075</m:t>
              </m:r>
            </m:oMath>
            <w:r w:rsidR="000310CA">
              <w:rPr>
                <w:rFonts w:eastAsiaTheme="minorEastAsia" w:hint="eastAsia"/>
                <w:bCs/>
                <w:kern w:val="2"/>
                <w:szCs w:val="20"/>
                <w:lang w:val="en-US" w:eastAsia="zh-CN"/>
                <w14:ligatures w14:val="standardContextual"/>
              </w:rPr>
              <w:t xml:space="preserve"> dB)</w:t>
            </w:r>
          </w:p>
        </w:tc>
        <w:tc>
          <w:tcPr>
            <w:tcW w:w="4955" w:type="dxa"/>
          </w:tcPr>
          <w:p w14:paraId="3E6F7D5F" w14:textId="77777777" w:rsidR="00F919FD" w:rsidRDefault="000310CA">
            <w:pPr>
              <w:rPr>
                <w:rFonts w:eastAsiaTheme="minorEastAsia"/>
                <w:lang w:eastAsia="zh-CN"/>
              </w:rPr>
            </w:pPr>
            <w:r>
              <w:rPr>
                <w:rFonts w:eastAsiaTheme="minorEastAsia" w:hint="eastAsia"/>
                <w:lang w:eastAsia="zh-CN"/>
              </w:rPr>
              <w:t>B1=0 dB</w:t>
            </w:r>
          </w:p>
        </w:tc>
        <w:tc>
          <w:tcPr>
            <w:tcW w:w="1132" w:type="dxa"/>
          </w:tcPr>
          <w:p w14:paraId="56298784" w14:textId="77777777" w:rsidR="00F919FD" w:rsidRDefault="000310CA">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1240C346" w14:textId="77777777" w:rsidR="00F919FD" w:rsidRDefault="000310CA">
            <w:pPr>
              <w:spacing w:before="0"/>
              <w:rPr>
                <w:rFonts w:ascii="Times New Roman" w:eastAsiaTheme="minorEastAsia" w:hAnsi="Times New Roman"/>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=-0.1737</w:t>
            </w:r>
          </w:p>
          <w:p w14:paraId="5990129E" w14:textId="77777777" w:rsidR="00F919FD" w:rsidRDefault="00F919FD">
            <w:pPr>
              <w:spacing w:before="0"/>
              <w:rPr>
                <w:rFonts w:eastAsiaTheme="minorEastAsia"/>
                <w:sz w:val="15"/>
                <w:szCs w:val="15"/>
                <w:lang w:eastAsia="zh-CN"/>
              </w:rPr>
            </w:pPr>
          </w:p>
          <w:p w14:paraId="07272E77" w14:textId="77777777" w:rsidR="00F919FD" w:rsidRDefault="000310CA">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052E3066" w14:textId="77777777" w:rsidR="00F919FD" w:rsidRDefault="000310CA">
            <w:pPr>
              <w:spacing w:before="0"/>
              <w:rPr>
                <w:rFonts w:eastAsiaTheme="minorEastAsia"/>
                <w:sz w:val="15"/>
                <w:szCs w:val="15"/>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w:t>
            </w:r>
            <w:r>
              <w:rPr>
                <w:rFonts w:ascii="Times New Roman" w:eastAsiaTheme="minorEastAsia" w:hAnsi="Times New Roman"/>
                <w:lang w:eastAsia="zh-CN"/>
              </w:rPr>
              <w:t>-0.1903</w:t>
            </w:r>
          </w:p>
          <w:p w14:paraId="58037020" w14:textId="77777777" w:rsidR="00F919FD" w:rsidRDefault="00F919FD">
            <w:pPr>
              <w:rPr>
                <w:rFonts w:eastAsiaTheme="minorEastAsia"/>
                <w:lang w:eastAsia="zh-CN"/>
              </w:rPr>
            </w:pPr>
          </w:p>
        </w:tc>
        <w:tc>
          <w:tcPr>
            <w:tcW w:w="1133" w:type="dxa"/>
          </w:tcPr>
          <w:p w14:paraId="16F168E0" w14:textId="77777777" w:rsidR="00F919FD" w:rsidRDefault="000310CA">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46510668" w14:textId="77777777" w:rsidR="00F919FD" w:rsidRDefault="000310CA">
            <w:pPr>
              <w:spacing w:before="0"/>
              <w:rPr>
                <w:rFonts w:ascii="Times New Roman" w:eastAsiaTheme="minorEastAsia" w:hAnsi="Times New Roman"/>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=1.2964</w:t>
            </w:r>
          </w:p>
          <w:p w14:paraId="2D6FA3FE" w14:textId="77777777" w:rsidR="00F919FD" w:rsidRDefault="00F919FD">
            <w:pPr>
              <w:spacing w:before="0"/>
              <w:rPr>
                <w:rFonts w:eastAsiaTheme="minorEastAsia"/>
                <w:lang w:eastAsia="zh-CN"/>
              </w:rPr>
            </w:pPr>
          </w:p>
          <w:p w14:paraId="2EF30371" w14:textId="77777777" w:rsidR="00F919FD" w:rsidRDefault="000310CA">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3BD7DA6C" w14:textId="77777777" w:rsidR="00F919FD" w:rsidRDefault="000310CA">
            <w:pPr>
              <w:rPr>
                <w:rFonts w:eastAsiaTheme="minorEastAsia"/>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w:t>
            </w:r>
            <w:r>
              <w:rPr>
                <w:rFonts w:ascii="Times New Roman" w:eastAsiaTheme="minorEastAsia" w:hAnsi="Times New Roman"/>
                <w:lang w:eastAsia="zh-CN"/>
              </w:rPr>
              <w:t>1.2856</w:t>
            </w:r>
          </w:p>
        </w:tc>
      </w:tr>
    </w:tbl>
    <w:p w14:paraId="3FA678DF" w14:textId="77777777" w:rsidR="00F919FD" w:rsidRDefault="00F919FD">
      <w:pPr>
        <w:rPr>
          <w:rFonts w:eastAsiaTheme="minorEastAsia"/>
          <w:lang w:eastAsia="zh-CN"/>
        </w:rPr>
      </w:pPr>
    </w:p>
    <w:p w14:paraId="7077DC40" w14:textId="77777777" w:rsidR="00F919FD" w:rsidRDefault="000310CA">
      <w:pPr>
        <w:pStyle w:val="afe"/>
        <w:numPr>
          <w:ilvl w:val="0"/>
          <w:numId w:val="14"/>
        </w:numPr>
        <w:rPr>
          <w:rFonts w:eastAsiaTheme="minorEastAsia"/>
          <w:lang w:eastAsia="zh-CN"/>
        </w:rPr>
      </w:pPr>
      <w:r>
        <w:rPr>
          <w:lang w:val="en-US" w:eastAsia="zh-CN"/>
        </w:rPr>
        <w:t>Please provide your input on bistatic RCS model for human, corresponding to RCS model 2 for human for monostatic</w:t>
      </w:r>
    </w:p>
    <w:p w14:paraId="414969E7" w14:textId="77777777" w:rsidR="00F919FD" w:rsidRDefault="000310CA">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38709710" w14:textId="77777777" w:rsidR="00F919FD" w:rsidRDefault="00F919FD">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F919FD" w14:paraId="203BAFB8" w14:textId="77777777">
        <w:trPr>
          <w:trHeight w:val="507"/>
        </w:trPr>
        <w:tc>
          <w:tcPr>
            <w:tcW w:w="1296" w:type="dxa"/>
            <w:vMerge w:val="restart"/>
            <w:shd w:val="clear" w:color="auto" w:fill="D9E2F3" w:themeFill="accent1" w:themeFillTint="33"/>
            <w:vAlign w:val="center"/>
          </w:tcPr>
          <w:p w14:paraId="526019FA" w14:textId="77777777" w:rsidR="00F919FD" w:rsidRDefault="000310CA">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4BD16B81" w14:textId="77777777" w:rsidR="00F919FD" w:rsidRDefault="000310CA">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3C160BFB" w14:textId="77777777" w:rsidR="00F919FD" w:rsidRDefault="000310CA">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34D6670A" w14:textId="77777777" w:rsidR="00F919FD" w:rsidRDefault="000310CA">
            <w:pPr>
              <w:widowControl w:val="0"/>
              <w:spacing w:before="0"/>
              <w:rPr>
                <w:rFonts w:eastAsiaTheme="minorEastAsia"/>
                <w:b/>
                <w:bCs/>
                <w:lang w:eastAsia="zh-CN"/>
              </w:rPr>
            </w:pPr>
            <w:r>
              <w:rPr>
                <w:rFonts w:eastAsiaTheme="minorEastAsia"/>
                <w:b/>
                <w:bCs/>
                <w:lang w:eastAsia="zh-CN"/>
              </w:rPr>
              <w:t>B2 in dB scale, i.e., normal distribution</w:t>
            </w:r>
          </w:p>
        </w:tc>
      </w:tr>
      <w:tr w:rsidR="00F919FD" w14:paraId="32B49D5A" w14:textId="77777777">
        <w:trPr>
          <w:trHeight w:val="222"/>
        </w:trPr>
        <w:tc>
          <w:tcPr>
            <w:tcW w:w="1296" w:type="dxa"/>
            <w:vMerge/>
            <w:vAlign w:val="center"/>
          </w:tcPr>
          <w:p w14:paraId="2CD0EB74" w14:textId="77777777" w:rsidR="00F919FD" w:rsidRDefault="00F919FD">
            <w:pPr>
              <w:spacing w:before="0"/>
              <w:rPr>
                <w:rFonts w:eastAsiaTheme="minorEastAsia"/>
                <w:lang w:eastAsia="zh-CN"/>
              </w:rPr>
            </w:pPr>
          </w:p>
        </w:tc>
        <w:tc>
          <w:tcPr>
            <w:tcW w:w="1105" w:type="dxa"/>
            <w:vMerge/>
            <w:vAlign w:val="center"/>
          </w:tcPr>
          <w:p w14:paraId="65E59129" w14:textId="77777777" w:rsidR="00F919FD" w:rsidRDefault="00F919FD">
            <w:pPr>
              <w:spacing w:before="0"/>
              <w:rPr>
                <w:rFonts w:eastAsiaTheme="minorEastAsia"/>
                <w:lang w:eastAsia="zh-CN"/>
              </w:rPr>
            </w:pPr>
          </w:p>
        </w:tc>
        <w:tc>
          <w:tcPr>
            <w:tcW w:w="4955" w:type="dxa"/>
            <w:vMerge/>
            <w:vAlign w:val="center"/>
          </w:tcPr>
          <w:p w14:paraId="32FED1CC" w14:textId="77777777" w:rsidR="00F919FD" w:rsidRDefault="00F919FD">
            <w:pPr>
              <w:spacing w:before="0"/>
              <w:rPr>
                <w:rFonts w:eastAsiaTheme="minorEastAsia"/>
                <w:lang w:eastAsia="zh-CN"/>
              </w:rPr>
            </w:pPr>
          </w:p>
        </w:tc>
        <w:tc>
          <w:tcPr>
            <w:tcW w:w="1132" w:type="dxa"/>
            <w:shd w:val="clear" w:color="auto" w:fill="D9E2F3" w:themeFill="accent1" w:themeFillTint="33"/>
            <w:vAlign w:val="center"/>
          </w:tcPr>
          <w:p w14:paraId="74C35B45" w14:textId="77777777" w:rsidR="00F919FD" w:rsidRDefault="000310CA">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05914FF2" w14:textId="77777777" w:rsidR="00F919FD" w:rsidRDefault="000310CA">
            <w:pPr>
              <w:spacing w:before="0"/>
              <w:jc w:val="center"/>
              <w:rPr>
                <w:rFonts w:eastAsiaTheme="minorEastAsia"/>
                <w:lang w:eastAsia="zh-CN"/>
              </w:rPr>
            </w:pPr>
            <w:r>
              <w:rPr>
                <w:rFonts w:ascii="Times New Roman" w:eastAsiaTheme="minorEastAsia" w:hAnsi="Times New Roman"/>
                <w:lang w:eastAsia="zh-CN"/>
              </w:rPr>
              <w:t>σ</w:t>
            </w:r>
          </w:p>
        </w:tc>
      </w:tr>
      <w:tr w:rsidR="00F919FD" w14:paraId="77C25122" w14:textId="77777777">
        <w:trPr>
          <w:trHeight w:val="222"/>
        </w:trPr>
        <w:tc>
          <w:tcPr>
            <w:tcW w:w="1296" w:type="dxa"/>
          </w:tcPr>
          <w:p w14:paraId="56056680" w14:textId="77777777" w:rsidR="00F919FD" w:rsidRDefault="000310CA">
            <w:pPr>
              <w:spacing w:before="0"/>
              <w:rPr>
                <w:rFonts w:eastAsiaTheme="minorEastAsia"/>
                <w:lang w:eastAsia="zh-CN"/>
              </w:rPr>
            </w:pPr>
            <w:r>
              <w:t>Xiaomi</w:t>
            </w:r>
          </w:p>
        </w:tc>
        <w:tc>
          <w:tcPr>
            <w:tcW w:w="1105" w:type="dxa"/>
          </w:tcPr>
          <w:p w14:paraId="283A306A" w14:textId="77777777" w:rsidR="00F919FD" w:rsidRDefault="00F919FD">
            <w:pPr>
              <w:spacing w:before="0"/>
              <w:rPr>
                <w:rFonts w:eastAsiaTheme="minorEastAsia"/>
                <w:lang w:eastAsia="zh-CN"/>
              </w:rPr>
            </w:pPr>
          </w:p>
        </w:tc>
        <w:tc>
          <w:tcPr>
            <w:tcW w:w="4955" w:type="dxa"/>
          </w:tcPr>
          <w:p w14:paraId="5B602C45" w14:textId="77777777" w:rsidR="00F919FD" w:rsidRDefault="000310CA">
            <w:pPr>
              <w:spacing w:before="0"/>
              <w:rPr>
                <w:rFonts w:eastAsiaTheme="minorEastAsia"/>
                <w:lang w:eastAsia="zh-CN"/>
              </w:rPr>
            </w:pPr>
            <w:r>
              <w:t>polynomial function</w:t>
            </w:r>
          </w:p>
        </w:tc>
        <w:tc>
          <w:tcPr>
            <w:tcW w:w="1132" w:type="dxa"/>
          </w:tcPr>
          <w:p w14:paraId="138F4423" w14:textId="77777777" w:rsidR="00F919FD" w:rsidRDefault="000310CA">
            <w:pPr>
              <w:spacing w:before="0"/>
              <w:rPr>
                <w:rFonts w:eastAsiaTheme="minorEastAsia"/>
                <w:lang w:eastAsia="zh-CN"/>
              </w:rPr>
            </w:pPr>
            <w:r>
              <w:t>-5.02</w:t>
            </w:r>
          </w:p>
        </w:tc>
        <w:tc>
          <w:tcPr>
            <w:tcW w:w="1133" w:type="dxa"/>
          </w:tcPr>
          <w:p w14:paraId="7A35A9DC" w14:textId="77777777" w:rsidR="00F919FD" w:rsidRDefault="000310CA">
            <w:pPr>
              <w:spacing w:before="0"/>
              <w:rPr>
                <w:rFonts w:eastAsiaTheme="minorEastAsia"/>
                <w:lang w:eastAsia="zh-CN"/>
              </w:rPr>
            </w:pPr>
            <w:r>
              <w:t>6.60</w:t>
            </w:r>
          </w:p>
        </w:tc>
      </w:tr>
      <w:tr w:rsidR="00F919FD" w14:paraId="10737224" w14:textId="77777777">
        <w:trPr>
          <w:trHeight w:val="222"/>
        </w:trPr>
        <w:tc>
          <w:tcPr>
            <w:tcW w:w="1296" w:type="dxa"/>
          </w:tcPr>
          <w:p w14:paraId="74AF7B10" w14:textId="77777777" w:rsidR="00F919FD" w:rsidRDefault="00F919FD">
            <w:pPr>
              <w:spacing w:before="0"/>
              <w:rPr>
                <w:rFonts w:eastAsiaTheme="minorEastAsia"/>
                <w:lang w:eastAsia="zh-CN"/>
              </w:rPr>
            </w:pPr>
          </w:p>
        </w:tc>
        <w:tc>
          <w:tcPr>
            <w:tcW w:w="1105" w:type="dxa"/>
          </w:tcPr>
          <w:p w14:paraId="0B10FC71" w14:textId="77777777" w:rsidR="00F919FD" w:rsidRDefault="00F919FD">
            <w:pPr>
              <w:spacing w:before="0"/>
              <w:rPr>
                <w:rFonts w:eastAsiaTheme="minorEastAsia"/>
                <w:lang w:eastAsia="zh-CN"/>
              </w:rPr>
            </w:pPr>
          </w:p>
        </w:tc>
        <w:tc>
          <w:tcPr>
            <w:tcW w:w="4955" w:type="dxa"/>
          </w:tcPr>
          <w:p w14:paraId="25B1369F" w14:textId="77777777" w:rsidR="00F919FD" w:rsidRDefault="00F919FD">
            <w:pPr>
              <w:spacing w:before="0"/>
              <w:rPr>
                <w:rFonts w:eastAsiaTheme="minorEastAsia"/>
                <w:lang w:eastAsia="zh-CN"/>
              </w:rPr>
            </w:pPr>
          </w:p>
        </w:tc>
        <w:tc>
          <w:tcPr>
            <w:tcW w:w="1132" w:type="dxa"/>
          </w:tcPr>
          <w:p w14:paraId="1A8934C0" w14:textId="77777777" w:rsidR="00F919FD" w:rsidRDefault="00F919FD">
            <w:pPr>
              <w:spacing w:before="0"/>
              <w:rPr>
                <w:rFonts w:eastAsiaTheme="minorEastAsia"/>
                <w:lang w:eastAsia="zh-CN"/>
              </w:rPr>
            </w:pPr>
          </w:p>
        </w:tc>
        <w:tc>
          <w:tcPr>
            <w:tcW w:w="1133" w:type="dxa"/>
          </w:tcPr>
          <w:p w14:paraId="1CB96C10" w14:textId="77777777" w:rsidR="00F919FD" w:rsidRDefault="00F919FD">
            <w:pPr>
              <w:spacing w:before="0"/>
              <w:rPr>
                <w:rFonts w:eastAsiaTheme="minorEastAsia"/>
                <w:lang w:eastAsia="zh-CN"/>
              </w:rPr>
            </w:pPr>
          </w:p>
        </w:tc>
      </w:tr>
    </w:tbl>
    <w:p w14:paraId="37EE77C4"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F919FD" w14:paraId="2BF19B2D" w14:textId="77777777">
        <w:tc>
          <w:tcPr>
            <w:tcW w:w="1413" w:type="dxa"/>
            <w:shd w:val="clear" w:color="auto" w:fill="D9E2F3" w:themeFill="accent1" w:themeFillTint="33"/>
          </w:tcPr>
          <w:p w14:paraId="527565E1"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7CD2541B"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2C4B1206" w14:textId="77777777">
        <w:tc>
          <w:tcPr>
            <w:tcW w:w="1413" w:type="dxa"/>
          </w:tcPr>
          <w:p w14:paraId="6EDAE17D" w14:textId="77777777" w:rsidR="00F919FD" w:rsidRDefault="000310CA">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5E0977F0" w14:textId="77777777" w:rsidR="00F919FD" w:rsidRDefault="000310CA">
            <w:pPr>
              <w:widowControl w:val="0"/>
              <w:spacing w:before="60"/>
              <w:rPr>
                <w:rFonts w:eastAsiaTheme="minorEastAsia"/>
                <w:lang w:val="en-US" w:eastAsia="zh-CN"/>
              </w:rPr>
            </w:pPr>
            <w:r>
              <w:rPr>
                <w:rFonts w:eastAsiaTheme="minorEastAsia" w:hint="eastAsia"/>
                <w:lang w:eastAsia="zh-CN"/>
              </w:rPr>
              <w:t>I</w:t>
            </w:r>
            <w:r>
              <w:rPr>
                <w:rFonts w:eastAsiaTheme="minorEastAsia"/>
                <w:lang w:eastAsia="zh-CN"/>
              </w:rPr>
              <w:t>f any additional comments, please provide it in following table</w:t>
            </w:r>
          </w:p>
        </w:tc>
      </w:tr>
      <w:tr w:rsidR="00F919FD" w14:paraId="1AA7FFF6" w14:textId="77777777">
        <w:tc>
          <w:tcPr>
            <w:tcW w:w="1413" w:type="dxa"/>
          </w:tcPr>
          <w:p w14:paraId="56FF2FDE" w14:textId="77777777" w:rsidR="00F919FD" w:rsidRDefault="000310CA">
            <w:pPr>
              <w:widowControl w:val="0"/>
              <w:spacing w:before="60"/>
              <w:rPr>
                <w:rFonts w:eastAsiaTheme="minorEastAsia"/>
                <w:lang w:val="en-US" w:eastAsia="zh-CN"/>
              </w:rPr>
            </w:pPr>
            <w:r>
              <w:rPr>
                <w:rFonts w:eastAsiaTheme="minorEastAsia" w:hint="eastAsia"/>
                <w:lang w:val="en-US" w:eastAsia="zh-CN"/>
              </w:rPr>
              <w:t>BUPT</w:t>
            </w:r>
          </w:p>
        </w:tc>
        <w:tc>
          <w:tcPr>
            <w:tcW w:w="8219" w:type="dxa"/>
          </w:tcPr>
          <w:p w14:paraId="16DC40A0" w14:textId="77777777" w:rsidR="00F919FD" w:rsidRDefault="000310CA">
            <w:pPr>
              <w:widowControl w:val="0"/>
              <w:spacing w:before="60"/>
              <w:rPr>
                <w:rFonts w:eastAsiaTheme="minorEastAsia"/>
                <w:lang w:val="en-US" w:eastAsia="zh-CN"/>
              </w:rPr>
            </w:pPr>
            <w:r>
              <w:rPr>
                <w:rFonts w:eastAsiaTheme="minorEastAsia"/>
                <w:lang w:val="en-US" w:eastAsia="zh-CN"/>
              </w:rPr>
              <w:t>We consider that Model 1 is a special case of Model 2.</w:t>
            </w:r>
          </w:p>
        </w:tc>
      </w:tr>
      <w:tr w:rsidR="00F919FD" w14:paraId="430BF149" w14:textId="77777777">
        <w:tc>
          <w:tcPr>
            <w:tcW w:w="1413" w:type="dxa"/>
          </w:tcPr>
          <w:p w14:paraId="3A133EEF" w14:textId="77777777" w:rsidR="00F919FD" w:rsidRDefault="00F919FD">
            <w:pPr>
              <w:widowControl w:val="0"/>
              <w:spacing w:before="60"/>
              <w:rPr>
                <w:rFonts w:eastAsia="Yu Mincho"/>
                <w:lang w:val="en-US" w:eastAsia="ja-JP"/>
              </w:rPr>
            </w:pPr>
          </w:p>
        </w:tc>
        <w:tc>
          <w:tcPr>
            <w:tcW w:w="8219" w:type="dxa"/>
          </w:tcPr>
          <w:p w14:paraId="0F622401" w14:textId="77777777" w:rsidR="00F919FD" w:rsidRDefault="00F919FD">
            <w:pPr>
              <w:widowControl w:val="0"/>
              <w:spacing w:before="60"/>
              <w:rPr>
                <w:rFonts w:eastAsiaTheme="minorEastAsia"/>
                <w:lang w:val="en-US" w:eastAsia="zh-CN"/>
              </w:rPr>
            </w:pPr>
          </w:p>
        </w:tc>
      </w:tr>
    </w:tbl>
    <w:p w14:paraId="3C345CD4" w14:textId="77777777" w:rsidR="00F919FD" w:rsidRDefault="00F919FD">
      <w:pPr>
        <w:rPr>
          <w:rFonts w:eastAsiaTheme="minorEastAsia"/>
          <w:lang w:eastAsia="zh-CN"/>
        </w:rPr>
      </w:pPr>
    </w:p>
    <w:p w14:paraId="3FDA0CA7" w14:textId="77777777" w:rsidR="00F919FD" w:rsidRDefault="000310CA" w:rsidP="00F2350D">
      <w:pPr>
        <w:pStyle w:val="2"/>
        <w:tabs>
          <w:tab w:val="clear" w:pos="2552"/>
        </w:tabs>
        <w:ind w:left="576"/>
      </w:pPr>
      <w:r>
        <w:t>RCS model for vehicle</w:t>
      </w:r>
    </w:p>
    <w:p w14:paraId="2B244221" w14:textId="77777777" w:rsidR="00F919FD" w:rsidRDefault="000310CA">
      <w:pPr>
        <w:spacing w:before="240" w:after="60"/>
        <w:rPr>
          <w:rFonts w:ascii="Arial" w:hAnsi="Arial" w:cs="Arial"/>
          <w:i/>
          <w:iCs/>
          <w:u w:val="single"/>
        </w:rPr>
      </w:pPr>
      <w:r>
        <w:rPr>
          <w:rFonts w:ascii="Arial" w:hAnsi="Arial" w:cs="Arial"/>
          <w:i/>
          <w:iCs/>
          <w:u w:val="single"/>
        </w:rPr>
        <w:t>Summary on company views</w:t>
      </w:r>
    </w:p>
    <w:p w14:paraId="2909AF33" w14:textId="77777777" w:rsidR="00F919FD" w:rsidRDefault="00F919FD">
      <w:pPr>
        <w:tabs>
          <w:tab w:val="left" w:pos="0"/>
        </w:tabs>
        <w:rPr>
          <w:rFonts w:eastAsiaTheme="minorEastAsia"/>
          <w:szCs w:val="20"/>
          <w:u w:val="single"/>
          <w:lang w:eastAsia="zh-CN"/>
        </w:rPr>
      </w:pPr>
      <w:bookmarkStart w:id="11" w:name="OLE_LINK4"/>
    </w:p>
    <w:p w14:paraId="73930EBE" w14:textId="77777777" w:rsidR="00F919FD" w:rsidRDefault="000310CA">
      <w:pPr>
        <w:tabs>
          <w:tab w:val="left" w:pos="0"/>
        </w:tabs>
        <w:ind w:left="40"/>
        <w:rPr>
          <w:rFonts w:eastAsiaTheme="minorEastAsia"/>
          <w:b/>
          <w:bCs/>
          <w:szCs w:val="20"/>
          <w:u w:val="single"/>
          <w:lang w:eastAsia="zh-CN"/>
        </w:rPr>
      </w:pPr>
      <w:r>
        <w:rPr>
          <w:rFonts w:eastAsiaTheme="minorEastAsia" w:hint="eastAsia"/>
          <w:b/>
          <w:bCs/>
          <w:szCs w:val="20"/>
          <w:u w:val="single"/>
          <w:lang w:eastAsia="zh-CN"/>
        </w:rPr>
        <w:t>Component</w:t>
      </w:r>
      <w:r>
        <w:rPr>
          <w:rFonts w:eastAsiaTheme="minorEastAsia"/>
          <w:b/>
          <w:bCs/>
          <w:szCs w:val="20"/>
          <w:u w:val="single"/>
          <w:lang w:eastAsia="zh-CN"/>
        </w:rPr>
        <w:t xml:space="preserve"> A</w:t>
      </w:r>
    </w:p>
    <w:p w14:paraId="6BA97958" w14:textId="77777777" w:rsidR="00F919FD" w:rsidRDefault="000310CA">
      <w:pPr>
        <w:pStyle w:val="afe"/>
        <w:numPr>
          <w:ilvl w:val="0"/>
          <w:numId w:val="24"/>
        </w:numPr>
        <w:tabs>
          <w:tab w:val="left" w:pos="0"/>
        </w:tabs>
        <w:rPr>
          <w:rFonts w:eastAsiaTheme="minorEastAsia"/>
          <w:szCs w:val="20"/>
          <w:lang w:eastAsia="zh-CN"/>
        </w:rPr>
      </w:pPr>
      <w:r>
        <w:rPr>
          <w:rFonts w:eastAsiaTheme="minorEastAsia"/>
          <w:szCs w:val="20"/>
          <w:lang w:eastAsia="zh-CN"/>
        </w:rPr>
        <w:t xml:space="preserve">Mean RCS: </w:t>
      </w:r>
      <w:r>
        <w:rPr>
          <w:rFonts w:eastAsiaTheme="minorEastAsia"/>
          <w:color w:val="00B0F0"/>
          <w:szCs w:val="20"/>
          <w:lang w:eastAsia="zh-CN"/>
        </w:rPr>
        <w:t>QC, AT&amp;T</w:t>
      </w:r>
    </w:p>
    <w:p w14:paraId="5FA11B94" w14:textId="77777777" w:rsidR="00F919FD" w:rsidRDefault="00F919FD">
      <w:pPr>
        <w:tabs>
          <w:tab w:val="left" w:pos="0"/>
        </w:tabs>
        <w:ind w:left="40"/>
        <w:rPr>
          <w:rFonts w:eastAsiaTheme="minorEastAsia"/>
          <w:szCs w:val="20"/>
          <w:u w:val="single"/>
          <w:lang w:eastAsia="zh-CN"/>
        </w:rPr>
      </w:pPr>
    </w:p>
    <w:p w14:paraId="42ABEB49" w14:textId="77777777" w:rsidR="00F919FD" w:rsidRDefault="000310CA">
      <w:pPr>
        <w:tabs>
          <w:tab w:val="left" w:pos="0"/>
        </w:tabs>
        <w:ind w:left="40"/>
        <w:rPr>
          <w:rFonts w:eastAsiaTheme="minorEastAsia"/>
          <w:b/>
          <w:bCs/>
          <w:szCs w:val="20"/>
          <w:u w:val="single"/>
          <w:lang w:eastAsia="zh-CN"/>
        </w:rPr>
      </w:pPr>
      <w:r>
        <w:rPr>
          <w:rFonts w:eastAsiaTheme="minorEastAsia"/>
          <w:b/>
          <w:bCs/>
          <w:szCs w:val="20"/>
          <w:u w:val="single"/>
          <w:lang w:eastAsia="zh-CN"/>
        </w:rPr>
        <w:t>Pattern for B1 or A*B1</w:t>
      </w:r>
    </w:p>
    <w:p w14:paraId="586E2649" w14:textId="77777777" w:rsidR="00F919FD" w:rsidRDefault="000310CA">
      <w:pPr>
        <w:pStyle w:val="afe"/>
        <w:numPr>
          <w:ilvl w:val="0"/>
          <w:numId w:val="24"/>
        </w:numPr>
        <w:tabs>
          <w:tab w:val="left" w:pos="0"/>
        </w:tabs>
        <w:rPr>
          <w:rFonts w:eastAsiaTheme="minorEastAsia"/>
          <w:szCs w:val="20"/>
          <w:lang w:eastAsia="zh-CN"/>
        </w:rPr>
      </w:pPr>
      <w:r>
        <w:rPr>
          <w:rFonts w:eastAsiaTheme="minorEastAsia"/>
          <w:szCs w:val="20"/>
          <w:lang w:eastAsia="zh-CN"/>
        </w:rPr>
        <w:t xml:space="preserve">B1=1: </w:t>
      </w:r>
      <w:r>
        <w:rPr>
          <w:rFonts w:eastAsiaTheme="minorEastAsia"/>
          <w:color w:val="00B0F0"/>
          <w:szCs w:val="20"/>
          <w:lang w:eastAsia="zh-CN"/>
        </w:rPr>
        <w:t>AT&amp;T</w:t>
      </w:r>
    </w:p>
    <w:p w14:paraId="14BFA566" w14:textId="77777777" w:rsidR="00F919FD" w:rsidRDefault="000310CA">
      <w:pPr>
        <w:pStyle w:val="afe"/>
        <w:numPr>
          <w:ilvl w:val="0"/>
          <w:numId w:val="24"/>
        </w:numPr>
        <w:tabs>
          <w:tab w:val="left" w:pos="0"/>
        </w:tabs>
        <w:rPr>
          <w:szCs w:val="20"/>
          <w:u w:val="single"/>
          <w:lang w:eastAsia="zh-CN"/>
        </w:rPr>
      </w:pPr>
      <w:r>
        <w:rPr>
          <w:rFonts w:eastAsia="等线"/>
          <w:szCs w:val="20"/>
          <w:lang w:eastAsia="zh-CN"/>
        </w:rPr>
        <w:t>Alt 1: formulated similar as the antenna radiation power pattern in 38.901</w:t>
      </w:r>
    </w:p>
    <w:p w14:paraId="1738FC98" w14:textId="77777777" w:rsidR="00F919FD" w:rsidRDefault="000310CA">
      <w:pPr>
        <w:pStyle w:val="afe"/>
        <w:tabs>
          <w:tab w:val="left" w:pos="0"/>
        </w:tabs>
        <w:ind w:left="480" w:firstLine="0"/>
        <w:rPr>
          <w:szCs w:val="20"/>
          <w:u w:val="single"/>
          <w:lang w:eastAsia="zh-CN"/>
        </w:rPr>
      </w:pPr>
      <w:r>
        <w:rPr>
          <w:rFonts w:eastAsia="等线" w:hint="eastAsia"/>
          <w:szCs w:val="20"/>
          <w:lang w:eastAsia="zh-CN"/>
        </w:rPr>
        <w:t>S</w:t>
      </w:r>
      <w:r>
        <w:rPr>
          <w:rFonts w:eastAsia="等线"/>
          <w:szCs w:val="20"/>
          <w:lang w:eastAsia="zh-CN"/>
        </w:rPr>
        <w:t xml:space="preserve">upported by: </w:t>
      </w:r>
      <w:r>
        <w:rPr>
          <w:rFonts w:eastAsia="等线"/>
          <w:color w:val="00B0F0"/>
          <w:szCs w:val="20"/>
          <w:lang w:eastAsia="zh-CN"/>
        </w:rPr>
        <w:t>HW, ZTE, Xiaomi, QC</w:t>
      </w:r>
    </w:p>
    <w:p w14:paraId="003F1216" w14:textId="77777777" w:rsidR="00F919FD" w:rsidRDefault="000310CA">
      <w:pPr>
        <w:pStyle w:val="afe"/>
        <w:numPr>
          <w:ilvl w:val="0"/>
          <w:numId w:val="24"/>
        </w:numPr>
        <w:rPr>
          <w:rFonts w:eastAsia="等线"/>
          <w:szCs w:val="20"/>
          <w:lang w:eastAsia="zh-CN"/>
        </w:rPr>
      </w:pPr>
      <w:r>
        <w:rPr>
          <w:rFonts w:eastAsia="等线"/>
          <w:szCs w:val="20"/>
          <w:lang w:eastAsia="zh-CN"/>
        </w:rPr>
        <w:lastRenderedPageBreak/>
        <w:t>Alt 2: a function</w:t>
      </w:r>
    </w:p>
    <w:p w14:paraId="0EA598AF" w14:textId="77777777" w:rsidR="00F919FD" w:rsidRDefault="000310CA">
      <w:pPr>
        <w:pStyle w:val="afe"/>
        <w:numPr>
          <w:ilvl w:val="0"/>
          <w:numId w:val="24"/>
        </w:numPr>
        <w:rPr>
          <w:rFonts w:eastAsia="等线"/>
          <w:szCs w:val="20"/>
          <w:lang w:eastAsia="zh-CN"/>
        </w:rPr>
      </w:pPr>
      <w:r>
        <w:rPr>
          <w:rFonts w:eastAsia="等线"/>
          <w:szCs w:val="20"/>
          <w:lang w:eastAsia="zh-CN"/>
        </w:rPr>
        <w:t>Alt 3: Lookup table</w:t>
      </w:r>
    </w:p>
    <w:p w14:paraId="01DF1805" w14:textId="77777777" w:rsidR="00F919FD" w:rsidRDefault="000310CA">
      <w:pPr>
        <w:pStyle w:val="afe"/>
        <w:numPr>
          <w:ilvl w:val="0"/>
          <w:numId w:val="24"/>
        </w:numPr>
        <w:rPr>
          <w:rFonts w:ascii="Arial" w:hAnsi="Arial" w:cs="Arial"/>
          <w:lang w:val="de-DE"/>
        </w:rPr>
      </w:pPr>
      <m:oMath>
        <m:r>
          <w:rPr>
            <w:rFonts w:ascii="Cambria Math" w:hAnsi="Cambria Math" w:cs="Arial"/>
          </w:rPr>
          <m:t>B</m:t>
        </m:r>
        <m:r>
          <m:rPr>
            <m:sty m:val="p"/>
          </m:rPr>
          <w:rPr>
            <w:rFonts w:ascii="Cambria Math" w:hAnsi="Cambria Math" w:cs="Arial"/>
            <w:lang w:val="de-DE"/>
          </w:rPr>
          <m:t>1</m:t>
        </m:r>
        <m:d>
          <m:dPr>
            <m:ctrlPr>
              <w:rPr>
                <w:rFonts w:ascii="Cambria Math" w:hAnsi="Cambria Math" w:cs="Arial"/>
              </w:rPr>
            </m:ctrlPr>
          </m:dPr>
          <m:e>
            <m:r>
              <w:rPr>
                <w:rFonts w:ascii="Cambria Math" w:hAnsi="Cambria Math" w:cs="Arial"/>
              </w:rPr>
              <m:t>θ</m:t>
            </m:r>
            <m:r>
              <w:rPr>
                <w:rFonts w:ascii="Cambria Math" w:hAnsi="Cambria Math" w:cs="Arial"/>
                <w:lang w:val="de-DE"/>
              </w:rPr>
              <m:t>,</m:t>
            </m:r>
            <m:r>
              <w:rPr>
                <w:rFonts w:ascii="Cambria Math" w:hAnsi="Cambria Math" w:cs="Arial"/>
              </w:rPr>
              <m:t>β</m:t>
            </m:r>
            <m:r>
              <w:rPr>
                <w:rFonts w:ascii="Cambria Math" w:hAnsi="Cambria Math" w:cs="Arial"/>
                <w:lang w:val="de-DE"/>
              </w:rPr>
              <m:t>,</m:t>
            </m:r>
            <m:r>
              <w:rPr>
                <w:rFonts w:ascii="Cambria Math" w:hAnsi="Cambria Math" w:cs="Arial"/>
              </w:rPr>
              <m:t>ϕ</m:t>
            </m:r>
          </m:e>
        </m:d>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sSub>
                  <m:sSubPr>
                    <m:ctrlPr>
                      <w:rPr>
                        <w:rFonts w:ascii="Cambria Math" w:hAnsi="Cambria Math" w:cs="Arial"/>
                      </w:rPr>
                    </m:ctrlPr>
                  </m:sSubPr>
                  <m:e>
                    <m:r>
                      <w:rPr>
                        <w:rFonts w:ascii="Cambria Math" w:hAnsi="Cambria Math" w:cs="Arial"/>
                      </w:rPr>
                      <m:t>p</m:t>
                    </m:r>
                  </m:e>
                  <m:sub>
                    <m:r>
                      <m:rPr>
                        <m:sty m:val="p"/>
                      </m:rPr>
                      <w:rPr>
                        <w:rFonts w:ascii="Cambria Math" w:hAnsi="Cambria Math" w:cs="Arial"/>
                        <w:lang w:val="de-DE"/>
                      </w:rPr>
                      <m:t>1</m:t>
                    </m:r>
                  </m:sub>
                </m:sSub>
                <m:acc>
                  <m:accPr>
                    <m:chr m:val="̃"/>
                    <m:ctrlPr>
                      <w:rPr>
                        <w:rFonts w:ascii="Cambria Math" w:hAnsi="Cambria Math" w:cs="Arial"/>
                      </w:rPr>
                    </m:ctrlPr>
                  </m:accPr>
                  <m:e>
                    <m:r>
                      <w:rPr>
                        <w:rFonts w:ascii="Cambria Math" w:hAnsi="Cambria Math" w:cs="Arial"/>
                      </w:rPr>
                      <m:t>β</m:t>
                    </m:r>
                  </m:e>
                </m:acc>
                <m:r>
                  <m:rPr>
                    <m:sty m:val="p"/>
                  </m:rPr>
                  <w:rPr>
                    <w:rFonts w:ascii="Cambria Math" w:hAnsi="Cambria Math" w:cs="Arial"/>
                    <w:lang w:val="de-DE"/>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lang w:val="de-DE"/>
                      </w:rPr>
                      <m:t>2</m:t>
                    </m:r>
                  </m:sub>
                </m:sSub>
                <m:r>
                  <w:rPr>
                    <w:rFonts w:ascii="Cambria Math" w:hAnsi="Cambria Math" w:cs="Arial"/>
                    <w:lang w:val="de-DE"/>
                  </w:rPr>
                  <m:t>,     0≤</m:t>
                </m:r>
                <m:r>
                  <m:rPr>
                    <m:sty m:val="p"/>
                  </m:rPr>
                  <w:rPr>
                    <w:rFonts w:ascii="Cambria Math" w:hAnsi="Cambria Math" w:cs="Arial"/>
                    <w:lang w:val="de-DE"/>
                  </w:rPr>
                  <m:t>mod</m:t>
                </m:r>
                <m:d>
                  <m:dPr>
                    <m:ctrlPr>
                      <w:rPr>
                        <w:rFonts w:ascii="Cambria Math" w:hAnsi="Cambria Math" w:cs="Arial"/>
                      </w:rPr>
                    </m:ctrlPr>
                  </m:dPr>
                  <m:e>
                    <m:r>
                      <w:rPr>
                        <w:rFonts w:ascii="Cambria Math" w:hAnsi="Cambria Math" w:cs="Arial"/>
                      </w:rPr>
                      <m:t>θ</m:t>
                    </m:r>
                    <m:r>
                      <w:rPr>
                        <w:rFonts w:ascii="Cambria Math" w:hAnsi="Cambria Math" w:cs="Arial"/>
                        <w:lang w:val="de-DE"/>
                      </w:rPr>
                      <m:t>+</m:t>
                    </m:r>
                    <m:r>
                      <m:rPr>
                        <m:sty m:val="p"/>
                      </m:rPr>
                      <w:rPr>
                        <w:rFonts w:ascii="Cambria Math" w:hAnsi="Cambria Math" w:cs="Arial"/>
                      </w:rPr>
                      <m:t>Δ</m:t>
                    </m:r>
                    <m:r>
                      <w:rPr>
                        <w:rFonts w:ascii="Cambria Math" w:hAnsi="Cambria Math" w:cs="Arial"/>
                      </w:rPr>
                      <m:t>θ</m:t>
                    </m:r>
                    <m:r>
                      <w:rPr>
                        <w:rFonts w:ascii="Cambria Math" w:hAnsi="Cambria Math" w:cs="Arial"/>
                        <w:lang w:val="de-DE"/>
                      </w:rPr>
                      <m:t>-</m:t>
                    </m:r>
                    <m:acc>
                      <m:accPr>
                        <m:ctrlPr>
                          <w:rPr>
                            <w:rFonts w:ascii="Cambria Math" w:hAnsi="Cambria Math" w:cs="Arial"/>
                            <w:i/>
                          </w:rPr>
                        </m:ctrlPr>
                      </m:accPr>
                      <m:e>
                        <m:r>
                          <w:rPr>
                            <w:rFonts w:ascii="Cambria Math" w:hAnsi="Cambria Math" w:cs="Arial"/>
                          </w:rPr>
                          <m:t>θ</m:t>
                        </m:r>
                      </m:e>
                    </m:acc>
                    <m:d>
                      <m:dPr>
                        <m:ctrlPr>
                          <w:rPr>
                            <w:rFonts w:ascii="Cambria Math" w:hAnsi="Cambria Math" w:cs="Arial"/>
                            <w:i/>
                          </w:rPr>
                        </m:ctrlPr>
                      </m:dPr>
                      <m:e>
                        <m:r>
                          <w:rPr>
                            <w:rFonts w:ascii="Cambria Math" w:hAnsi="Cambria Math" w:cs="Arial"/>
                          </w:rPr>
                          <m:t>β</m:t>
                        </m:r>
                        <m:r>
                          <w:rPr>
                            <w:rFonts w:ascii="Cambria Math" w:hAnsi="Cambria Math" w:cs="Arial"/>
                            <w:lang w:val="de-DE"/>
                          </w:rPr>
                          <m:t>,</m:t>
                        </m:r>
                        <m:r>
                          <w:rPr>
                            <w:rFonts w:ascii="Cambria Math" w:hAnsi="Cambria Math" w:cs="Arial"/>
                          </w:rPr>
                          <m:t>ϕ</m:t>
                        </m:r>
                      </m:e>
                    </m:d>
                    <m:r>
                      <m:rPr>
                        <m:sty m:val="p"/>
                      </m:rPr>
                      <w:rPr>
                        <w:rFonts w:ascii="Cambria Math" w:hAnsi="Cambria Math" w:cs="Arial"/>
                        <w:lang w:val="de-DE"/>
                      </w:rPr>
                      <m:t>,180</m:t>
                    </m:r>
                  </m:e>
                </m:d>
                <m:r>
                  <w:rPr>
                    <w:rFonts w:ascii="Cambria Math" w:hAnsi="Cambria Math" w:cs="Arial"/>
                    <w:lang w:val="de-DE"/>
                  </w:rPr>
                  <m:t>≤90,</m:t>
                </m:r>
              </m:e>
              <m:e>
                <m:sSub>
                  <m:sSubPr>
                    <m:ctrlPr>
                      <w:rPr>
                        <w:rFonts w:ascii="Cambria Math" w:hAnsi="Cambria Math" w:cs="Arial"/>
                      </w:rPr>
                    </m:ctrlPr>
                  </m:sSubPr>
                  <m:e>
                    <m:r>
                      <w:rPr>
                        <w:rFonts w:ascii="Cambria Math" w:hAnsi="Cambria Math" w:cs="Arial"/>
                      </w:rPr>
                      <m:t>p</m:t>
                    </m:r>
                  </m:e>
                  <m:sub>
                    <m:r>
                      <m:rPr>
                        <m:sty m:val="p"/>
                      </m:rPr>
                      <w:rPr>
                        <w:rFonts w:ascii="Cambria Math" w:hAnsi="Cambria Math" w:cs="Arial"/>
                        <w:lang w:val="de-DE"/>
                      </w:rPr>
                      <m:t>3</m:t>
                    </m:r>
                  </m:sub>
                </m:sSub>
                <m:acc>
                  <m:accPr>
                    <m:chr m:val="̃"/>
                    <m:ctrlPr>
                      <w:rPr>
                        <w:rFonts w:ascii="Cambria Math" w:hAnsi="Cambria Math" w:cs="Arial"/>
                      </w:rPr>
                    </m:ctrlPr>
                  </m:accPr>
                  <m:e>
                    <m:r>
                      <w:rPr>
                        <w:rFonts w:ascii="Cambria Math" w:hAnsi="Cambria Math" w:cs="Arial"/>
                      </w:rPr>
                      <m:t>β</m:t>
                    </m:r>
                  </m:e>
                </m:acc>
                <m:r>
                  <m:rPr>
                    <m:sty m:val="p"/>
                  </m:rPr>
                  <w:rPr>
                    <w:rFonts w:ascii="Cambria Math" w:hAnsi="Cambria Math" w:cs="Arial"/>
                    <w:lang w:val="de-DE"/>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lang w:val="de-DE"/>
                      </w:rPr>
                      <m:t>4</m:t>
                    </m:r>
                  </m:sub>
                </m:sSub>
                <m:r>
                  <w:rPr>
                    <w:rFonts w:ascii="Cambria Math" w:hAnsi="Cambria Math" w:cs="Arial"/>
                    <w:lang w:val="de-DE"/>
                  </w:rPr>
                  <m:t>,   90&lt;</m:t>
                </m:r>
                <m:r>
                  <m:rPr>
                    <m:sty m:val="p"/>
                  </m:rPr>
                  <w:rPr>
                    <w:rFonts w:ascii="Cambria Math" w:hAnsi="Cambria Math" w:cs="Arial"/>
                    <w:lang w:val="de-DE"/>
                  </w:rPr>
                  <m:t>mod</m:t>
                </m:r>
                <m:d>
                  <m:dPr>
                    <m:ctrlPr>
                      <w:rPr>
                        <w:rFonts w:ascii="Cambria Math" w:hAnsi="Cambria Math" w:cs="Arial"/>
                      </w:rPr>
                    </m:ctrlPr>
                  </m:dPr>
                  <m:e>
                    <m:r>
                      <w:rPr>
                        <w:rFonts w:ascii="Cambria Math" w:hAnsi="Cambria Math" w:cs="Arial"/>
                      </w:rPr>
                      <m:t>θ</m:t>
                    </m:r>
                    <m:r>
                      <w:rPr>
                        <w:rFonts w:ascii="Cambria Math" w:hAnsi="Cambria Math" w:cs="Arial"/>
                        <w:lang w:val="de-DE"/>
                      </w:rPr>
                      <m:t>+</m:t>
                    </m:r>
                    <m:r>
                      <m:rPr>
                        <m:sty m:val="p"/>
                      </m:rPr>
                      <w:rPr>
                        <w:rFonts w:ascii="Cambria Math" w:hAnsi="Cambria Math" w:cs="Arial"/>
                      </w:rPr>
                      <m:t>Δ</m:t>
                    </m:r>
                    <m:r>
                      <w:rPr>
                        <w:rFonts w:ascii="Cambria Math" w:hAnsi="Cambria Math" w:cs="Arial"/>
                      </w:rPr>
                      <m:t>θ</m:t>
                    </m:r>
                    <m:r>
                      <w:rPr>
                        <w:rFonts w:ascii="Cambria Math" w:hAnsi="Cambria Math" w:cs="Arial"/>
                        <w:lang w:val="de-DE"/>
                      </w:rPr>
                      <m:t>-</m:t>
                    </m:r>
                    <m:acc>
                      <m:accPr>
                        <m:ctrlPr>
                          <w:rPr>
                            <w:rFonts w:ascii="Cambria Math" w:hAnsi="Cambria Math" w:cs="Arial"/>
                            <w:i/>
                          </w:rPr>
                        </m:ctrlPr>
                      </m:accPr>
                      <m:e>
                        <m:r>
                          <w:rPr>
                            <w:rFonts w:ascii="Cambria Math" w:hAnsi="Cambria Math" w:cs="Arial"/>
                          </w:rPr>
                          <m:t>θ</m:t>
                        </m:r>
                      </m:e>
                    </m:acc>
                    <m:d>
                      <m:dPr>
                        <m:ctrlPr>
                          <w:rPr>
                            <w:rFonts w:ascii="Cambria Math" w:hAnsi="Cambria Math" w:cs="Arial"/>
                            <w:i/>
                          </w:rPr>
                        </m:ctrlPr>
                      </m:dPr>
                      <m:e>
                        <m:r>
                          <w:rPr>
                            <w:rFonts w:ascii="Cambria Math" w:hAnsi="Cambria Math" w:cs="Arial"/>
                          </w:rPr>
                          <m:t>β</m:t>
                        </m:r>
                        <m:r>
                          <w:rPr>
                            <w:rFonts w:ascii="Cambria Math" w:hAnsi="Cambria Math" w:cs="Arial"/>
                            <w:lang w:val="de-DE"/>
                          </w:rPr>
                          <m:t>,</m:t>
                        </m:r>
                        <m:r>
                          <w:rPr>
                            <w:rFonts w:ascii="Cambria Math" w:hAnsi="Cambria Math" w:cs="Arial"/>
                          </w:rPr>
                          <m:t>ϕ</m:t>
                        </m:r>
                      </m:e>
                    </m:d>
                    <m:r>
                      <m:rPr>
                        <m:sty m:val="p"/>
                      </m:rPr>
                      <w:rPr>
                        <w:rFonts w:ascii="Cambria Math" w:hAnsi="Cambria Math" w:cs="Arial"/>
                        <w:lang w:val="de-DE"/>
                      </w:rPr>
                      <m:t>,180</m:t>
                    </m:r>
                  </m:e>
                </m:d>
                <m:r>
                  <w:rPr>
                    <w:rFonts w:ascii="Cambria Math" w:hAnsi="Cambria Math" w:cs="Arial"/>
                    <w:lang w:val="de-DE"/>
                  </w:rPr>
                  <m:t>≤180,</m:t>
                </m:r>
              </m:e>
            </m:eqArr>
          </m:e>
        </m:d>
      </m:oMath>
      <w:r>
        <w:rPr>
          <w:rFonts w:ascii="Arial" w:eastAsiaTheme="minorEastAsia" w:hAnsi="Arial" w:cs="Arial" w:hint="eastAsia"/>
          <w:lang w:val="de-DE" w:eastAsia="zh-CN"/>
        </w:rPr>
        <w:t>:</w:t>
      </w:r>
      <w:r>
        <w:rPr>
          <w:rFonts w:ascii="Arial" w:eastAsiaTheme="minorEastAsia" w:hAnsi="Arial" w:cs="Arial"/>
          <w:lang w:val="de-DE" w:eastAsia="zh-CN"/>
        </w:rPr>
        <w:t xml:space="preserve"> </w:t>
      </w:r>
      <w:r>
        <w:rPr>
          <w:rFonts w:ascii="Times New Roman" w:eastAsiaTheme="minorEastAsia" w:hAnsi="Times New Roman"/>
          <w:color w:val="00B0F0"/>
          <w:lang w:val="de-DE" w:eastAsia="zh-CN"/>
        </w:rPr>
        <w:t>NIST</w:t>
      </w:r>
    </w:p>
    <w:bookmarkEnd w:id="11"/>
    <w:p w14:paraId="66A91A43" w14:textId="77777777" w:rsidR="00F919FD" w:rsidRDefault="00F919FD">
      <w:pPr>
        <w:rPr>
          <w:rFonts w:eastAsiaTheme="minorEastAsia"/>
          <w:lang w:val="de-DE" w:eastAsia="zh-CN"/>
        </w:rPr>
      </w:pPr>
    </w:p>
    <w:p w14:paraId="00617350" w14:textId="77777777" w:rsidR="00F919FD" w:rsidRDefault="000310CA">
      <w:pPr>
        <w:rPr>
          <w:rFonts w:eastAsiaTheme="minorEastAsia"/>
          <w:b/>
          <w:bCs/>
          <w:lang w:eastAsia="zh-CN"/>
        </w:rPr>
      </w:pPr>
      <w:r>
        <w:rPr>
          <w:rFonts w:eastAsiaTheme="minorEastAsia"/>
          <w:b/>
          <w:bCs/>
          <w:lang w:eastAsia="zh-CN"/>
        </w:rPr>
        <w:t xml:space="preserve">For each of multiple scattering points </w:t>
      </w:r>
    </w:p>
    <w:p w14:paraId="35918121" w14:textId="77777777" w:rsidR="00F919FD" w:rsidRDefault="000310CA">
      <w:pPr>
        <w:pStyle w:val="afe"/>
        <w:numPr>
          <w:ilvl w:val="0"/>
          <w:numId w:val="24"/>
        </w:numPr>
        <w:rPr>
          <w:rFonts w:eastAsia="等线"/>
          <w:szCs w:val="20"/>
          <w:lang w:eastAsia="zh-CN"/>
        </w:rPr>
      </w:pPr>
      <w:r>
        <w:rPr>
          <w:rFonts w:eastAsia="等线"/>
          <w:szCs w:val="20"/>
          <w:lang w:eastAsia="zh-CN"/>
        </w:rPr>
        <w:t xml:space="preserve">Distinct coordinates: </w:t>
      </w:r>
      <w:r>
        <w:rPr>
          <w:rFonts w:eastAsia="等线"/>
          <w:color w:val="00B0F0"/>
          <w:szCs w:val="20"/>
          <w:lang w:eastAsia="zh-CN"/>
        </w:rPr>
        <w:t>HW</w:t>
      </w:r>
    </w:p>
    <w:p w14:paraId="2A13AA41" w14:textId="77777777" w:rsidR="00F919FD" w:rsidRDefault="000310CA">
      <w:pPr>
        <w:pStyle w:val="afe"/>
        <w:numPr>
          <w:ilvl w:val="0"/>
          <w:numId w:val="24"/>
        </w:numPr>
        <w:rPr>
          <w:rFonts w:eastAsia="等线"/>
          <w:szCs w:val="20"/>
          <w:lang w:eastAsia="zh-CN"/>
        </w:rPr>
      </w:pPr>
      <w:r>
        <w:rPr>
          <w:rFonts w:eastAsia="等线" w:hint="eastAsia"/>
          <w:szCs w:val="20"/>
          <w:lang w:eastAsia="zh-CN"/>
        </w:rPr>
        <w:t>R</w:t>
      </w:r>
      <w:r>
        <w:rPr>
          <w:rFonts w:eastAsia="等线"/>
          <w:szCs w:val="20"/>
          <w:lang w:eastAsia="zh-CN"/>
        </w:rPr>
        <w:t>CS in range θ^″</w:t>
      </w:r>
      <w:r>
        <w:rPr>
          <w:rFonts w:eastAsia="等线" w:hint="eastAsia"/>
          <w:szCs w:val="20"/>
          <w:lang w:eastAsia="zh-CN"/>
        </w:rPr>
        <w:t>∈</w:t>
      </w:r>
      <w:r>
        <w:rPr>
          <w:rFonts w:eastAsia="等线"/>
          <w:szCs w:val="20"/>
          <w:lang w:eastAsia="zh-CN"/>
        </w:rPr>
        <w:t>[0°",180" °] and φ^″</w:t>
      </w:r>
      <w:r>
        <w:rPr>
          <w:rFonts w:eastAsia="等线" w:hint="eastAsia"/>
          <w:szCs w:val="20"/>
          <w:lang w:eastAsia="zh-CN"/>
        </w:rPr>
        <w:t>∈</w:t>
      </w:r>
      <w:r>
        <w:rPr>
          <w:rFonts w:eastAsia="等线"/>
          <w:szCs w:val="20"/>
          <w:lang w:eastAsia="zh-CN"/>
        </w:rPr>
        <w:t xml:space="preserve">["-180" °",180" °]: </w:t>
      </w:r>
      <w:r>
        <w:rPr>
          <w:rFonts w:eastAsia="等线"/>
          <w:color w:val="00B0F0"/>
          <w:szCs w:val="20"/>
          <w:lang w:eastAsia="zh-CN"/>
        </w:rPr>
        <w:t>HW</w:t>
      </w:r>
    </w:p>
    <w:p w14:paraId="4F774A9E" w14:textId="77777777" w:rsidR="00F919FD" w:rsidRDefault="00F919FD">
      <w:pPr>
        <w:rPr>
          <w:rFonts w:eastAsia="等线"/>
          <w:szCs w:val="20"/>
          <w:lang w:eastAsia="zh-CN"/>
        </w:rPr>
      </w:pPr>
    </w:p>
    <w:p w14:paraId="2E76626C" w14:textId="77777777" w:rsidR="00F919FD" w:rsidRDefault="000310CA">
      <w:pPr>
        <w:rPr>
          <w:rFonts w:ascii="Times New Roman" w:eastAsiaTheme="minorEastAsia" w:hAnsi="Times New Roman"/>
          <w:color w:val="00B0F0"/>
          <w:lang w:eastAsia="zh-CN"/>
        </w:rPr>
      </w:pPr>
      <w:bookmarkStart w:id="12" w:name="OLE_LINK20"/>
      <w:r>
        <w:rPr>
          <w:rFonts w:ascii="Times New Roman" w:eastAsiaTheme="minorEastAsia" w:hAnsi="Times New Roman"/>
          <w:lang w:eastAsia="zh-CN"/>
        </w:rPr>
        <w:t>Results for single scattering point submitted:</w:t>
      </w:r>
      <w:r>
        <w:rPr>
          <w:rFonts w:ascii="Times New Roman" w:eastAsiaTheme="minorEastAsia" w:hAnsi="Times New Roman"/>
          <w:color w:val="00B0F0"/>
          <w:lang w:eastAsia="zh-CN"/>
        </w:rPr>
        <w:t xml:space="preserve"> ZTE</w:t>
      </w:r>
    </w:p>
    <w:p w14:paraId="0EAA869B" w14:textId="77777777" w:rsidR="00F919FD" w:rsidRDefault="000310CA">
      <w:pPr>
        <w:rPr>
          <w:rFonts w:ascii="Times New Roman" w:eastAsiaTheme="minorEastAsia" w:hAnsi="Times New Roman"/>
          <w:color w:val="00B0F0"/>
          <w:lang w:eastAsia="zh-CN"/>
        </w:rPr>
      </w:pPr>
      <w:r>
        <w:rPr>
          <w:rFonts w:ascii="Times New Roman" w:eastAsiaTheme="minorEastAsia" w:hAnsi="Times New Roman"/>
          <w:lang w:eastAsia="zh-CN"/>
        </w:rPr>
        <w:t>Results for multiple scattering points submitted:</w:t>
      </w:r>
      <w:r>
        <w:rPr>
          <w:rFonts w:ascii="Times New Roman" w:eastAsiaTheme="minorEastAsia" w:hAnsi="Times New Roman"/>
          <w:color w:val="00B0F0"/>
          <w:lang w:eastAsia="zh-CN"/>
        </w:rPr>
        <w:t xml:space="preserve"> HW, QC</w:t>
      </w:r>
    </w:p>
    <w:bookmarkEnd w:id="12"/>
    <w:p w14:paraId="3EFA92B8" w14:textId="77777777" w:rsidR="00F919FD" w:rsidRDefault="00F919FD">
      <w:pPr>
        <w:rPr>
          <w:rFonts w:eastAsia="等线"/>
          <w:szCs w:val="20"/>
          <w:lang w:eastAsia="zh-CN"/>
        </w:rPr>
      </w:pPr>
    </w:p>
    <w:p w14:paraId="2DDB6F57" w14:textId="77777777" w:rsidR="00F919FD" w:rsidRDefault="000310CA">
      <w:pPr>
        <w:pStyle w:val="3"/>
        <w:numPr>
          <w:ilvl w:val="0"/>
          <w:numId w:val="0"/>
        </w:numPr>
        <w:ind w:left="720" w:hanging="720"/>
      </w:pPr>
      <w:r>
        <w:rPr>
          <w:highlight w:val="cyan"/>
        </w:rPr>
        <w:t xml:space="preserve">[FL1] Question 4.6-1 </w:t>
      </w:r>
      <w:r>
        <w:rPr>
          <w:lang w:val="en-US"/>
        </w:rPr>
        <w:t>vehicle with single scattering point</w:t>
      </w:r>
    </w:p>
    <w:p w14:paraId="564B35EB" w14:textId="77777777" w:rsidR="00F919FD" w:rsidRDefault="000310CA">
      <w:pPr>
        <w:pStyle w:val="afe"/>
        <w:numPr>
          <w:ilvl w:val="0"/>
          <w:numId w:val="14"/>
        </w:numPr>
        <w:rPr>
          <w:rFonts w:eastAsiaTheme="minorEastAsia"/>
          <w:lang w:eastAsia="zh-CN"/>
        </w:rPr>
      </w:pPr>
      <w:r>
        <w:rPr>
          <w:lang w:val="en-US" w:eastAsia="zh-CN"/>
        </w:rPr>
        <w:t>Please provide your input on monostatic RCS model for vehicle with single scattering point</w:t>
      </w:r>
    </w:p>
    <w:p w14:paraId="1E6065FE" w14:textId="77777777" w:rsidR="00F919FD" w:rsidRDefault="000310CA">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73359125" w14:textId="77777777" w:rsidR="00F919FD" w:rsidRDefault="00F919FD">
      <w:pPr>
        <w:rPr>
          <w:rFonts w:eastAsiaTheme="minorEastAsia"/>
          <w:lang w:eastAsia="zh-CN"/>
        </w:rPr>
      </w:pPr>
    </w:p>
    <w:tbl>
      <w:tblPr>
        <w:tblStyle w:val="af7"/>
        <w:tblW w:w="12468" w:type="dxa"/>
        <w:tblLayout w:type="fixed"/>
        <w:tblLook w:val="04A0" w:firstRow="1" w:lastRow="0" w:firstColumn="1" w:lastColumn="0" w:noHBand="0" w:noVBand="1"/>
      </w:tblPr>
      <w:tblGrid>
        <w:gridCol w:w="1296"/>
        <w:gridCol w:w="1105"/>
        <w:gridCol w:w="7674"/>
        <w:gridCol w:w="1260"/>
        <w:gridCol w:w="1133"/>
      </w:tblGrid>
      <w:tr w:rsidR="00F919FD" w14:paraId="14C76894" w14:textId="77777777">
        <w:trPr>
          <w:trHeight w:val="507"/>
        </w:trPr>
        <w:tc>
          <w:tcPr>
            <w:tcW w:w="1296" w:type="dxa"/>
            <w:vMerge w:val="restart"/>
            <w:shd w:val="clear" w:color="auto" w:fill="D9E2F3" w:themeFill="accent1" w:themeFillTint="33"/>
            <w:vAlign w:val="center"/>
          </w:tcPr>
          <w:p w14:paraId="690E2A68" w14:textId="77777777" w:rsidR="00F919FD" w:rsidRDefault="000310CA">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5F7DBC42" w14:textId="77777777" w:rsidR="00F919FD" w:rsidRDefault="000310CA">
            <w:pPr>
              <w:widowControl w:val="0"/>
              <w:spacing w:before="0"/>
              <w:rPr>
                <w:rFonts w:eastAsiaTheme="minorEastAsia"/>
                <w:b/>
                <w:bCs/>
                <w:lang w:eastAsia="zh-CN"/>
              </w:rPr>
            </w:pPr>
            <w:r>
              <w:rPr>
                <w:rFonts w:eastAsiaTheme="minorEastAsia"/>
                <w:b/>
                <w:bCs/>
                <w:lang w:eastAsia="zh-CN"/>
              </w:rPr>
              <w:t>A (dBsm)</w:t>
            </w:r>
          </w:p>
        </w:tc>
        <w:tc>
          <w:tcPr>
            <w:tcW w:w="7674" w:type="dxa"/>
            <w:vMerge w:val="restart"/>
            <w:shd w:val="clear" w:color="auto" w:fill="D9E2F3" w:themeFill="accent1" w:themeFillTint="33"/>
            <w:vAlign w:val="center"/>
          </w:tcPr>
          <w:p w14:paraId="75AC2011" w14:textId="77777777" w:rsidR="00F919FD" w:rsidRDefault="000310CA">
            <w:pPr>
              <w:widowControl w:val="0"/>
              <w:spacing w:before="0"/>
              <w:rPr>
                <w:rFonts w:eastAsiaTheme="minorEastAsia"/>
                <w:b/>
                <w:bCs/>
                <w:lang w:eastAsia="zh-CN"/>
              </w:rPr>
            </w:pPr>
            <w:r>
              <w:rPr>
                <w:rFonts w:eastAsiaTheme="minorEastAsia"/>
                <w:b/>
                <w:bCs/>
                <w:lang w:eastAsia="zh-CN"/>
              </w:rPr>
              <w:t>B1 (dB), or A*B1 (dBsm)</w:t>
            </w:r>
          </w:p>
        </w:tc>
        <w:tc>
          <w:tcPr>
            <w:tcW w:w="2393" w:type="dxa"/>
            <w:gridSpan w:val="2"/>
            <w:shd w:val="clear" w:color="auto" w:fill="D9E2F3" w:themeFill="accent1" w:themeFillTint="33"/>
            <w:vAlign w:val="center"/>
          </w:tcPr>
          <w:p w14:paraId="67572230" w14:textId="77777777" w:rsidR="00F919FD" w:rsidRDefault="000310CA">
            <w:pPr>
              <w:widowControl w:val="0"/>
              <w:spacing w:before="0"/>
              <w:rPr>
                <w:rFonts w:eastAsiaTheme="minorEastAsia"/>
                <w:b/>
                <w:bCs/>
                <w:lang w:eastAsia="zh-CN"/>
              </w:rPr>
            </w:pPr>
            <w:r>
              <w:rPr>
                <w:rFonts w:eastAsiaTheme="minorEastAsia"/>
                <w:b/>
                <w:bCs/>
                <w:lang w:eastAsia="zh-CN"/>
              </w:rPr>
              <w:t>B2 in dB scale, i.e., normal distribution</w:t>
            </w:r>
          </w:p>
        </w:tc>
      </w:tr>
      <w:tr w:rsidR="00F919FD" w14:paraId="0F09A2FB" w14:textId="77777777">
        <w:trPr>
          <w:trHeight w:val="222"/>
        </w:trPr>
        <w:tc>
          <w:tcPr>
            <w:tcW w:w="1296" w:type="dxa"/>
            <w:vMerge/>
            <w:vAlign w:val="center"/>
          </w:tcPr>
          <w:p w14:paraId="4103A0C6" w14:textId="77777777" w:rsidR="00F919FD" w:rsidRDefault="00F919FD">
            <w:pPr>
              <w:spacing w:before="0"/>
              <w:rPr>
                <w:rFonts w:eastAsiaTheme="minorEastAsia"/>
                <w:lang w:eastAsia="zh-CN"/>
              </w:rPr>
            </w:pPr>
          </w:p>
        </w:tc>
        <w:tc>
          <w:tcPr>
            <w:tcW w:w="1105" w:type="dxa"/>
            <w:vMerge/>
            <w:vAlign w:val="center"/>
          </w:tcPr>
          <w:p w14:paraId="433BAFCF" w14:textId="77777777" w:rsidR="00F919FD" w:rsidRDefault="00F919FD">
            <w:pPr>
              <w:spacing w:before="0"/>
              <w:rPr>
                <w:rFonts w:eastAsiaTheme="minorEastAsia"/>
                <w:lang w:eastAsia="zh-CN"/>
              </w:rPr>
            </w:pPr>
          </w:p>
        </w:tc>
        <w:tc>
          <w:tcPr>
            <w:tcW w:w="7674" w:type="dxa"/>
            <w:vMerge/>
            <w:vAlign w:val="center"/>
          </w:tcPr>
          <w:p w14:paraId="63D476E8" w14:textId="77777777" w:rsidR="00F919FD" w:rsidRDefault="00F919FD">
            <w:pPr>
              <w:spacing w:before="0"/>
              <w:rPr>
                <w:rFonts w:eastAsiaTheme="minorEastAsia"/>
                <w:lang w:eastAsia="zh-CN"/>
              </w:rPr>
            </w:pPr>
          </w:p>
        </w:tc>
        <w:tc>
          <w:tcPr>
            <w:tcW w:w="1260" w:type="dxa"/>
            <w:shd w:val="clear" w:color="auto" w:fill="D9E2F3" w:themeFill="accent1" w:themeFillTint="33"/>
            <w:vAlign w:val="center"/>
          </w:tcPr>
          <w:p w14:paraId="68E292E5" w14:textId="77777777" w:rsidR="00F919FD" w:rsidRDefault="000310CA">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572A5B9E" w14:textId="77777777" w:rsidR="00F919FD" w:rsidRDefault="000310CA">
            <w:pPr>
              <w:spacing w:before="0"/>
              <w:jc w:val="center"/>
              <w:rPr>
                <w:rFonts w:eastAsiaTheme="minorEastAsia"/>
                <w:lang w:eastAsia="zh-CN"/>
              </w:rPr>
            </w:pPr>
            <w:r>
              <w:rPr>
                <w:rFonts w:ascii="Times New Roman" w:eastAsiaTheme="minorEastAsia" w:hAnsi="Times New Roman"/>
                <w:lang w:eastAsia="zh-CN"/>
              </w:rPr>
              <w:t>σ</w:t>
            </w:r>
          </w:p>
        </w:tc>
      </w:tr>
      <w:tr w:rsidR="00F919FD" w14:paraId="7020AC0F" w14:textId="77777777">
        <w:trPr>
          <w:trHeight w:val="222"/>
        </w:trPr>
        <w:tc>
          <w:tcPr>
            <w:tcW w:w="1296" w:type="dxa"/>
          </w:tcPr>
          <w:p w14:paraId="7FBE1DD8" w14:textId="77777777" w:rsidR="00F919FD" w:rsidRDefault="000310CA">
            <w:pPr>
              <w:spacing w:before="0"/>
              <w:rPr>
                <w:rFonts w:eastAsiaTheme="minorEastAsia"/>
                <w:lang w:eastAsia="zh-CN"/>
              </w:rPr>
            </w:pPr>
            <w:r>
              <w:rPr>
                <w:rFonts w:eastAsiaTheme="minorEastAsia"/>
                <w:lang w:eastAsia="zh-CN"/>
              </w:rPr>
              <w:t>Huawei, HiSilicon</w:t>
            </w:r>
          </w:p>
        </w:tc>
        <w:tc>
          <w:tcPr>
            <w:tcW w:w="1105" w:type="dxa"/>
          </w:tcPr>
          <w:p w14:paraId="3B8BDD2F" w14:textId="77777777" w:rsidR="00F919FD" w:rsidRDefault="00F919FD">
            <w:pPr>
              <w:spacing w:before="0"/>
              <w:rPr>
                <w:rFonts w:eastAsiaTheme="minorEastAsia"/>
                <w:lang w:eastAsia="zh-CN"/>
              </w:rPr>
            </w:pPr>
          </w:p>
        </w:tc>
        <w:tc>
          <w:tcPr>
            <w:tcW w:w="7674" w:type="dxa"/>
          </w:tcPr>
          <w:p w14:paraId="7FB11555" w14:textId="77777777" w:rsidR="00F919FD" w:rsidRDefault="000310CA">
            <w:pPr>
              <w:spacing w:before="0"/>
              <w:rPr>
                <w:rFonts w:eastAsiaTheme="minorEastAsia"/>
                <w:lang w:eastAsia="zh-CN"/>
              </w:rPr>
            </w:pPr>
            <w:r>
              <w:rPr>
                <w:rFonts w:eastAsiaTheme="minorEastAsia"/>
                <w:lang w:eastAsia="zh-CN"/>
              </w:rPr>
              <w:t xml:space="preserve">Towards progress further, based on the available RCS values for vehicle in terms of tabulated pattern (Huawei, ZTE, Xiaomi, BUPT), we are trying to nail down the exact values for vehicle with single point and multiple points at the same time with the basic principle that the RCS value for a single point in general should be the sum of values from each scattering point. </w:t>
            </w:r>
          </w:p>
          <w:p w14:paraId="478C6619" w14:textId="77777777" w:rsidR="00F919FD" w:rsidRDefault="00F919FD">
            <w:pPr>
              <w:spacing w:before="0"/>
              <w:rPr>
                <w:rFonts w:eastAsiaTheme="minorEastAsia"/>
                <w:lang w:eastAsia="zh-CN"/>
              </w:rPr>
            </w:pPr>
          </w:p>
          <w:p w14:paraId="7035AF9C" w14:textId="77777777" w:rsidR="00F919FD" w:rsidRDefault="000310CA">
            <w:pPr>
              <w:spacing w:before="0"/>
              <w:rPr>
                <w:rFonts w:eastAsiaTheme="minorEastAsia"/>
                <w:lang w:eastAsia="zh-CN"/>
              </w:rPr>
            </w:pPr>
            <w:r>
              <w:rPr>
                <w:rFonts w:eastAsiaTheme="minorEastAsia"/>
                <w:lang w:eastAsia="zh-CN"/>
              </w:rPr>
              <w:t>With that, the vehicle with single point is modelled as follows:</w:t>
            </w:r>
          </w:p>
          <w:p w14:paraId="569EEE67" w14:textId="77777777" w:rsidR="00F919FD" w:rsidRDefault="00F919FD">
            <w:pPr>
              <w:spacing w:before="0"/>
              <w:rPr>
                <w:rFonts w:eastAsiaTheme="minorEastAsia"/>
                <w:lang w:eastAsia="zh-CN"/>
              </w:rPr>
            </w:pPr>
          </w:p>
          <w:p w14:paraId="2A2CD3A4" w14:textId="77777777" w:rsidR="00F919FD" w:rsidRDefault="000310CA">
            <w:pPr>
              <w:spacing w:before="0"/>
              <w:jc w:val="center"/>
              <w:rPr>
                <w:rFonts w:eastAsiaTheme="minorEastAsia"/>
                <w:sz w:val="18"/>
                <w:lang w:eastAsia="zh-CN"/>
              </w:rPr>
            </w:pPr>
            <w:r>
              <w:rPr>
                <w:rFonts w:ascii="Times New Roman" w:hAnsi="Times New Roman"/>
                <w:sz w:val="22"/>
              </w:rPr>
              <w:t>The mono-static RCS model for vehicle with single point</w:t>
            </w:r>
          </w:p>
          <w:tbl>
            <w:tblPr>
              <w:tblW w:w="7108" w:type="dxa"/>
              <w:tblLayout w:type="fixed"/>
              <w:tblCellMar>
                <w:left w:w="0" w:type="dxa"/>
                <w:right w:w="0" w:type="dxa"/>
              </w:tblCellMar>
              <w:tblLook w:val="04A0" w:firstRow="1" w:lastRow="0" w:firstColumn="1" w:lastColumn="0" w:noHBand="0" w:noVBand="1"/>
            </w:tblPr>
            <w:tblGrid>
              <w:gridCol w:w="2338"/>
              <w:gridCol w:w="4770"/>
            </w:tblGrid>
            <w:tr w:rsidR="00F919FD" w14:paraId="5AF3BF0A" w14:textId="77777777">
              <w:trPr>
                <w:trHeight w:val="656"/>
              </w:trPr>
              <w:tc>
                <w:tcPr>
                  <w:tcW w:w="2338"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14BFF57A" w14:textId="77777777" w:rsidR="00F919FD" w:rsidRDefault="000310CA">
                  <w:pPr>
                    <w:autoSpaceDE w:val="0"/>
                    <w:autoSpaceDN w:val="0"/>
                    <w:spacing w:line="360" w:lineRule="auto"/>
                    <w:jc w:val="center"/>
                    <w:rPr>
                      <w:rFonts w:ascii="Times New Roman" w:eastAsiaTheme="minorEastAsia" w:hAnsi="Times New Roman"/>
                      <w:sz w:val="18"/>
                      <w:szCs w:val="22"/>
                      <w:lang w:val="zh-CN" w:eastAsia="zh-CN"/>
                    </w:rPr>
                  </w:pPr>
                  <w:r>
                    <w:rPr>
                      <w:rFonts w:ascii="Times New Roman" w:hAnsi="Times New Roman"/>
                      <w:sz w:val="18"/>
                      <w:szCs w:val="22"/>
                      <w:lang w:val="zh-CN"/>
                    </w:rPr>
                    <w:t>Parameter</w:t>
                  </w:r>
                </w:p>
              </w:tc>
              <w:tc>
                <w:tcPr>
                  <w:tcW w:w="477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2338F3F5" w14:textId="77777777" w:rsidR="00F919FD" w:rsidRDefault="000310CA">
                  <w:pPr>
                    <w:autoSpaceDE w:val="0"/>
                    <w:autoSpaceDN w:val="0"/>
                    <w:spacing w:line="360" w:lineRule="auto"/>
                    <w:jc w:val="center"/>
                    <w:rPr>
                      <w:rFonts w:ascii="Times New Roman" w:hAnsi="Times New Roman"/>
                      <w:sz w:val="18"/>
                      <w:szCs w:val="22"/>
                      <w:lang w:val="zh-CN"/>
                    </w:rPr>
                  </w:pPr>
                  <w:r>
                    <w:rPr>
                      <w:rFonts w:ascii="Times New Roman" w:hAnsi="Times New Roman"/>
                      <w:sz w:val="18"/>
                      <w:szCs w:val="22"/>
                      <w:lang w:val="zh-CN"/>
                    </w:rPr>
                    <w:t>Values</w:t>
                  </w:r>
                </w:p>
              </w:tc>
            </w:tr>
            <w:tr w:rsidR="00F919FD" w14:paraId="60ED7FB4" w14:textId="77777777">
              <w:trPr>
                <w:trHeight w:val="725"/>
              </w:trPr>
              <w:tc>
                <w:tcPr>
                  <w:tcW w:w="23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F4D5F2" w14:textId="77777777" w:rsidR="00F919FD" w:rsidRDefault="000310CA">
                  <w:pPr>
                    <w:autoSpaceDE w:val="0"/>
                    <w:autoSpaceDN w:val="0"/>
                    <w:snapToGrid w:val="0"/>
                    <w:rPr>
                      <w:rFonts w:ascii="Times New Roman" w:hAnsi="Times New Roman"/>
                      <w:sz w:val="18"/>
                      <w:szCs w:val="22"/>
                      <w:lang w:val="en-US"/>
                    </w:rPr>
                  </w:pPr>
                  <w:r>
                    <w:rPr>
                      <w:rFonts w:ascii="Times New Roman" w:hAnsi="Times New Roman"/>
                      <w:sz w:val="18"/>
                      <w:szCs w:val="22"/>
                      <w:lang w:val="en-US"/>
                    </w:rPr>
                    <w:t>Vertical cut of the scattering power pattern for each scattering point (dB)</w:t>
                  </w:r>
                </w:p>
              </w:tc>
              <w:tc>
                <w:tcPr>
                  <w:tcW w:w="4770" w:type="dxa"/>
                  <w:tcBorders>
                    <w:top w:val="nil"/>
                    <w:left w:val="nil"/>
                    <w:bottom w:val="single" w:sz="8" w:space="0" w:color="auto"/>
                    <w:right w:val="single" w:sz="8" w:space="0" w:color="auto"/>
                  </w:tcBorders>
                  <w:tcMar>
                    <w:top w:w="0" w:type="dxa"/>
                    <w:left w:w="108" w:type="dxa"/>
                    <w:bottom w:w="0" w:type="dxa"/>
                    <w:right w:w="108" w:type="dxa"/>
                  </w:tcMar>
                </w:tcPr>
                <w:p w14:paraId="72C093A8" w14:textId="77777777" w:rsidR="00F919FD" w:rsidRDefault="00D5296A">
                  <w:pPr>
                    <w:autoSpaceDE w:val="0"/>
                    <w:autoSpaceDN w:val="0"/>
                    <w:spacing w:after="120" w:line="360" w:lineRule="auto"/>
                    <w:jc w:val="center"/>
                    <w:rPr>
                      <w:rFonts w:ascii="Times New Roman" w:hAnsi="Times New Roman"/>
                      <w:strike/>
                      <w:sz w:val="18"/>
                      <w:szCs w:val="22"/>
                      <w:lang w:val="de-DE"/>
                    </w:rPr>
                  </w:pPr>
                  <m:oMath>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, </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r>
                          <w:rPr>
                            <w:rFonts w:ascii="Cambria Math" w:hAnsi="Cambria Math"/>
                            <w:sz w:val="18"/>
                            <w:szCs w:val="22"/>
                            <w:lang w:val="de-DE"/>
                          </w:rPr>
                          <m:t>=0°</m:t>
                        </m:r>
                      </m:e>
                    </m:d>
                    <m:r>
                      <w:rPr>
                        <w:rFonts w:ascii="Cambria Math" w:hAnsi="Cambria Math"/>
                        <w:sz w:val="18"/>
                        <w:szCs w:val="22"/>
                        <w:lang w:val="de-DE"/>
                      </w:rPr>
                      <m:t>=-</m:t>
                    </m:r>
                    <m:func>
                      <m:funcPr>
                        <m:ctrlPr>
                          <w:rPr>
                            <w:rFonts w:ascii="Cambria Math" w:eastAsiaTheme="minorEastAsia" w:hAnsi="Cambria Math" w:cs="Calibri"/>
                            <w:i/>
                            <w:iCs/>
                            <w:sz w:val="18"/>
                            <w:szCs w:val="22"/>
                          </w:rPr>
                        </m:ctrlPr>
                      </m:funcPr>
                      <m:fName>
                        <m:r>
                          <m:rPr>
                            <m:sty m:val="p"/>
                          </m:rPr>
                          <w:rPr>
                            <w:rFonts w:ascii="Cambria Math" w:hAnsi="Cambria Math"/>
                            <w:sz w:val="18"/>
                            <w:szCs w:val="22"/>
                            <w:lang w:val="de-DE"/>
                          </w:rPr>
                          <m:t>min</m:t>
                        </m:r>
                      </m:fName>
                      <m:e>
                        <m:d>
                          <m:dPr>
                            <m:begChr m:val="{"/>
                            <m:endChr m:val="}"/>
                            <m:ctrlPr>
                              <w:rPr>
                                <w:rFonts w:ascii="Cambria Math" w:eastAsiaTheme="minorEastAsia" w:hAnsi="Cambria Math" w:cs="Calibri"/>
                                <w:i/>
                                <w:iCs/>
                                <w:sz w:val="18"/>
                                <w:szCs w:val="22"/>
                              </w:rPr>
                            </m:ctrlPr>
                          </m:dPr>
                          <m:e>
                            <m:r>
                              <w:rPr>
                                <w:rFonts w:ascii="Cambria Math" w:hAnsi="Cambria Math"/>
                                <w:sz w:val="18"/>
                                <w:szCs w:val="22"/>
                                <w:lang w:val="de-DE"/>
                              </w:rPr>
                              <m:t>12</m:t>
                            </m:r>
                            <m:sSup>
                              <m:sSupPr>
                                <m:ctrlPr>
                                  <w:rPr>
                                    <w:rFonts w:ascii="Cambria Math" w:eastAsiaTheme="minorEastAsia" w:hAnsi="Cambria Math" w:cs="Calibri"/>
                                    <w:i/>
                                    <w:iCs/>
                                    <w:sz w:val="18"/>
                                    <w:szCs w:val="22"/>
                                  </w:rPr>
                                </m:ctrlPr>
                              </m:sSupPr>
                              <m:e>
                                <m:d>
                                  <m:dPr>
                                    <m:ctrlPr>
                                      <w:rPr>
                                        <w:rFonts w:ascii="Cambria Math" w:eastAsiaTheme="minorEastAsia" w:hAnsi="Cambria Math" w:cs="Calibri"/>
                                        <w:i/>
                                        <w:iCs/>
                                        <w:sz w:val="18"/>
                                        <w:szCs w:val="22"/>
                                      </w:rPr>
                                    </m:ctrlPr>
                                  </m:dPr>
                                  <m:e>
                                    <m:f>
                                      <m:fPr>
                                        <m:ctrlPr>
                                          <w:rPr>
                                            <w:rFonts w:ascii="Cambria Math" w:eastAsiaTheme="minorEastAsia" w:hAnsi="Cambria Math" w:cs="Calibri"/>
                                            <w:i/>
                                            <w:iCs/>
                                            <w:sz w:val="18"/>
                                            <w:szCs w:val="22"/>
                                          </w:rPr>
                                        </m:ctrlPr>
                                      </m:fPr>
                                      <m:num>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m:t>
                                        </m:r>
                                        <m:sSub>
                                          <m:sSubPr>
                                            <m:ctrlPr>
                                              <w:rPr>
                                                <w:rFonts w:ascii="Cambria Math" w:eastAsiaTheme="minorEastAsia" w:hAnsi="Cambria Math" w:cs="Calibri"/>
                                                <w:i/>
                                                <w:iCs/>
                                                <w:sz w:val="18"/>
                                                <w:szCs w:val="22"/>
                                              </w:rPr>
                                            </m:ctrlPr>
                                          </m:sSubPr>
                                          <m:e>
                                            <m:r>
                                              <w:rPr>
                                                <w:rFonts w:ascii="Cambria Math" w:hAnsi="Cambria Math"/>
                                                <w:sz w:val="18"/>
                                                <w:szCs w:val="22"/>
                                              </w:rPr>
                                              <m:t>θ</m:t>
                                            </m:r>
                                          </m:e>
                                          <m:sub>
                                            <m:r>
                                              <w:rPr>
                                                <w:rFonts w:ascii="Cambria Math" w:hAnsi="Cambria Math"/>
                                                <w:sz w:val="18"/>
                                                <w:szCs w:val="22"/>
                                              </w:rPr>
                                              <m:t>center</m:t>
                                            </m:r>
                                          </m:sub>
                                        </m:sSub>
                                      </m:num>
                                      <m:den>
                                        <m:sSub>
                                          <m:sSubPr>
                                            <m:ctrlPr>
                                              <w:rPr>
                                                <w:rFonts w:ascii="Cambria Math" w:eastAsiaTheme="minorEastAsia" w:hAnsi="Cambria Math" w:cs="Calibri"/>
                                                <w:i/>
                                                <w:iCs/>
                                                <w:sz w:val="18"/>
                                                <w:szCs w:val="22"/>
                                              </w:rPr>
                                            </m:ctrlPr>
                                          </m:sSubPr>
                                          <m:e>
                                            <m:r>
                                              <w:rPr>
                                                <w:rFonts w:ascii="Cambria Math" w:hAnsi="Cambria Math"/>
                                                <w:sz w:val="18"/>
                                                <w:szCs w:val="22"/>
                                              </w:rPr>
                                              <m:t>θ</m:t>
                                            </m:r>
                                          </m:e>
                                          <m:sub>
                                            <m:r>
                                              <m:rPr>
                                                <m:sty m:val="p"/>
                                              </m:rPr>
                                              <w:rPr>
                                                <w:rFonts w:ascii="Cambria Math" w:hAnsi="Cambria Math"/>
                                                <w:sz w:val="18"/>
                                                <w:szCs w:val="22"/>
                                                <w:lang w:val="de-DE"/>
                                              </w:rPr>
                                              <m:t>3dB,</m:t>
                                            </m:r>
                                            <m:r>
                                              <w:rPr>
                                                <w:rFonts w:ascii="Cambria Math" w:hAnsi="Cambria Math"/>
                                                <w:sz w:val="18"/>
                                                <w:szCs w:val="22"/>
                                              </w:rPr>
                                              <m:t>n</m:t>
                                            </m:r>
                                          </m:sub>
                                        </m:sSub>
                                      </m:den>
                                    </m:f>
                                  </m:e>
                                </m:d>
                              </m:e>
                              <m:sup>
                                <m:r>
                                  <w:rPr>
                                    <w:rFonts w:ascii="Cambria Math" w:hAnsi="Cambria Math"/>
                                    <w:sz w:val="18"/>
                                    <w:szCs w:val="22"/>
                                    <w:lang w:val="de-DE"/>
                                  </w:rPr>
                                  <m:t>2</m:t>
                                </m:r>
                              </m:sup>
                            </m:sSup>
                            <m:r>
                              <w:rPr>
                                <w:rFonts w:ascii="Cambria Math" w:hAnsi="Cambria Math"/>
                                <w:sz w:val="18"/>
                                <w:szCs w:val="22"/>
                                <w:lang w:val="de-DE"/>
                              </w:rPr>
                              <m:t>,</m:t>
                            </m:r>
                            <m:sSub>
                              <m:sSubPr>
                                <m:ctrlPr>
                                  <w:rPr>
                                    <w:rFonts w:ascii="Cambria Math" w:eastAsiaTheme="minorEastAsia" w:hAnsi="Cambria Math" w:cs="Calibri"/>
                                    <w:i/>
                                    <w:iCs/>
                                    <w:sz w:val="18"/>
                                    <w:szCs w:val="22"/>
                                  </w:rPr>
                                </m:ctrlPr>
                              </m:sSubPr>
                              <m:e>
                                <m:r>
                                  <w:rPr>
                                    <w:rFonts w:ascii="Cambria Math" w:hAnsi="Cambria Math"/>
                                    <w:sz w:val="18"/>
                                    <w:szCs w:val="22"/>
                                  </w:rPr>
                                  <m:t>σ</m:t>
                                </m:r>
                              </m:e>
                              <m:sub>
                                <m:r>
                                  <m:rPr>
                                    <m:sty m:val="p"/>
                                  </m:rPr>
                                  <w:rPr>
                                    <w:rFonts w:ascii="Cambria Math" w:hAnsi="Cambria Math"/>
                                    <w:sz w:val="18"/>
                                    <w:szCs w:val="22"/>
                                    <w:lang w:val="de-DE"/>
                                  </w:rPr>
                                  <m:t>max</m:t>
                                </m:r>
                              </m:sub>
                            </m:sSub>
                          </m:e>
                        </m:d>
                      </m:e>
                    </m:func>
                  </m:oMath>
                  <w:r w:rsidR="000310CA">
                    <w:rPr>
                      <w:rFonts w:ascii="Times New Roman" w:hAnsi="Times New Roman"/>
                      <w:sz w:val="18"/>
                      <w:szCs w:val="22"/>
                      <w:lang w:val="de-DE"/>
                    </w:rPr>
                    <w:t xml:space="preserve">, </w:t>
                  </w:r>
                </w:p>
              </w:tc>
            </w:tr>
            <w:tr w:rsidR="00F919FD" w14:paraId="3AAC931B" w14:textId="77777777">
              <w:trPr>
                <w:trHeight w:val="629"/>
              </w:trPr>
              <w:tc>
                <w:tcPr>
                  <w:tcW w:w="23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48F6FB" w14:textId="77777777" w:rsidR="00F919FD" w:rsidRDefault="000310CA">
                  <w:pPr>
                    <w:autoSpaceDE w:val="0"/>
                    <w:autoSpaceDN w:val="0"/>
                    <w:snapToGrid w:val="0"/>
                    <w:rPr>
                      <w:rFonts w:ascii="Times New Roman" w:hAnsi="Times New Roman"/>
                      <w:sz w:val="18"/>
                      <w:szCs w:val="22"/>
                      <w:lang w:val="en-US" w:eastAsia="zh-CN"/>
                    </w:rPr>
                  </w:pPr>
                  <w:r>
                    <w:rPr>
                      <w:rFonts w:ascii="Times New Roman" w:hAnsi="Times New Roman"/>
                      <w:sz w:val="18"/>
                      <w:szCs w:val="22"/>
                      <w:lang w:val="en-US"/>
                    </w:rPr>
                    <w:t>Horizontal cut of the scattering power pattern for each scattering point (dB)</w:t>
                  </w:r>
                </w:p>
              </w:tc>
              <w:tc>
                <w:tcPr>
                  <w:tcW w:w="4770" w:type="dxa"/>
                  <w:tcBorders>
                    <w:top w:val="nil"/>
                    <w:left w:val="nil"/>
                    <w:bottom w:val="single" w:sz="8" w:space="0" w:color="auto"/>
                    <w:right w:val="single" w:sz="8" w:space="0" w:color="auto"/>
                  </w:tcBorders>
                  <w:tcMar>
                    <w:top w:w="0" w:type="dxa"/>
                    <w:left w:w="108" w:type="dxa"/>
                    <w:bottom w:w="0" w:type="dxa"/>
                    <w:right w:w="108" w:type="dxa"/>
                  </w:tcMar>
                </w:tcPr>
                <w:p w14:paraId="1437C5D1" w14:textId="77777777" w:rsidR="00F919FD" w:rsidRDefault="00D5296A">
                  <w:pPr>
                    <w:autoSpaceDE w:val="0"/>
                    <w:autoSpaceDN w:val="0"/>
                    <w:spacing w:after="120" w:line="360" w:lineRule="auto"/>
                    <w:jc w:val="center"/>
                    <w:rPr>
                      <w:rFonts w:ascii="Times New Roman" w:hAnsi="Times New Roman"/>
                      <w:sz w:val="18"/>
                      <w:szCs w:val="22"/>
                      <w:lang w:val="de-DE"/>
                    </w:rPr>
                  </w:pPr>
                  <m:oMath>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=90°, </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e>
                    </m:d>
                    <m:r>
                      <w:rPr>
                        <w:rFonts w:ascii="Cambria Math" w:hAnsi="Cambria Math"/>
                        <w:sz w:val="18"/>
                        <w:szCs w:val="22"/>
                        <w:lang w:val="de-DE"/>
                      </w:rPr>
                      <m:t>=-</m:t>
                    </m:r>
                    <m:func>
                      <m:funcPr>
                        <m:ctrlPr>
                          <w:rPr>
                            <w:rFonts w:ascii="Cambria Math" w:eastAsiaTheme="minorEastAsia" w:hAnsi="Cambria Math" w:cs="Calibri"/>
                            <w:i/>
                            <w:iCs/>
                            <w:sz w:val="18"/>
                            <w:szCs w:val="22"/>
                          </w:rPr>
                        </m:ctrlPr>
                      </m:funcPr>
                      <m:fName>
                        <m:r>
                          <m:rPr>
                            <m:sty m:val="p"/>
                          </m:rPr>
                          <w:rPr>
                            <w:rFonts w:ascii="Cambria Math" w:hAnsi="Cambria Math"/>
                            <w:sz w:val="18"/>
                            <w:szCs w:val="22"/>
                            <w:lang w:val="de-DE"/>
                          </w:rPr>
                          <m:t>min</m:t>
                        </m:r>
                      </m:fName>
                      <m:e>
                        <m:d>
                          <m:dPr>
                            <m:begChr m:val="{"/>
                            <m:endChr m:val="}"/>
                            <m:ctrlPr>
                              <w:rPr>
                                <w:rFonts w:ascii="Cambria Math" w:eastAsiaTheme="minorEastAsia" w:hAnsi="Cambria Math" w:cs="Calibri"/>
                                <w:i/>
                                <w:iCs/>
                                <w:sz w:val="18"/>
                                <w:szCs w:val="22"/>
                              </w:rPr>
                            </m:ctrlPr>
                          </m:dPr>
                          <m:e>
                            <m:r>
                              <w:rPr>
                                <w:rFonts w:ascii="Cambria Math" w:hAnsi="Cambria Math"/>
                                <w:sz w:val="18"/>
                                <w:szCs w:val="22"/>
                                <w:lang w:val="de-DE"/>
                              </w:rPr>
                              <m:t>12</m:t>
                            </m:r>
                            <m:sSup>
                              <m:sSupPr>
                                <m:ctrlPr>
                                  <w:rPr>
                                    <w:rFonts w:ascii="Cambria Math" w:eastAsiaTheme="minorEastAsia" w:hAnsi="Cambria Math" w:cs="Calibri"/>
                                    <w:i/>
                                    <w:iCs/>
                                    <w:sz w:val="18"/>
                                    <w:szCs w:val="22"/>
                                  </w:rPr>
                                </m:ctrlPr>
                              </m:sSupPr>
                              <m:e>
                                <m:d>
                                  <m:dPr>
                                    <m:ctrlPr>
                                      <w:rPr>
                                        <w:rFonts w:ascii="Cambria Math" w:eastAsiaTheme="minorEastAsia" w:hAnsi="Cambria Math" w:cs="Calibri"/>
                                        <w:i/>
                                        <w:iCs/>
                                        <w:sz w:val="18"/>
                                        <w:szCs w:val="22"/>
                                      </w:rPr>
                                    </m:ctrlPr>
                                  </m:dPr>
                                  <m:e>
                                    <m:f>
                                      <m:fPr>
                                        <m:ctrlPr>
                                          <w:rPr>
                                            <w:rFonts w:ascii="Cambria Math" w:eastAsiaTheme="minorEastAsia" w:hAnsi="Cambria Math" w:cs="Calibri"/>
                                            <w:i/>
                                            <w:iCs/>
                                            <w:sz w:val="18"/>
                                            <w:szCs w:val="22"/>
                                          </w:rPr>
                                        </m:ctrlPr>
                                      </m:fPr>
                                      <m:num>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r>
                                          <w:rPr>
                                            <w:rFonts w:ascii="Cambria Math" w:hAnsi="Cambria Math"/>
                                            <w:sz w:val="18"/>
                                            <w:szCs w:val="22"/>
                                            <w:lang w:val="de-DE"/>
                                          </w:rPr>
                                          <m:t>-</m:t>
                                        </m:r>
                                        <m:sSub>
                                          <m:sSubPr>
                                            <m:ctrlPr>
                                              <w:rPr>
                                                <w:rFonts w:ascii="Cambria Math" w:eastAsiaTheme="minorEastAsia" w:hAnsi="Cambria Math" w:cs="Calibri"/>
                                                <w:sz w:val="18"/>
                                                <w:szCs w:val="22"/>
                                              </w:rPr>
                                            </m:ctrlPr>
                                          </m:sSubPr>
                                          <m:e>
                                            <m:r>
                                              <w:rPr>
                                                <w:rFonts w:ascii="Cambria Math" w:hAnsi="Cambria Math"/>
                                                <w:sz w:val="18"/>
                                                <w:szCs w:val="22"/>
                                              </w:rPr>
                                              <m:t>φ</m:t>
                                            </m:r>
                                          </m:e>
                                          <m:sub>
                                            <m:r>
                                              <w:rPr>
                                                <w:rFonts w:ascii="Cambria Math" w:hAnsi="Cambria Math"/>
                                                <w:sz w:val="18"/>
                                                <w:szCs w:val="22"/>
                                              </w:rPr>
                                              <m:t>center</m:t>
                                            </m:r>
                                          </m:sub>
                                        </m:sSub>
                                      </m:num>
                                      <m:den>
                                        <m:sSub>
                                          <m:sSubPr>
                                            <m:ctrlPr>
                                              <w:rPr>
                                                <w:rFonts w:ascii="Cambria Math" w:eastAsiaTheme="minorEastAsia" w:hAnsi="Cambria Math" w:cs="Calibri"/>
                                                <w:i/>
                                                <w:iCs/>
                                                <w:sz w:val="18"/>
                                                <w:szCs w:val="22"/>
                                              </w:rPr>
                                            </m:ctrlPr>
                                          </m:sSubPr>
                                          <m:e>
                                            <m:r>
                                              <w:rPr>
                                                <w:rFonts w:ascii="Cambria Math" w:hAnsi="Cambria Math"/>
                                                <w:sz w:val="18"/>
                                                <w:szCs w:val="22"/>
                                              </w:rPr>
                                              <m:t>φ</m:t>
                                            </m:r>
                                          </m:e>
                                          <m:sub>
                                            <m:r>
                                              <m:rPr>
                                                <m:sty m:val="p"/>
                                              </m:rPr>
                                              <w:rPr>
                                                <w:rFonts w:ascii="Cambria Math" w:hAnsi="Cambria Math"/>
                                                <w:sz w:val="18"/>
                                                <w:szCs w:val="22"/>
                                                <w:lang w:val="de-DE"/>
                                              </w:rPr>
                                              <m:t>3dB,</m:t>
                                            </m:r>
                                            <m:r>
                                              <w:rPr>
                                                <w:rFonts w:ascii="Cambria Math" w:hAnsi="Cambria Math"/>
                                                <w:sz w:val="18"/>
                                                <w:szCs w:val="22"/>
                                              </w:rPr>
                                              <m:t>n</m:t>
                                            </m:r>
                                          </m:sub>
                                        </m:sSub>
                                      </m:den>
                                    </m:f>
                                  </m:e>
                                </m:d>
                              </m:e>
                              <m:sup>
                                <m:r>
                                  <w:rPr>
                                    <w:rFonts w:ascii="Cambria Math" w:hAnsi="Cambria Math"/>
                                    <w:sz w:val="18"/>
                                    <w:szCs w:val="22"/>
                                    <w:lang w:val="de-DE"/>
                                  </w:rPr>
                                  <m:t>2</m:t>
                                </m:r>
                              </m:sup>
                            </m:sSup>
                            <m:r>
                              <w:rPr>
                                <w:rFonts w:ascii="Cambria Math" w:hAnsi="Cambria Math"/>
                                <w:sz w:val="18"/>
                                <w:szCs w:val="22"/>
                                <w:lang w:val="de-DE"/>
                              </w:rPr>
                              <m:t>,</m:t>
                            </m:r>
                            <m:sSub>
                              <m:sSubPr>
                                <m:ctrlPr>
                                  <w:rPr>
                                    <w:rFonts w:ascii="Cambria Math" w:eastAsiaTheme="minorEastAsia" w:hAnsi="Cambria Math" w:cs="Calibri"/>
                                    <w:i/>
                                    <w:iCs/>
                                    <w:sz w:val="18"/>
                                    <w:szCs w:val="22"/>
                                  </w:rPr>
                                </m:ctrlPr>
                              </m:sSubPr>
                              <m:e>
                                <m:r>
                                  <w:rPr>
                                    <w:rFonts w:ascii="Cambria Math" w:hAnsi="Cambria Math"/>
                                    <w:sz w:val="18"/>
                                    <w:szCs w:val="22"/>
                                  </w:rPr>
                                  <m:t>σ</m:t>
                                </m:r>
                              </m:e>
                              <m:sub>
                                <m:r>
                                  <m:rPr>
                                    <m:sty m:val="p"/>
                                  </m:rPr>
                                  <w:rPr>
                                    <w:rFonts w:ascii="Cambria Math" w:hAnsi="Cambria Math"/>
                                    <w:sz w:val="18"/>
                                    <w:szCs w:val="22"/>
                                    <w:lang w:val="de-DE"/>
                                  </w:rPr>
                                  <m:t>max</m:t>
                                </m:r>
                              </m:sub>
                            </m:sSub>
                          </m:e>
                        </m:d>
                      </m:e>
                    </m:func>
                  </m:oMath>
                  <w:r w:rsidR="000310CA">
                    <w:rPr>
                      <w:rFonts w:ascii="Times New Roman" w:hAnsi="Times New Roman"/>
                      <w:sz w:val="18"/>
                      <w:szCs w:val="22"/>
                      <w:lang w:val="de-DE"/>
                    </w:rPr>
                    <w:t xml:space="preserve">, </w:t>
                  </w:r>
                </w:p>
              </w:tc>
            </w:tr>
            <w:tr w:rsidR="00F919FD" w14:paraId="0AD3DAB2" w14:textId="77777777">
              <w:trPr>
                <w:trHeight w:val="752"/>
              </w:trPr>
              <w:tc>
                <w:tcPr>
                  <w:tcW w:w="23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9444C9" w14:textId="77777777" w:rsidR="00F919FD" w:rsidRDefault="000310CA">
                  <w:pPr>
                    <w:autoSpaceDE w:val="0"/>
                    <w:autoSpaceDN w:val="0"/>
                    <w:snapToGrid w:val="0"/>
                    <w:rPr>
                      <w:rFonts w:ascii="Times New Roman" w:hAnsi="Times New Roman"/>
                      <w:sz w:val="18"/>
                      <w:szCs w:val="22"/>
                      <w:lang w:val="en-US"/>
                    </w:rPr>
                  </w:pPr>
                  <w:r>
                    <w:rPr>
                      <w:rFonts w:ascii="Times New Roman" w:hAnsi="Times New Roman"/>
                      <w:sz w:val="18"/>
                      <w:szCs w:val="22"/>
                      <w:lang w:val="en-US"/>
                    </w:rPr>
                    <w:t>3D scattering power pattern(dB) for each scattering point</w:t>
                  </w:r>
                </w:p>
              </w:tc>
              <w:tc>
                <w:tcPr>
                  <w:tcW w:w="4770" w:type="dxa"/>
                  <w:tcBorders>
                    <w:top w:val="nil"/>
                    <w:left w:val="nil"/>
                    <w:bottom w:val="single" w:sz="8" w:space="0" w:color="auto"/>
                    <w:right w:val="single" w:sz="8" w:space="0" w:color="auto"/>
                  </w:tcBorders>
                  <w:tcMar>
                    <w:top w:w="0" w:type="dxa"/>
                    <w:left w:w="108" w:type="dxa"/>
                    <w:bottom w:w="0" w:type="dxa"/>
                    <w:right w:w="108" w:type="dxa"/>
                  </w:tcMar>
                </w:tcPr>
                <w:p w14:paraId="181F7B8F" w14:textId="77777777" w:rsidR="00F919FD" w:rsidRDefault="00D5296A">
                  <w:pPr>
                    <w:autoSpaceDE w:val="0"/>
                    <w:autoSpaceDN w:val="0"/>
                    <w:spacing w:after="120" w:line="360" w:lineRule="auto"/>
                    <w:rPr>
                      <w:rFonts w:ascii="Times New Roman" w:hAnsi="Times New Roman"/>
                      <w:sz w:val="18"/>
                      <w:szCs w:val="22"/>
                      <w:lang w:val="de-DE"/>
                    </w:rPr>
                  </w:pPr>
                  <m:oMathPara>
                    <m:oMath>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e>
                      </m:d>
                      <m:r>
                        <w:rPr>
                          <w:rFonts w:ascii="Cambria Math" w:hAnsi="Cambria Math"/>
                          <w:sz w:val="18"/>
                          <w:szCs w:val="22"/>
                          <w:lang w:val="de-DE"/>
                        </w:rPr>
                        <m:t>=</m:t>
                      </m:r>
                      <m:sSub>
                        <m:sSubPr>
                          <m:ctrlPr>
                            <w:rPr>
                              <w:rFonts w:ascii="Cambria Math" w:eastAsiaTheme="minorEastAsia" w:hAnsi="Cambria Math" w:cs="Calibri"/>
                              <w:sz w:val="18"/>
                              <w:szCs w:val="22"/>
                            </w:rPr>
                          </m:ctrlPr>
                        </m:sSubPr>
                        <m:e>
                          <m:r>
                            <w:rPr>
                              <w:rFonts w:ascii="Cambria Math" w:hAnsi="Cambria Math"/>
                              <w:sz w:val="18"/>
                              <w:szCs w:val="22"/>
                            </w:rPr>
                            <m:t>G</m:t>
                          </m:r>
                        </m:e>
                        <m:sub>
                          <m:r>
                            <w:rPr>
                              <w:rFonts w:ascii="Cambria Math" w:hAnsi="Cambria Math"/>
                              <w:sz w:val="18"/>
                              <w:szCs w:val="22"/>
                            </w:rPr>
                            <m:t>max</m:t>
                          </m:r>
                        </m:sub>
                      </m:sSub>
                      <m:r>
                        <w:rPr>
                          <w:rFonts w:ascii="Cambria Math" w:hAnsi="Cambria Math"/>
                          <w:sz w:val="18"/>
                          <w:szCs w:val="22"/>
                          <w:lang w:val="de-DE"/>
                        </w:rPr>
                        <m:t>-</m:t>
                      </m:r>
                      <m:func>
                        <m:funcPr>
                          <m:ctrlPr>
                            <w:rPr>
                              <w:rFonts w:ascii="Cambria Math" w:eastAsiaTheme="minorEastAsia" w:hAnsi="Cambria Math" w:cs="Calibri"/>
                              <w:i/>
                              <w:iCs/>
                              <w:sz w:val="18"/>
                              <w:szCs w:val="22"/>
                            </w:rPr>
                          </m:ctrlPr>
                        </m:funcPr>
                        <m:fName>
                          <m:r>
                            <m:rPr>
                              <m:sty m:val="p"/>
                            </m:rPr>
                            <w:rPr>
                              <w:rFonts w:ascii="Cambria Math" w:hAnsi="Cambria Math"/>
                              <w:sz w:val="18"/>
                              <w:szCs w:val="22"/>
                              <w:lang w:val="de-DE"/>
                            </w:rPr>
                            <m:t>min</m:t>
                          </m:r>
                        </m:fName>
                        <m:e>
                          <m:d>
                            <m:dPr>
                              <m:begChr m:val="{"/>
                              <m:endChr m:val="}"/>
                              <m:ctrlPr>
                                <w:rPr>
                                  <w:rFonts w:ascii="Cambria Math" w:eastAsiaTheme="minorEastAsia" w:hAnsi="Cambria Math" w:cs="Calibri"/>
                                  <w:i/>
                                  <w:iCs/>
                                  <w:sz w:val="18"/>
                                  <w:szCs w:val="22"/>
                                </w:rPr>
                              </m:ctrlPr>
                            </m:dPr>
                            <m:e>
                              <m:r>
                                <w:rPr>
                                  <w:rFonts w:ascii="Cambria Math" w:hAnsi="Cambria Math"/>
                                  <w:sz w:val="18"/>
                                  <w:szCs w:val="22"/>
                                  <w:lang w:val="de-DE"/>
                                </w:rPr>
                                <m:t>-</m:t>
                              </m:r>
                              <m:d>
                                <m:dPr>
                                  <m:ctrlPr>
                                    <w:rPr>
                                      <w:rFonts w:ascii="Cambria Math" w:eastAsiaTheme="minorEastAsia" w:hAnsi="Cambria Math" w:cs="Calibri"/>
                                      <w:i/>
                                      <w:iCs/>
                                      <w:sz w:val="18"/>
                                      <w:szCs w:val="22"/>
                                    </w:rPr>
                                  </m:ctrlPr>
                                </m:dPr>
                                <m:e>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, </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r>
                                        <w:rPr>
                                          <w:rFonts w:ascii="Cambria Math" w:hAnsi="Cambria Math"/>
                                          <w:sz w:val="18"/>
                                          <w:szCs w:val="22"/>
                                          <w:lang w:val="de-DE"/>
                                        </w:rPr>
                                        <m:t>=0°</m:t>
                                      </m:r>
                                    </m:e>
                                  </m:d>
                                  <m:r>
                                    <w:rPr>
                                      <w:rFonts w:ascii="Cambria Math" w:hAnsi="Cambria Math"/>
                                      <w:sz w:val="18"/>
                                      <w:szCs w:val="22"/>
                                      <w:lang w:val="de-DE"/>
                                    </w:rPr>
                                    <m:t>+</m:t>
                                  </m:r>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=90°, </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e>
                                  </m:d>
                                </m:e>
                              </m:d>
                              <m:r>
                                <w:rPr>
                                  <w:rFonts w:ascii="Cambria Math" w:hAnsi="Cambria Math"/>
                                  <w:sz w:val="18"/>
                                  <w:szCs w:val="22"/>
                                  <w:lang w:val="de-DE"/>
                                </w:rPr>
                                <m:t>,</m:t>
                              </m:r>
                              <m:sSub>
                                <m:sSubPr>
                                  <m:ctrlPr>
                                    <w:rPr>
                                      <w:rFonts w:ascii="Cambria Math" w:eastAsiaTheme="minorEastAsia" w:hAnsi="Cambria Math" w:cs="Calibri"/>
                                      <w:i/>
                                      <w:iCs/>
                                      <w:sz w:val="18"/>
                                      <w:szCs w:val="22"/>
                                    </w:rPr>
                                  </m:ctrlPr>
                                </m:sSubPr>
                                <m:e>
                                  <m:r>
                                    <w:rPr>
                                      <w:rFonts w:ascii="Cambria Math" w:hAnsi="Cambria Math"/>
                                      <w:sz w:val="18"/>
                                      <w:szCs w:val="22"/>
                                    </w:rPr>
                                    <m:t>σ</m:t>
                                  </m:r>
                                </m:e>
                                <m:sub>
                                  <m:r>
                                    <m:rPr>
                                      <m:sty m:val="p"/>
                                    </m:rPr>
                                    <w:rPr>
                                      <w:rFonts w:ascii="Cambria Math" w:hAnsi="Cambria Math"/>
                                      <w:sz w:val="18"/>
                                      <w:szCs w:val="22"/>
                                      <w:lang w:val="de-DE"/>
                                    </w:rPr>
                                    <m:t>max</m:t>
                                  </m:r>
                                </m:sub>
                              </m:sSub>
                            </m:e>
                          </m:d>
                        </m:e>
                      </m:func>
                    </m:oMath>
                  </m:oMathPara>
                </w:p>
              </w:tc>
            </w:tr>
          </w:tbl>
          <w:p w14:paraId="7C79858C" w14:textId="77777777" w:rsidR="00F919FD" w:rsidRDefault="00F919FD">
            <w:pPr>
              <w:rPr>
                <w:rFonts w:ascii="Calibri" w:eastAsiaTheme="minorEastAsia" w:hAnsi="Calibri" w:cs="Calibri"/>
                <w:sz w:val="21"/>
                <w:szCs w:val="21"/>
                <w:lang w:val="de-DE" w:eastAsia="zh-CN"/>
              </w:rPr>
            </w:pPr>
          </w:p>
          <w:p w14:paraId="5D05567A" w14:textId="77777777" w:rsidR="00F919FD" w:rsidRDefault="000310CA">
            <w:pPr>
              <w:spacing w:before="0"/>
              <w:jc w:val="center"/>
              <w:rPr>
                <w:rFonts w:eastAsiaTheme="minorEastAsia"/>
                <w:sz w:val="18"/>
                <w:lang w:eastAsia="zh-CN"/>
              </w:rPr>
            </w:pPr>
            <w:r>
              <w:rPr>
                <w:rFonts w:ascii="Times New Roman" w:hAnsi="Times New Roman"/>
                <w:sz w:val="22"/>
              </w:rPr>
              <w:t>The RCS value for the mono-static vehicle RCS model with single point</w:t>
            </w:r>
          </w:p>
          <w:tbl>
            <w:tblPr>
              <w:tblW w:w="7378" w:type="dxa"/>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F919FD" w14:paraId="3BB9FA5A" w14:textId="77777777">
              <w:trPr>
                <w:trHeight w:val="420"/>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0D361A9" w14:textId="77777777" w:rsidR="00F919FD" w:rsidRDefault="00F919FD">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85653FB" w14:textId="77777777" w:rsidR="00F919FD" w:rsidRDefault="00D5296A">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2E097E0" w14:textId="77777777" w:rsidR="00F919FD" w:rsidRDefault="00D5296A">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D2F6874" w14:textId="77777777" w:rsidR="00F919FD" w:rsidRDefault="00D5296A">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EC7228C" w14:textId="77777777" w:rsidR="00F919FD" w:rsidRDefault="00D5296A">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8855117" w14:textId="77777777" w:rsidR="00F919FD" w:rsidRDefault="00D5296A">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D84BF7C" w14:textId="77777777" w:rsidR="00F919FD" w:rsidRDefault="00D5296A">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8B2F9FA" w14:textId="77777777" w:rsidR="00F919FD" w:rsidRDefault="000310CA">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52C9E19" w14:textId="77777777" w:rsidR="00F919FD" w:rsidRDefault="000310CA">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F919FD" w14:paraId="21CAA843"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8C61D4B" w14:textId="77777777" w:rsidR="00F919FD" w:rsidRDefault="000310CA">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35EB4D8" w14:textId="77777777" w:rsidR="00F919FD" w:rsidRDefault="000310CA">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34C79D8" w14:textId="77777777" w:rsidR="00F919FD" w:rsidRDefault="000310CA">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7EB0FDD" w14:textId="77777777" w:rsidR="00F919FD" w:rsidRDefault="000310CA">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2FCC5433" w14:textId="77777777" w:rsidR="00F919FD" w:rsidRDefault="000310CA">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4CC6E3DF" w14:textId="77777777" w:rsidR="00F919FD" w:rsidRDefault="000310CA">
                  <w:pPr>
                    <w:jc w:val="center"/>
                    <w:rPr>
                      <w:rFonts w:ascii="Times New Roman" w:hAnsi="Times New Roman"/>
                      <w:i/>
                      <w:iCs/>
                      <w:sz w:val="18"/>
                    </w:rPr>
                  </w:pPr>
                  <w:r>
                    <w:t xml:space="preserve">19.66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520B676" w14:textId="77777777" w:rsidR="00F919FD" w:rsidRDefault="000310CA">
                  <w:pPr>
                    <w:jc w:val="center"/>
                    <w:rPr>
                      <w:rFonts w:ascii="Times New Roman" w:hAnsi="Times New Roman"/>
                      <w:i/>
                      <w:iCs/>
                      <w:sz w:val="18"/>
                      <w:lang w:val="en-US"/>
                    </w:rPr>
                  </w:pPr>
                  <w:r>
                    <w:rPr>
                      <w:rFonts w:ascii="Times New Roman" w:hAnsi="Times New Roman"/>
                      <w:i/>
                      <w:iCs/>
                      <w:sz w:val="18"/>
                    </w:rPr>
                    <w:t>10.91</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304752E" w14:textId="77777777" w:rsidR="00F919FD" w:rsidRDefault="000310CA">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1034E8" w14:textId="77777777" w:rsidR="00F919FD" w:rsidRDefault="000310CA">
                  <w:pPr>
                    <w:jc w:val="center"/>
                    <w:rPr>
                      <w:rFonts w:ascii="Times New Roman" w:hAnsi="Times New Roman"/>
                      <w:i/>
                      <w:iCs/>
                      <w:sz w:val="18"/>
                    </w:rPr>
                  </w:pPr>
                  <w:r>
                    <w:rPr>
                      <w:rFonts w:ascii="Times New Roman" w:hAnsi="Times New Roman"/>
                      <w:i/>
                      <w:iCs/>
                      <w:sz w:val="18"/>
                    </w:rPr>
                    <w:t>[45°,135°]</w:t>
                  </w:r>
                </w:p>
              </w:tc>
            </w:tr>
            <w:tr w:rsidR="00F919FD" w14:paraId="7C3A8EBD"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6A5CF1B" w14:textId="77777777" w:rsidR="00F919FD" w:rsidRDefault="000310CA">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07248F" w14:textId="77777777" w:rsidR="00F919FD" w:rsidRDefault="000310CA">
                  <w:pPr>
                    <w:jc w:val="center"/>
                    <w:rPr>
                      <w:rFonts w:ascii="Times New Roman" w:hAnsi="Times New Roman"/>
                      <w:i/>
                      <w:iCs/>
                      <w:sz w:val="18"/>
                    </w:rPr>
                  </w:pPr>
                  <w:r>
                    <w:rPr>
                      <w:rFonts w:ascii="Times New Roman" w:hAnsi="Times New Roman"/>
                      <w:i/>
                      <w:iCs/>
                      <w:sz w:val="18"/>
                    </w:rPr>
                    <w:t>180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712758F" w14:textId="77777777" w:rsidR="00F919FD" w:rsidRDefault="000310CA">
                  <w:pPr>
                    <w:jc w:val="center"/>
                    <w:rPr>
                      <w:rFonts w:ascii="Times New Roman" w:hAnsi="Times New Roman"/>
                      <w:i/>
                      <w:iCs/>
                      <w:sz w:val="18"/>
                    </w:rPr>
                  </w:pPr>
                  <w:r>
                    <w:rPr>
                      <w:rFonts w:ascii="Times New Roman" w:hAnsi="Times New Roman"/>
                      <w:i/>
                      <w:iCs/>
                      <w:sz w:val="18"/>
                    </w:rPr>
                    <w:t>41.32</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34F992" w14:textId="77777777" w:rsidR="00F919FD" w:rsidRDefault="000310CA">
                  <w:pPr>
                    <w:jc w:val="center"/>
                    <w:rPr>
                      <w:rFonts w:ascii="Times New Roman" w:hAnsi="Times New Roman"/>
                      <w:i/>
                      <w:iCs/>
                      <w:sz w:val="18"/>
                    </w:rPr>
                  </w:pPr>
                  <w:r>
                    <w:rPr>
                      <w:rFonts w:ascii="Times New Roman" w:hAnsi="Times New Roman"/>
                      <w:i/>
                      <w:iCs/>
                      <w:sz w:val="18"/>
                    </w:rPr>
                    <w:t>71</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7D570B03" w14:textId="77777777" w:rsidR="00F919FD" w:rsidRDefault="000310CA">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0F4E5C0B" w14:textId="77777777" w:rsidR="00F919FD" w:rsidRDefault="000310CA">
                  <w:pPr>
                    <w:jc w:val="center"/>
                    <w:rPr>
                      <w:rFonts w:ascii="Times New Roman" w:hAnsi="Times New Roman"/>
                      <w:i/>
                      <w:iCs/>
                      <w:sz w:val="18"/>
                    </w:rPr>
                  </w:pPr>
                  <w:r>
                    <w:t xml:space="preserve">18.59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2DBF7A" w14:textId="77777777" w:rsidR="00F919FD" w:rsidRDefault="000310CA">
                  <w:pPr>
                    <w:jc w:val="center"/>
                    <w:rPr>
                      <w:rFonts w:ascii="Times New Roman" w:hAnsi="Times New Roman"/>
                      <w:i/>
                      <w:iCs/>
                      <w:sz w:val="18"/>
                      <w:lang w:val="en-US"/>
                    </w:rPr>
                  </w:pPr>
                  <w:r>
                    <w:rPr>
                      <w:rFonts w:ascii="Times New Roman" w:hAnsi="Times New Roman"/>
                      <w:i/>
                      <w:iCs/>
                      <w:sz w:val="18"/>
                    </w:rPr>
                    <w:t>6.94</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178EFA" w14:textId="77777777" w:rsidR="00F919FD" w:rsidRDefault="000310CA">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CD4D6A0" w14:textId="77777777" w:rsidR="00F919FD" w:rsidRDefault="000310CA">
                  <w:pPr>
                    <w:jc w:val="center"/>
                    <w:rPr>
                      <w:rFonts w:ascii="Times New Roman" w:hAnsi="Times New Roman"/>
                      <w:i/>
                      <w:iCs/>
                      <w:sz w:val="18"/>
                    </w:rPr>
                  </w:pPr>
                  <w:r>
                    <w:rPr>
                      <w:rFonts w:ascii="Times New Roman" w:hAnsi="Times New Roman"/>
                      <w:i/>
                      <w:iCs/>
                      <w:sz w:val="18"/>
                    </w:rPr>
                    <w:t>[135°,225°]</w:t>
                  </w:r>
                </w:p>
              </w:tc>
            </w:tr>
            <w:tr w:rsidR="00F919FD" w14:paraId="60F1A77E"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D82E7F6" w14:textId="77777777" w:rsidR="00F919FD" w:rsidRDefault="000310CA">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09B995" w14:textId="77777777" w:rsidR="00F919FD" w:rsidRDefault="000310CA">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A2174A6" w14:textId="77777777" w:rsidR="00F919FD" w:rsidRDefault="000310CA">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84F73E" w14:textId="77777777" w:rsidR="00F919FD" w:rsidRDefault="000310CA">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180DF7CB" w14:textId="77777777" w:rsidR="00F919FD" w:rsidRDefault="000310CA">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6AE7DA4B" w14:textId="77777777" w:rsidR="00F919FD" w:rsidRDefault="000310CA">
                  <w:pPr>
                    <w:jc w:val="center"/>
                    <w:rPr>
                      <w:rFonts w:ascii="Times New Roman" w:hAnsi="Times New Roman"/>
                      <w:i/>
                      <w:iCs/>
                      <w:sz w:val="18"/>
                    </w:rPr>
                  </w:pPr>
                  <w:r>
                    <w:t xml:space="preserve">19.43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BAE6E40" w14:textId="77777777" w:rsidR="00F919FD" w:rsidRDefault="000310CA">
                  <w:pPr>
                    <w:jc w:val="center"/>
                    <w:rPr>
                      <w:rFonts w:ascii="Times New Roman" w:hAnsi="Times New Roman"/>
                      <w:i/>
                      <w:iCs/>
                      <w:sz w:val="18"/>
                      <w:lang w:val="en-US"/>
                    </w:rPr>
                  </w:pPr>
                  <w:r>
                    <w:rPr>
                      <w:rFonts w:ascii="Times New Roman" w:hAnsi="Times New Roman"/>
                      <w:i/>
                      <w:iCs/>
                      <w:sz w:val="18"/>
                    </w:rPr>
                    <w:t>10.93</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DC86298" w14:textId="77777777" w:rsidR="00F919FD" w:rsidRDefault="000310CA">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B7B36CA" w14:textId="77777777" w:rsidR="00F919FD" w:rsidRDefault="000310CA">
                  <w:pPr>
                    <w:jc w:val="center"/>
                    <w:rPr>
                      <w:rFonts w:ascii="Times New Roman" w:hAnsi="Times New Roman"/>
                      <w:i/>
                      <w:iCs/>
                      <w:sz w:val="18"/>
                    </w:rPr>
                  </w:pPr>
                  <w:r>
                    <w:rPr>
                      <w:rFonts w:ascii="Times New Roman" w:hAnsi="Times New Roman"/>
                      <w:i/>
                      <w:iCs/>
                      <w:sz w:val="18"/>
                    </w:rPr>
                    <w:t>(225°,315°)</w:t>
                  </w:r>
                </w:p>
              </w:tc>
            </w:tr>
            <w:tr w:rsidR="00F919FD" w14:paraId="0F7A716B"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B36AE2" w14:textId="77777777" w:rsidR="00F919FD" w:rsidRDefault="000310CA">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B183F56" w14:textId="77777777" w:rsidR="00F919FD" w:rsidRDefault="000310CA">
                  <w:pPr>
                    <w:jc w:val="center"/>
                    <w:rPr>
                      <w:rFonts w:ascii="Times New Roman" w:hAnsi="Times New Roman"/>
                      <w:i/>
                      <w:iCs/>
                      <w:sz w:val="18"/>
                    </w:rPr>
                  </w:pPr>
                  <w:r>
                    <w:rPr>
                      <w:rFonts w:ascii="Times New Roman" w:hAnsi="Times New Roman"/>
                      <w:i/>
                      <w:iCs/>
                      <w:sz w:val="18"/>
                    </w:rPr>
                    <w:t>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429AE8" w14:textId="77777777" w:rsidR="00F919FD" w:rsidRDefault="000310CA">
                  <w:pPr>
                    <w:jc w:val="center"/>
                    <w:rPr>
                      <w:rFonts w:ascii="Times New Roman" w:hAnsi="Times New Roman"/>
                      <w:i/>
                      <w:iCs/>
                      <w:sz w:val="18"/>
                    </w:rPr>
                  </w:pPr>
                  <w:r>
                    <w:rPr>
                      <w:rFonts w:ascii="Times New Roman" w:hAnsi="Times New Roman"/>
                      <w:i/>
                      <w:iCs/>
                      <w:sz w:val="18"/>
                    </w:rPr>
                    <w:t>60.26</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23DC03A" w14:textId="77777777" w:rsidR="00F919FD" w:rsidRDefault="000310CA">
                  <w:pPr>
                    <w:jc w:val="center"/>
                    <w:rPr>
                      <w:rFonts w:ascii="Times New Roman" w:hAnsi="Times New Roman"/>
                      <w:i/>
                      <w:iCs/>
                      <w:sz w:val="18"/>
                    </w:rPr>
                  </w:pPr>
                  <w:r>
                    <w:rPr>
                      <w:rFonts w:ascii="Times New Roman" w:hAnsi="Times New Roman"/>
                      <w:i/>
                      <w:iCs/>
                      <w:sz w:val="18"/>
                    </w:rPr>
                    <w:t>54</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360433FB" w14:textId="77777777" w:rsidR="00F919FD" w:rsidRDefault="000310CA">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5A4B05E4" w14:textId="77777777" w:rsidR="00F919FD" w:rsidRDefault="000310CA">
                  <w:pPr>
                    <w:jc w:val="center"/>
                    <w:rPr>
                      <w:rFonts w:ascii="Times New Roman" w:hAnsi="Times New Roman"/>
                      <w:i/>
                      <w:iCs/>
                      <w:sz w:val="18"/>
                    </w:rPr>
                  </w:pPr>
                  <w:r>
                    <w:t xml:space="preserve">19.25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B2DD047" w14:textId="77777777" w:rsidR="00F919FD" w:rsidRDefault="000310CA">
                  <w:pPr>
                    <w:jc w:val="center"/>
                    <w:rPr>
                      <w:rFonts w:ascii="Times New Roman" w:hAnsi="Times New Roman"/>
                      <w:i/>
                      <w:iCs/>
                      <w:sz w:val="18"/>
                      <w:lang w:val="en-US"/>
                    </w:rPr>
                  </w:pPr>
                  <w:r>
                    <w:rPr>
                      <w:rFonts w:ascii="Times New Roman" w:hAnsi="Times New Roman"/>
                      <w:i/>
                      <w:iCs/>
                      <w:sz w:val="18"/>
                    </w:rPr>
                    <w:t>8.69</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79BDC1A" w14:textId="77777777" w:rsidR="00F919FD" w:rsidRDefault="000310CA">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157C702" w14:textId="77777777" w:rsidR="00F919FD" w:rsidRDefault="000310CA">
                  <w:pPr>
                    <w:jc w:val="center"/>
                    <w:rPr>
                      <w:rFonts w:ascii="Times New Roman" w:hAnsi="Times New Roman"/>
                      <w:i/>
                      <w:iCs/>
                      <w:sz w:val="18"/>
                    </w:rPr>
                  </w:pPr>
                  <w:r>
                    <w:rPr>
                      <w:rFonts w:ascii="Times New Roman" w:hAnsi="Times New Roman"/>
                      <w:i/>
                      <w:iCs/>
                      <w:sz w:val="18"/>
                    </w:rPr>
                    <w:t>[0°,45°] U [315°,360°]</w:t>
                  </w:r>
                </w:p>
              </w:tc>
            </w:tr>
            <w:tr w:rsidR="00F919FD" w14:paraId="3659D04C"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5DD99B" w14:textId="77777777" w:rsidR="00F919FD" w:rsidRDefault="000310CA">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71F0F1" w14:textId="77777777" w:rsidR="00F919FD" w:rsidRDefault="000310CA">
                  <w:pPr>
                    <w:jc w:val="center"/>
                    <w:rPr>
                      <w:rFonts w:ascii="Times New Roman" w:hAnsi="Times New Roman"/>
                      <w:i/>
                      <w:iCs/>
                      <w:sz w:val="18"/>
                    </w:rPr>
                  </w:pPr>
                  <w:r>
                    <w:rPr>
                      <w:rFonts w:ascii="Times New Roman" w:hAnsi="Times New Roman"/>
                      <w:i/>
                      <w:iCs/>
                      <w:sz w:val="18"/>
                    </w:rPr>
                    <w: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C351B07" w14:textId="77777777" w:rsidR="00F919FD" w:rsidRDefault="000310CA">
                  <w:pPr>
                    <w:jc w:val="center"/>
                    <w:rPr>
                      <w:rFonts w:ascii="Times New Roman" w:hAnsi="Times New Roman"/>
                      <w:i/>
                      <w:iCs/>
                      <w:sz w:val="18"/>
                    </w:rPr>
                  </w:pPr>
                  <w:r>
                    <w:rPr>
                      <w:rFonts w:ascii="Times New Roman" w:hAnsi="Times New Roman"/>
                      <w:i/>
                      <w:iCs/>
                      <w:sz w:val="18"/>
                    </w:rPr>
                    <w:t>/</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C5AAE58" w14:textId="77777777" w:rsidR="00F919FD" w:rsidRDefault="000310CA">
                  <w:pPr>
                    <w:jc w:val="center"/>
                    <w:rPr>
                      <w:rFonts w:ascii="Times New Roman" w:hAnsi="Times New Roman"/>
                      <w:i/>
                      <w:iCs/>
                      <w:sz w:val="18"/>
                    </w:rPr>
                  </w:pPr>
                  <w:r>
                    <w:rPr>
                      <w:rFonts w:ascii="Times New Roman" w:hAnsi="Times New Roman"/>
                      <w:i/>
                      <w:iCs/>
                      <w:sz w:val="18"/>
                    </w:rPr>
                    <w:t>0</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0DDF0E6F" w14:textId="77777777" w:rsidR="00F919FD" w:rsidRDefault="000310CA">
                  <w:pPr>
                    <w:jc w:val="center"/>
                    <w:rPr>
                      <w:rFonts w:ascii="Times New Roman" w:hAnsi="Times New Roman"/>
                      <w:i/>
                      <w:iCs/>
                      <w:sz w:val="18"/>
                    </w:rPr>
                  </w:pPr>
                  <w:r>
                    <w:rPr>
                      <w:rFonts w:ascii="Times New Roman" w:hAnsi="Times New Roman"/>
                      <w:i/>
                      <w:iCs/>
                      <w:sz w:val="18"/>
                    </w:rPr>
                    <w:t>21.60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41396F19" w14:textId="77777777" w:rsidR="00F919FD" w:rsidRDefault="000310CA">
                  <w:pPr>
                    <w:jc w:val="center"/>
                    <w:rPr>
                      <w:rFonts w:ascii="Times New Roman" w:hAnsi="Times New Roman"/>
                      <w:i/>
                      <w:iCs/>
                      <w:sz w:val="18"/>
                    </w:rPr>
                  </w:pPr>
                  <w:r>
                    <w:t xml:space="preserve">24.67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367E374" w14:textId="77777777" w:rsidR="00F919FD" w:rsidRDefault="000310CA">
                  <w:pPr>
                    <w:jc w:val="center"/>
                    <w:rPr>
                      <w:rFonts w:ascii="Times New Roman" w:hAnsi="Times New Roman"/>
                      <w:i/>
                      <w:iCs/>
                      <w:sz w:val="18"/>
                      <w:lang w:val="en-US"/>
                    </w:rPr>
                  </w:pPr>
                  <w:r>
                    <w:rPr>
                      <w:rFonts w:ascii="Times New Roman" w:hAnsi="Times New Roman"/>
                      <w:i/>
                      <w:iCs/>
                      <w:sz w:val="18"/>
                    </w:rPr>
                    <w:t>12.97</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38DBD05" w14:textId="77777777" w:rsidR="00F919FD" w:rsidRDefault="000310CA">
                  <w:pPr>
                    <w:jc w:val="center"/>
                    <w:rPr>
                      <w:rFonts w:ascii="Times New Roman" w:hAnsi="Times New Roman"/>
                      <w:i/>
                      <w:iCs/>
                      <w:sz w:val="18"/>
                    </w:rPr>
                  </w:pPr>
                  <w:r>
                    <w:rPr>
                      <w:rFonts w:ascii="Times New Roman" w:hAnsi="Times New Roman"/>
                      <w:i/>
                      <w:iCs/>
                      <w:sz w:val="18"/>
                    </w:rPr>
                    <w:t>[0°,25°)</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994786" w14:textId="77777777" w:rsidR="00F919FD" w:rsidRDefault="000310CA">
                  <w:pPr>
                    <w:jc w:val="center"/>
                    <w:rPr>
                      <w:rFonts w:ascii="Times New Roman" w:hAnsi="Times New Roman"/>
                      <w:i/>
                      <w:iCs/>
                      <w:sz w:val="18"/>
                    </w:rPr>
                  </w:pPr>
                  <w:r>
                    <w:rPr>
                      <w:rFonts w:ascii="Times New Roman" w:hAnsi="Times New Roman"/>
                      <w:i/>
                      <w:iCs/>
                      <w:sz w:val="18"/>
                    </w:rPr>
                    <w:t>[0°,360°]</w:t>
                  </w:r>
                </w:p>
              </w:tc>
            </w:tr>
          </w:tbl>
          <w:p w14:paraId="2E98CDC0" w14:textId="77777777" w:rsidR="00F919FD" w:rsidRDefault="00F919FD">
            <w:pPr>
              <w:spacing w:before="0"/>
              <w:rPr>
                <w:rFonts w:eastAsiaTheme="minorEastAsia"/>
                <w:lang w:val="en-US" w:eastAsia="zh-CN"/>
              </w:rPr>
            </w:pPr>
          </w:p>
          <w:p w14:paraId="371A05EF" w14:textId="77777777" w:rsidR="00F919FD" w:rsidRDefault="00F919FD">
            <w:pPr>
              <w:spacing w:before="0"/>
              <w:rPr>
                <w:rFonts w:eastAsiaTheme="minorEastAsia"/>
                <w:lang w:eastAsia="zh-CN"/>
              </w:rPr>
            </w:pPr>
          </w:p>
        </w:tc>
        <w:tc>
          <w:tcPr>
            <w:tcW w:w="1260" w:type="dxa"/>
          </w:tcPr>
          <w:p w14:paraId="7C626ABA" w14:textId="77777777" w:rsidR="00F919FD" w:rsidRDefault="00F919FD">
            <w:pPr>
              <w:spacing w:before="0"/>
              <w:rPr>
                <w:rFonts w:eastAsiaTheme="minorEastAsia"/>
                <w:lang w:eastAsia="zh-CN"/>
              </w:rPr>
            </w:pPr>
          </w:p>
        </w:tc>
        <w:tc>
          <w:tcPr>
            <w:tcW w:w="1133" w:type="dxa"/>
          </w:tcPr>
          <w:p w14:paraId="66A557A8" w14:textId="77777777" w:rsidR="00F919FD" w:rsidRDefault="00F919FD">
            <w:pPr>
              <w:spacing w:before="0"/>
              <w:rPr>
                <w:rFonts w:eastAsiaTheme="minorEastAsia"/>
                <w:lang w:eastAsia="zh-CN"/>
              </w:rPr>
            </w:pPr>
          </w:p>
        </w:tc>
      </w:tr>
      <w:tr w:rsidR="00F919FD" w14:paraId="49C5A434" w14:textId="77777777">
        <w:trPr>
          <w:trHeight w:val="222"/>
        </w:trPr>
        <w:tc>
          <w:tcPr>
            <w:tcW w:w="1296" w:type="dxa"/>
          </w:tcPr>
          <w:p w14:paraId="3075A819" w14:textId="77777777" w:rsidR="00F919FD" w:rsidRDefault="000310CA">
            <w:pPr>
              <w:spacing w:before="0"/>
              <w:rPr>
                <w:rFonts w:eastAsiaTheme="minorEastAsia"/>
                <w:lang w:eastAsia="zh-CN"/>
              </w:rPr>
            </w:pPr>
            <w:r>
              <w:rPr>
                <w:rFonts w:eastAsiaTheme="minorEastAsia" w:hint="eastAsia"/>
                <w:lang w:val="en-US" w:eastAsia="zh-CN"/>
              </w:rPr>
              <w:lastRenderedPageBreak/>
              <w:t>ZTE</w:t>
            </w:r>
          </w:p>
        </w:tc>
        <w:tc>
          <w:tcPr>
            <w:tcW w:w="1105" w:type="dxa"/>
          </w:tcPr>
          <w:p w14:paraId="2CBE893F" w14:textId="77777777" w:rsidR="00F919FD" w:rsidRDefault="000310CA">
            <w:pPr>
              <w:spacing w:before="0"/>
              <w:rPr>
                <w:rFonts w:eastAsiaTheme="minorEastAsia"/>
                <w:lang w:eastAsia="zh-CN"/>
              </w:rPr>
            </w:pPr>
            <w:r>
              <w:rPr>
                <w:rFonts w:eastAsiaTheme="minorEastAsia" w:hint="eastAsia"/>
                <w:lang w:val="en-US" w:eastAsia="zh-CN"/>
              </w:rPr>
              <w:t>A= 10.69</w:t>
            </w:r>
          </w:p>
        </w:tc>
        <w:tc>
          <w:tcPr>
            <w:tcW w:w="7674" w:type="dxa"/>
          </w:tcPr>
          <w:p w14:paraId="24A3F846" w14:textId="77777777" w:rsidR="00F919FD" w:rsidRDefault="000310CA">
            <w:pPr>
              <w:pStyle w:val="afe"/>
              <w:snapToGrid w:val="0"/>
              <w:spacing w:beforeLines="50" w:afterLines="50" w:after="120"/>
              <w:rPr>
                <w:i/>
                <w:iCs/>
                <w:lang w:eastAsia="zh-CN"/>
              </w:rPr>
            </w:pPr>
            <w:r>
              <w:rPr>
                <w:i/>
                <w:iCs/>
              </w:rPr>
              <w:t xml:space="preserve">For mono-static, </w:t>
            </w:r>
            <w:r>
              <w:rPr>
                <w:rFonts w:hint="eastAsia"/>
                <w:i/>
                <w:iCs/>
                <w:lang w:eastAsia="zh-CN"/>
              </w:rPr>
              <w:t>t</w:t>
            </w:r>
            <w:r>
              <w:rPr>
                <w:rFonts w:eastAsia="等线"/>
                <w:i/>
                <w:iCs/>
                <w:lang w:eastAsia="zh-CN"/>
              </w:rPr>
              <w:t xml:space="preserve">he RCS=A*B=A*B1*B2 of a scattering point </w:t>
            </w:r>
            <w:r>
              <w:rPr>
                <w:rFonts w:hint="eastAsia"/>
                <w:i/>
                <w:iCs/>
              </w:rPr>
              <w:t xml:space="preserve">for a </w:t>
            </w:r>
            <w:r>
              <w:rPr>
                <w:rFonts w:hint="eastAsia"/>
                <w:i/>
                <w:iCs/>
                <w:lang w:eastAsia="zh-CN"/>
              </w:rPr>
              <w:t xml:space="preserve">passenger vehicle </w:t>
            </w:r>
            <w:r>
              <w:rPr>
                <w:i/>
                <w:iCs/>
                <w:szCs w:val="21"/>
                <w:lang w:eastAsia="zh-CN"/>
              </w:rPr>
              <w:t>Type 1/2</w:t>
            </w:r>
            <w:r>
              <w:rPr>
                <w:rFonts w:hint="eastAsia"/>
                <w:iCs/>
                <w:szCs w:val="21"/>
                <w:lang w:eastAsia="zh-CN"/>
              </w:rPr>
              <w:t xml:space="preserve"> </w:t>
            </w:r>
            <w:r>
              <w:rPr>
                <w:rFonts w:eastAsia="等线"/>
                <w:i/>
                <w:iCs/>
                <w:lang w:eastAsia="zh-CN"/>
              </w:rPr>
              <w:t>can be generated by</w:t>
            </w:r>
          </w:p>
          <w:p w14:paraId="41786CB9" w14:textId="77777777" w:rsidR="00F919FD" w:rsidRDefault="000310CA">
            <w:pPr>
              <w:pStyle w:val="afe"/>
              <w:numPr>
                <w:ilvl w:val="1"/>
                <w:numId w:val="19"/>
              </w:numPr>
              <w:snapToGrid w:val="0"/>
              <w:spacing w:beforeLines="50" w:afterLines="50" w:after="120"/>
              <w:rPr>
                <w:i/>
                <w:iCs/>
                <w:lang w:eastAsia="zh-CN"/>
              </w:rPr>
            </w:pPr>
            <w:r>
              <w:rPr>
                <w:i/>
                <w:iCs/>
                <w:lang w:eastAsia="zh-CN"/>
              </w:rPr>
              <w:t>B1 is deterministic based on incident/scattered angles</w:t>
            </w:r>
          </w:p>
          <w:p w14:paraId="43EFC023" w14:textId="77777777" w:rsidR="00F919FD" w:rsidRDefault="00D5296A">
            <w:pPr>
              <w:adjustRightInd w:val="0"/>
              <w:snapToGrid w:val="0"/>
              <w:spacing w:beforeLines="50" w:afterLines="50" w:after="120"/>
              <w:jc w:val="center"/>
              <w:rPr>
                <w:i/>
                <w:iCs/>
                <w:szCs w:val="20"/>
                <w:lang w:val="de-DE"/>
              </w:rPr>
            </w:pPr>
            <m:oMath>
              <m:sSub>
                <m:sSubPr>
                  <m:ctrlPr>
                    <w:rPr>
                      <w:rFonts w:ascii="Cambria Math" w:hAnsi="Cambria Math"/>
                      <w:i/>
                      <w:iCs/>
                    </w:rPr>
                  </m:ctrlPr>
                </m:sSubPr>
                <m:e>
                  <m:r>
                    <w:rPr>
                      <w:rFonts w:ascii="Cambria Math" w:hAnsi="Cambria Math"/>
                    </w:rPr>
                    <m:t>B</m:t>
                  </m:r>
                  <m:r>
                    <w:rPr>
                      <w:rFonts w:ascii="Cambria Math" w:hAnsi="Cambria Math"/>
                      <w:lang w:val="de-DE"/>
                    </w:rPr>
                    <m:t>1</m:t>
                  </m:r>
                </m:e>
                <m:sub>
                  <m:r>
                    <w:rPr>
                      <w:rFonts w:ascii="Cambria Math" w:hAnsi="Cambria Math"/>
                    </w:rPr>
                    <m:t>dB</m:t>
                  </m:r>
                </m:sub>
              </m:sSub>
              <m:r>
                <w:rPr>
                  <w:rFonts w:ascii="Cambria Math" w:hAnsi="Cambria Math"/>
                  <w:lang w:val="de-DE"/>
                </w:rPr>
                <m:t xml:space="preserve"> = </m:t>
              </m:r>
              <m:sSub>
                <m:sSubPr>
                  <m:ctrlPr>
                    <w:rPr>
                      <w:rFonts w:ascii="Cambria Math" w:hAnsi="Cambria Math"/>
                      <w:i/>
                      <w:iCs/>
                    </w:rPr>
                  </m:ctrlPr>
                </m:sSubPr>
                <m:e>
                  <m:r>
                    <w:rPr>
                      <w:rFonts w:ascii="Cambria Math" w:hAnsi="Cambria Math"/>
                    </w:rPr>
                    <m:t>rcs</m:t>
                  </m:r>
                </m:e>
                <m:sub>
                  <m:r>
                    <m:rPr>
                      <m:nor/>
                    </m:rPr>
                    <w:rPr>
                      <w:rFonts w:ascii="Cambria Math" w:hAnsi="Cambria Math"/>
                      <w:i/>
                      <w:iCs/>
                      <w:lang w:val="de-DE"/>
                    </w:rPr>
                    <m:t>dB</m:t>
                  </m:r>
                </m:sub>
              </m:sSub>
              <m:r>
                <w:rPr>
                  <w:rFonts w:ascii="Cambria Math" w:hAnsi="Cambria Math"/>
                  <w:lang w:val="de-DE"/>
                </w:rPr>
                <m:t>(</m:t>
              </m:r>
              <m:r>
                <w:rPr>
                  <w:rFonts w:ascii="Cambria Math" w:hAnsi="Cambria Math"/>
                </w:rPr>
                <m:t>θ</m:t>
              </m:r>
              <m:r>
                <w:rPr>
                  <w:rFonts w:ascii="Cambria Math" w:hAnsi="Cambria Math"/>
                  <w:lang w:val="de-DE"/>
                </w:rPr>
                <m:t>,</m:t>
              </m:r>
              <m:r>
                <w:rPr>
                  <w:rFonts w:ascii="Cambria Math" w:hAnsi="Cambria Math"/>
                </w:rPr>
                <m:t>φ</m:t>
              </m:r>
              <m:r>
                <w:rPr>
                  <w:rFonts w:ascii="Cambria Math" w:hAnsi="Cambria Math"/>
                  <w:lang w:val="de-DE"/>
                </w:rPr>
                <m:t>)-</m:t>
              </m:r>
              <m:r>
                <w:rPr>
                  <w:rFonts w:ascii="Cambria Math" w:eastAsia="宋体" w:hAnsi="Cambria Math"/>
                  <w:lang w:val="en-US" w:eastAsia="zh-CN"/>
                </w:rPr>
                <m:t>A</m:t>
              </m:r>
            </m:oMath>
            <w:r w:rsidR="000310CA">
              <w:rPr>
                <w:rFonts w:hAnsi="Cambria Math" w:hint="eastAsia"/>
                <w:i/>
                <w:iCs/>
                <w:lang w:val="de-DE"/>
              </w:rPr>
              <w:t>.</w:t>
            </w:r>
          </w:p>
          <w:p w14:paraId="5FAACAC4" w14:textId="77777777" w:rsidR="00F919FD" w:rsidRDefault="000310CA">
            <w:pPr>
              <w:adjustRightInd w:val="0"/>
              <w:snapToGrid w:val="0"/>
              <w:spacing w:beforeLines="50" w:afterLines="50" w:after="120"/>
              <w:ind w:left="840" w:firstLine="420"/>
              <w:rPr>
                <w:rFonts w:hAnsi="Arial"/>
                <w:i/>
                <w:iCs/>
              </w:rPr>
            </w:pPr>
            <w:r>
              <w:rPr>
                <w:rFonts w:hAnsi="Arial" w:hint="eastAsia"/>
                <w:i/>
                <w:iCs/>
              </w:rPr>
              <w:t>Where,</w:t>
            </w:r>
          </w:p>
          <w:p w14:paraId="3631A90E" w14:textId="77777777" w:rsidR="00F919FD" w:rsidRDefault="00D5296A">
            <w:pPr>
              <w:adjustRightInd w:val="0"/>
              <w:snapToGrid w:val="0"/>
              <w:spacing w:beforeLines="50" w:afterLines="50" w:after="120"/>
              <w:jc w:val="center"/>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(θ,φ)=</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e>
                        </m:d>
                        <m:r>
                          <w:rPr>
                            <w:rFonts w:ascii="Cambria Math" w:hAnsi="Cambria Math"/>
                          </w:rPr>
                          <m:t>,</m:t>
                        </m:r>
                        <m:sSub>
                          <m:sSubPr>
                            <m:ctrlPr>
                              <w:rPr>
                                <w:rFonts w:ascii="Cambria Math" w:hAnsi="Cambria Math"/>
                                <w:i/>
                                <w:iCs/>
                              </w:rPr>
                            </m:ctrlPr>
                          </m:sSubPr>
                          <m:e>
                            <m:r>
                              <w:rPr>
                                <w:rFonts w:ascii="Cambria Math" w:hAnsi="Cambria Math"/>
                              </w:rPr>
                              <m:t>A</m:t>
                            </m:r>
                          </m:e>
                          <m:sub>
                            <m:r>
                              <w:rPr>
                                <w:rFonts w:ascii="Cambria Math" w:eastAsia="Malgun Gothic" w:hAnsi="Cambria Math"/>
                              </w:rPr>
                              <m:t>max</m:t>
                            </m:r>
                          </m:sub>
                        </m:sSub>
                      </m:e>
                    </m:d>
                  </m:e>
                </m:func>
              </m:oMath>
            </m:oMathPara>
          </w:p>
          <w:p w14:paraId="2A2F4E7C" w14:textId="77777777" w:rsidR="00F919FD" w:rsidRDefault="000310CA">
            <w:pPr>
              <w:adjustRightInd w:val="0"/>
              <w:snapToGrid w:val="0"/>
              <w:spacing w:beforeLines="50" w:afterLines="50" w:after="120"/>
              <w:ind w:left="840" w:firstLine="420"/>
              <w:rPr>
                <w:i/>
                <w:iCs/>
              </w:rPr>
            </w:pPr>
            <w:r>
              <w:rPr>
                <w:rFonts w:hAnsi="Cambria Math"/>
                <w:i/>
                <w:iCs/>
              </w:rPr>
              <w:t>Where,</w:t>
            </w:r>
          </w:p>
          <w:p w14:paraId="73E2C110" w14:textId="77777777" w:rsidR="00F919FD" w:rsidRDefault="00D5296A">
            <w:pPr>
              <w:adjustRightInd w:val="0"/>
              <w:snapToGrid w:val="0"/>
              <w:spacing w:beforeLines="5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A</m:t>
                          </m:r>
                        </m:e>
                        <m:sub>
                          <m:r>
                            <w:rPr>
                              <w:rFonts w:ascii="Cambria Math" w:eastAsia="Malgun Gothic" w:hAnsi="Cambria Math"/>
                            </w:rPr>
                            <m:t>max</m:t>
                          </m:r>
                        </m:sub>
                      </m:sSub>
                    </m:e>
                  </m:d>
                </m:e>
              </m:func>
            </m:oMath>
            <w:r w:rsidR="000310CA">
              <w:rPr>
                <w:i/>
                <w:iCs/>
              </w:rPr>
              <w:t>,</w:t>
            </w:r>
          </w:p>
          <w:p w14:paraId="5D1570BB" w14:textId="77777777" w:rsidR="00F919FD" w:rsidRDefault="00D5296A">
            <w:pPr>
              <w:pStyle w:val="a3"/>
              <w:tabs>
                <w:tab w:val="left" w:pos="1418"/>
              </w:tabs>
              <w:adjustRightInd w:val="0"/>
              <w:snapToGrid w:val="0"/>
              <w:spacing w:beforeLines="50" w:afterLines="50"/>
              <w:jc w:val="center"/>
              <w:rPr>
                <w:rFonts w:eastAsiaTheme="minorEastAsia"/>
                <w:lang w:val="de-DE"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lang w:val="en-US" w:eastAsia="zh-CN"/>
                        </w:rPr>
                        <m:t>A</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lang w:val="en-US" w:eastAsia="zh-CN"/>
                            </w:rPr>
                            <m:t>A</m:t>
                          </m:r>
                        </m:e>
                        <m:sub>
                          <m:r>
                            <m:rPr>
                              <m:sty m:val="bi"/>
                            </m:rPr>
                            <w:rPr>
                              <w:rFonts w:ascii="Cambria Math" w:eastAsia="Malgun Gothic" w:hAnsi="Cambria Math"/>
                            </w:rPr>
                            <m:t>max</m:t>
                          </m:r>
                        </m:sub>
                      </m:sSub>
                    </m:e>
                  </m:d>
                </m:e>
              </m:func>
            </m:oMath>
            <w:r w:rsidR="000310CA">
              <w:rPr>
                <w:b w:val="0"/>
                <w:i/>
                <w:iCs/>
                <w:lang w:val="de-DE"/>
              </w:rPr>
              <w:t>,</w:t>
            </w:r>
          </w:p>
          <w:p w14:paraId="1A92A1C2" w14:textId="77777777" w:rsidR="00F919FD" w:rsidRDefault="000310CA">
            <w:pPr>
              <w:spacing w:before="0"/>
              <w:rPr>
                <w:rFonts w:ascii="Calibri Light" w:eastAsia="Calibri Light" w:hAnsi="Calibri Light" w:cs="Calibri Light"/>
                <w:color w:val="000000"/>
                <w:szCs w:val="20"/>
              </w:rPr>
            </w:pPr>
            <w:r>
              <w:rPr>
                <w:rFonts w:eastAsiaTheme="minorEastAsia" w:hint="eastAsia"/>
                <w:lang w:val="en-US" w:eastAsia="zh-CN"/>
              </w:rPr>
              <w:t>For the detailed values, besides our contribution, we are also fine with the following merged values with Huawei, xiaomi, etc.:</w:t>
            </w:r>
          </w:p>
          <w:tbl>
            <w:tblPr>
              <w:tblW w:w="7378" w:type="dxa"/>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F919FD" w14:paraId="197AA58A" w14:textId="77777777">
              <w:trPr>
                <w:trHeight w:val="420"/>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6545191" w14:textId="77777777" w:rsidR="00F919FD" w:rsidRDefault="00F919FD">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BC9E317" w14:textId="77777777" w:rsidR="00F919FD" w:rsidRDefault="00D5296A">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B19EB22" w14:textId="77777777" w:rsidR="00F919FD" w:rsidRDefault="00D5296A">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C5E41E7" w14:textId="77777777" w:rsidR="00F919FD" w:rsidRDefault="00D5296A">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71330DA" w14:textId="77777777" w:rsidR="00F919FD" w:rsidRDefault="00D5296A">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4617CD" w14:textId="77777777" w:rsidR="00F919FD" w:rsidRDefault="00D5296A">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A0BF003" w14:textId="77777777" w:rsidR="00F919FD" w:rsidRDefault="00D5296A">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7036313" w14:textId="77777777" w:rsidR="00F919FD" w:rsidRDefault="000310CA">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7FCD4C0" w14:textId="77777777" w:rsidR="00F919FD" w:rsidRDefault="000310CA">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F919FD" w14:paraId="4717C2EE"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12D662B" w14:textId="77777777" w:rsidR="00F919FD" w:rsidRDefault="000310CA">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5B53A98" w14:textId="77777777" w:rsidR="00F919FD" w:rsidRDefault="000310CA">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958AD2" w14:textId="77777777" w:rsidR="00F919FD" w:rsidRDefault="000310CA">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FB7D91" w14:textId="77777777" w:rsidR="00F919FD" w:rsidRDefault="000310CA">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660D175D" w14:textId="77777777" w:rsidR="00F919FD" w:rsidRDefault="000310CA">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1F463603" w14:textId="77777777" w:rsidR="00F919FD" w:rsidRDefault="000310CA">
                  <w:pPr>
                    <w:jc w:val="center"/>
                    <w:rPr>
                      <w:rFonts w:ascii="Times New Roman" w:hAnsi="Times New Roman"/>
                      <w:i/>
                      <w:iCs/>
                      <w:sz w:val="18"/>
                    </w:rPr>
                  </w:pPr>
                  <w:r>
                    <w:t xml:space="preserve">19.66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92C1CB" w14:textId="77777777" w:rsidR="00F919FD" w:rsidRDefault="000310CA">
                  <w:pPr>
                    <w:jc w:val="center"/>
                    <w:rPr>
                      <w:rFonts w:ascii="Times New Roman" w:hAnsi="Times New Roman"/>
                      <w:i/>
                      <w:iCs/>
                      <w:sz w:val="18"/>
                      <w:lang w:val="en-US"/>
                    </w:rPr>
                  </w:pPr>
                  <w:r>
                    <w:rPr>
                      <w:rFonts w:ascii="Times New Roman" w:hAnsi="Times New Roman"/>
                      <w:i/>
                      <w:iCs/>
                      <w:sz w:val="18"/>
                    </w:rPr>
                    <w:t>10.91</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0216523" w14:textId="77777777" w:rsidR="00F919FD" w:rsidRDefault="000310CA">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C31A1C4" w14:textId="77777777" w:rsidR="00F919FD" w:rsidRDefault="000310CA">
                  <w:pPr>
                    <w:jc w:val="center"/>
                    <w:rPr>
                      <w:rFonts w:ascii="Times New Roman" w:hAnsi="Times New Roman"/>
                      <w:i/>
                      <w:iCs/>
                      <w:sz w:val="18"/>
                    </w:rPr>
                  </w:pPr>
                  <w:r>
                    <w:rPr>
                      <w:rFonts w:ascii="Times New Roman" w:hAnsi="Times New Roman"/>
                      <w:i/>
                      <w:iCs/>
                      <w:sz w:val="18"/>
                    </w:rPr>
                    <w:t>[45°,135°]</w:t>
                  </w:r>
                </w:p>
              </w:tc>
            </w:tr>
            <w:tr w:rsidR="00F919FD" w14:paraId="2299B6E9"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9DFF7F" w14:textId="77777777" w:rsidR="00F919FD" w:rsidRDefault="000310CA">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95F9F93" w14:textId="77777777" w:rsidR="00F919FD" w:rsidRDefault="000310CA">
                  <w:pPr>
                    <w:jc w:val="center"/>
                    <w:rPr>
                      <w:rFonts w:ascii="Times New Roman" w:hAnsi="Times New Roman"/>
                      <w:i/>
                      <w:iCs/>
                      <w:sz w:val="18"/>
                    </w:rPr>
                  </w:pPr>
                  <w:r>
                    <w:rPr>
                      <w:rFonts w:ascii="Times New Roman" w:hAnsi="Times New Roman"/>
                      <w:i/>
                      <w:iCs/>
                      <w:sz w:val="18"/>
                    </w:rPr>
                    <w:t>180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479AEBA" w14:textId="77777777" w:rsidR="00F919FD" w:rsidRDefault="000310CA">
                  <w:pPr>
                    <w:jc w:val="center"/>
                    <w:rPr>
                      <w:rFonts w:ascii="Times New Roman" w:hAnsi="Times New Roman"/>
                      <w:i/>
                      <w:iCs/>
                      <w:sz w:val="18"/>
                    </w:rPr>
                  </w:pPr>
                  <w:r>
                    <w:rPr>
                      <w:rFonts w:ascii="Times New Roman" w:hAnsi="Times New Roman"/>
                      <w:i/>
                      <w:iCs/>
                      <w:sz w:val="18"/>
                    </w:rPr>
                    <w:t>41.32</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311E16" w14:textId="77777777" w:rsidR="00F919FD" w:rsidRDefault="000310CA">
                  <w:pPr>
                    <w:jc w:val="center"/>
                    <w:rPr>
                      <w:rFonts w:ascii="Times New Roman" w:hAnsi="Times New Roman"/>
                      <w:i/>
                      <w:iCs/>
                      <w:sz w:val="18"/>
                    </w:rPr>
                  </w:pPr>
                  <w:r>
                    <w:rPr>
                      <w:rFonts w:ascii="Times New Roman" w:hAnsi="Times New Roman"/>
                      <w:i/>
                      <w:iCs/>
                      <w:sz w:val="18"/>
                    </w:rPr>
                    <w:t>71</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265C3066" w14:textId="77777777" w:rsidR="00F919FD" w:rsidRDefault="000310CA">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39B97D04" w14:textId="77777777" w:rsidR="00F919FD" w:rsidRDefault="000310CA">
                  <w:pPr>
                    <w:jc w:val="center"/>
                    <w:rPr>
                      <w:rFonts w:ascii="Times New Roman" w:hAnsi="Times New Roman"/>
                      <w:i/>
                      <w:iCs/>
                      <w:sz w:val="18"/>
                    </w:rPr>
                  </w:pPr>
                  <w:r>
                    <w:t xml:space="preserve">18.59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BFDD2A1" w14:textId="77777777" w:rsidR="00F919FD" w:rsidRDefault="000310CA">
                  <w:pPr>
                    <w:jc w:val="center"/>
                    <w:rPr>
                      <w:rFonts w:ascii="Times New Roman" w:hAnsi="Times New Roman"/>
                      <w:i/>
                      <w:iCs/>
                      <w:sz w:val="18"/>
                      <w:lang w:val="en-US"/>
                    </w:rPr>
                  </w:pPr>
                  <w:r>
                    <w:rPr>
                      <w:rFonts w:ascii="Times New Roman" w:hAnsi="Times New Roman"/>
                      <w:i/>
                      <w:iCs/>
                      <w:sz w:val="18"/>
                    </w:rPr>
                    <w:t>6.94</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3862B99" w14:textId="77777777" w:rsidR="00F919FD" w:rsidRDefault="000310CA">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D4386DD" w14:textId="77777777" w:rsidR="00F919FD" w:rsidRDefault="000310CA">
                  <w:pPr>
                    <w:jc w:val="center"/>
                    <w:rPr>
                      <w:rFonts w:ascii="Times New Roman" w:hAnsi="Times New Roman"/>
                      <w:i/>
                      <w:iCs/>
                      <w:sz w:val="18"/>
                    </w:rPr>
                  </w:pPr>
                  <w:r>
                    <w:rPr>
                      <w:rFonts w:ascii="Times New Roman" w:hAnsi="Times New Roman"/>
                      <w:i/>
                      <w:iCs/>
                      <w:sz w:val="18"/>
                    </w:rPr>
                    <w:t>[135°,225°]</w:t>
                  </w:r>
                </w:p>
              </w:tc>
            </w:tr>
            <w:tr w:rsidR="00F919FD" w14:paraId="29C79240"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E0ACE66" w14:textId="77777777" w:rsidR="00F919FD" w:rsidRDefault="000310CA">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9D2360" w14:textId="77777777" w:rsidR="00F919FD" w:rsidRDefault="000310CA">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A6311AF" w14:textId="77777777" w:rsidR="00F919FD" w:rsidRDefault="000310CA">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5AA517F" w14:textId="77777777" w:rsidR="00F919FD" w:rsidRDefault="000310CA">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020556B3" w14:textId="77777777" w:rsidR="00F919FD" w:rsidRDefault="000310CA">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21DBB12C" w14:textId="77777777" w:rsidR="00F919FD" w:rsidRDefault="000310CA">
                  <w:pPr>
                    <w:jc w:val="center"/>
                    <w:rPr>
                      <w:rFonts w:ascii="Times New Roman" w:hAnsi="Times New Roman"/>
                      <w:i/>
                      <w:iCs/>
                      <w:sz w:val="18"/>
                    </w:rPr>
                  </w:pPr>
                  <w:r>
                    <w:t xml:space="preserve">19.43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428BBE8" w14:textId="77777777" w:rsidR="00F919FD" w:rsidRDefault="000310CA">
                  <w:pPr>
                    <w:jc w:val="center"/>
                    <w:rPr>
                      <w:rFonts w:ascii="Times New Roman" w:hAnsi="Times New Roman"/>
                      <w:i/>
                      <w:iCs/>
                      <w:sz w:val="18"/>
                      <w:lang w:val="en-US"/>
                    </w:rPr>
                  </w:pPr>
                  <w:r>
                    <w:rPr>
                      <w:rFonts w:ascii="Times New Roman" w:hAnsi="Times New Roman"/>
                      <w:i/>
                      <w:iCs/>
                      <w:sz w:val="18"/>
                    </w:rPr>
                    <w:t>10.93</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9BD725F" w14:textId="77777777" w:rsidR="00F919FD" w:rsidRDefault="000310CA">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D97E1A" w14:textId="77777777" w:rsidR="00F919FD" w:rsidRDefault="000310CA">
                  <w:pPr>
                    <w:jc w:val="center"/>
                    <w:rPr>
                      <w:rFonts w:ascii="Times New Roman" w:hAnsi="Times New Roman"/>
                      <w:i/>
                      <w:iCs/>
                      <w:sz w:val="18"/>
                    </w:rPr>
                  </w:pPr>
                  <w:r>
                    <w:rPr>
                      <w:rFonts w:ascii="Times New Roman" w:hAnsi="Times New Roman"/>
                      <w:i/>
                      <w:iCs/>
                      <w:sz w:val="18"/>
                    </w:rPr>
                    <w:t>(225°,315°)</w:t>
                  </w:r>
                </w:p>
              </w:tc>
            </w:tr>
            <w:tr w:rsidR="00F919FD" w14:paraId="214ED0BC"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8425CD1" w14:textId="77777777" w:rsidR="00F919FD" w:rsidRDefault="000310CA">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4EFA746" w14:textId="77777777" w:rsidR="00F919FD" w:rsidRDefault="000310CA">
                  <w:pPr>
                    <w:jc w:val="center"/>
                    <w:rPr>
                      <w:rFonts w:ascii="Times New Roman" w:hAnsi="Times New Roman"/>
                      <w:i/>
                      <w:iCs/>
                      <w:sz w:val="18"/>
                    </w:rPr>
                  </w:pPr>
                  <w:r>
                    <w:rPr>
                      <w:rFonts w:ascii="Times New Roman" w:hAnsi="Times New Roman"/>
                      <w:i/>
                      <w:iCs/>
                      <w:sz w:val="18"/>
                    </w:rPr>
                    <w:t>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F1111C" w14:textId="77777777" w:rsidR="00F919FD" w:rsidRDefault="000310CA">
                  <w:pPr>
                    <w:jc w:val="center"/>
                    <w:rPr>
                      <w:rFonts w:ascii="Times New Roman" w:hAnsi="Times New Roman"/>
                      <w:i/>
                      <w:iCs/>
                      <w:sz w:val="18"/>
                    </w:rPr>
                  </w:pPr>
                  <w:r>
                    <w:rPr>
                      <w:rFonts w:ascii="Times New Roman" w:hAnsi="Times New Roman"/>
                      <w:i/>
                      <w:iCs/>
                      <w:sz w:val="18"/>
                    </w:rPr>
                    <w:t>60.26</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232A0922" w14:textId="77777777" w:rsidR="00F919FD" w:rsidRDefault="000310CA">
                  <w:pPr>
                    <w:jc w:val="center"/>
                    <w:rPr>
                      <w:rFonts w:ascii="Times New Roman" w:hAnsi="Times New Roman"/>
                      <w:i/>
                      <w:iCs/>
                      <w:sz w:val="18"/>
                    </w:rPr>
                  </w:pPr>
                  <w:r>
                    <w:rPr>
                      <w:rFonts w:ascii="Times New Roman" w:hAnsi="Times New Roman"/>
                      <w:i/>
                      <w:iCs/>
                      <w:sz w:val="18"/>
                    </w:rPr>
                    <w:t>54</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1EAD2C67" w14:textId="77777777" w:rsidR="00F919FD" w:rsidRDefault="000310CA">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748D3718" w14:textId="77777777" w:rsidR="00F919FD" w:rsidRDefault="000310CA">
                  <w:pPr>
                    <w:jc w:val="center"/>
                    <w:rPr>
                      <w:rFonts w:ascii="Times New Roman" w:hAnsi="Times New Roman"/>
                      <w:i/>
                      <w:iCs/>
                      <w:sz w:val="18"/>
                    </w:rPr>
                  </w:pPr>
                  <w:r>
                    <w:t xml:space="preserve">19.25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8877F17" w14:textId="77777777" w:rsidR="00F919FD" w:rsidRDefault="000310CA">
                  <w:pPr>
                    <w:jc w:val="center"/>
                    <w:rPr>
                      <w:rFonts w:ascii="Times New Roman" w:hAnsi="Times New Roman"/>
                      <w:i/>
                      <w:iCs/>
                      <w:sz w:val="18"/>
                      <w:lang w:val="en-US"/>
                    </w:rPr>
                  </w:pPr>
                  <w:r>
                    <w:rPr>
                      <w:rFonts w:ascii="Times New Roman" w:hAnsi="Times New Roman"/>
                      <w:i/>
                      <w:iCs/>
                      <w:sz w:val="18"/>
                    </w:rPr>
                    <w:t>8.69</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1237A6F" w14:textId="77777777" w:rsidR="00F919FD" w:rsidRDefault="000310CA">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CCF70" w14:textId="77777777" w:rsidR="00F919FD" w:rsidRDefault="000310CA">
                  <w:pPr>
                    <w:jc w:val="center"/>
                    <w:rPr>
                      <w:rFonts w:ascii="Times New Roman" w:hAnsi="Times New Roman"/>
                      <w:i/>
                      <w:iCs/>
                      <w:sz w:val="18"/>
                    </w:rPr>
                  </w:pPr>
                  <w:r>
                    <w:rPr>
                      <w:rFonts w:ascii="Times New Roman" w:hAnsi="Times New Roman"/>
                      <w:i/>
                      <w:iCs/>
                      <w:sz w:val="18"/>
                    </w:rPr>
                    <w:t>[0°,45°] U [315°,360°]</w:t>
                  </w:r>
                </w:p>
              </w:tc>
            </w:tr>
            <w:tr w:rsidR="00F919FD" w14:paraId="643B728D" w14:textId="77777777">
              <w:trPr>
                <w:trHeight w:val="420"/>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AA75FD" w14:textId="77777777" w:rsidR="00F919FD" w:rsidRDefault="000310CA">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17D65DF" w14:textId="77777777" w:rsidR="00F919FD" w:rsidRDefault="000310CA">
                  <w:pPr>
                    <w:jc w:val="center"/>
                    <w:rPr>
                      <w:rFonts w:ascii="Times New Roman" w:hAnsi="Times New Roman"/>
                      <w:i/>
                      <w:iCs/>
                      <w:sz w:val="18"/>
                    </w:rPr>
                  </w:pPr>
                  <w:r>
                    <w:rPr>
                      <w:rFonts w:ascii="Times New Roman" w:hAnsi="Times New Roman"/>
                      <w:i/>
                      <w:iCs/>
                      <w:sz w:val="18"/>
                    </w:rPr>
                    <w: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B9D243" w14:textId="77777777" w:rsidR="00F919FD" w:rsidRDefault="000310CA">
                  <w:pPr>
                    <w:jc w:val="center"/>
                    <w:rPr>
                      <w:rFonts w:ascii="Times New Roman" w:hAnsi="Times New Roman"/>
                      <w:i/>
                      <w:iCs/>
                      <w:sz w:val="18"/>
                    </w:rPr>
                  </w:pPr>
                  <w:r>
                    <w:rPr>
                      <w:rFonts w:ascii="Times New Roman" w:hAnsi="Times New Roman"/>
                      <w:i/>
                      <w:iCs/>
                      <w:sz w:val="18"/>
                    </w:rPr>
                    <w:t>/</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DC41B4B" w14:textId="77777777" w:rsidR="00F919FD" w:rsidRDefault="000310CA">
                  <w:pPr>
                    <w:jc w:val="center"/>
                    <w:rPr>
                      <w:rFonts w:ascii="Times New Roman" w:hAnsi="Times New Roman"/>
                      <w:i/>
                      <w:iCs/>
                      <w:sz w:val="18"/>
                    </w:rPr>
                  </w:pPr>
                  <w:r>
                    <w:rPr>
                      <w:rFonts w:ascii="Times New Roman" w:hAnsi="Times New Roman"/>
                      <w:i/>
                      <w:iCs/>
                      <w:sz w:val="18"/>
                    </w:rPr>
                    <w:t>0</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67580CF9" w14:textId="77777777" w:rsidR="00F919FD" w:rsidRDefault="000310CA">
                  <w:pPr>
                    <w:jc w:val="center"/>
                    <w:rPr>
                      <w:rFonts w:ascii="Times New Roman" w:hAnsi="Times New Roman"/>
                      <w:i/>
                      <w:iCs/>
                      <w:sz w:val="18"/>
                    </w:rPr>
                  </w:pPr>
                  <w:r>
                    <w:rPr>
                      <w:rFonts w:ascii="Times New Roman" w:hAnsi="Times New Roman"/>
                      <w:i/>
                      <w:iCs/>
                      <w:sz w:val="18"/>
                    </w:rPr>
                    <w:t>21.60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37F688B2" w14:textId="77777777" w:rsidR="00F919FD" w:rsidRDefault="000310CA">
                  <w:pPr>
                    <w:jc w:val="center"/>
                    <w:rPr>
                      <w:rFonts w:ascii="Times New Roman" w:hAnsi="Times New Roman"/>
                      <w:i/>
                      <w:iCs/>
                      <w:sz w:val="18"/>
                    </w:rPr>
                  </w:pPr>
                  <w:r>
                    <w:t xml:space="preserve">24.67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7E6DF26" w14:textId="77777777" w:rsidR="00F919FD" w:rsidRDefault="000310CA">
                  <w:pPr>
                    <w:jc w:val="center"/>
                    <w:rPr>
                      <w:rFonts w:ascii="Times New Roman" w:hAnsi="Times New Roman"/>
                      <w:i/>
                      <w:iCs/>
                      <w:sz w:val="18"/>
                      <w:lang w:val="en-US"/>
                    </w:rPr>
                  </w:pPr>
                  <w:r>
                    <w:rPr>
                      <w:rFonts w:ascii="Times New Roman" w:hAnsi="Times New Roman"/>
                      <w:i/>
                      <w:iCs/>
                      <w:sz w:val="18"/>
                    </w:rPr>
                    <w:t>12.97</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F0B570C" w14:textId="77777777" w:rsidR="00F919FD" w:rsidRDefault="000310CA">
                  <w:pPr>
                    <w:jc w:val="center"/>
                    <w:rPr>
                      <w:rFonts w:ascii="Times New Roman" w:hAnsi="Times New Roman"/>
                      <w:i/>
                      <w:iCs/>
                      <w:sz w:val="18"/>
                    </w:rPr>
                  </w:pPr>
                  <w:r>
                    <w:rPr>
                      <w:rFonts w:ascii="Times New Roman" w:hAnsi="Times New Roman"/>
                      <w:i/>
                      <w:iCs/>
                      <w:sz w:val="18"/>
                    </w:rPr>
                    <w:t>[0°,25°)</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1174193" w14:textId="77777777" w:rsidR="00F919FD" w:rsidRDefault="000310CA">
                  <w:pPr>
                    <w:jc w:val="center"/>
                    <w:rPr>
                      <w:rFonts w:ascii="Times New Roman" w:hAnsi="Times New Roman"/>
                      <w:i/>
                      <w:iCs/>
                      <w:sz w:val="18"/>
                    </w:rPr>
                  </w:pPr>
                  <w:r>
                    <w:rPr>
                      <w:rFonts w:ascii="Times New Roman" w:hAnsi="Times New Roman"/>
                      <w:i/>
                      <w:iCs/>
                      <w:sz w:val="18"/>
                    </w:rPr>
                    <w:t>[0°,360°]</w:t>
                  </w:r>
                </w:p>
              </w:tc>
            </w:tr>
          </w:tbl>
          <w:p w14:paraId="57A6765E" w14:textId="77777777" w:rsidR="00F919FD" w:rsidRDefault="00F919FD">
            <w:pPr>
              <w:spacing w:before="0"/>
              <w:rPr>
                <w:rFonts w:eastAsiaTheme="minorEastAsia"/>
                <w:lang w:eastAsia="zh-CN"/>
              </w:rPr>
            </w:pPr>
          </w:p>
          <w:p w14:paraId="2817EA9D" w14:textId="77777777" w:rsidR="00F919FD" w:rsidRDefault="00F919FD">
            <w:pPr>
              <w:spacing w:before="0"/>
              <w:rPr>
                <w:rFonts w:eastAsiaTheme="minorEastAsia"/>
                <w:lang w:eastAsia="zh-CN"/>
              </w:rPr>
            </w:pPr>
          </w:p>
          <w:p w14:paraId="3890432E" w14:textId="77777777" w:rsidR="00F919FD" w:rsidRDefault="00F919FD">
            <w:pPr>
              <w:spacing w:before="0"/>
              <w:rPr>
                <w:rFonts w:eastAsiaTheme="minorEastAsia"/>
                <w:lang w:eastAsia="zh-CN"/>
              </w:rPr>
            </w:pPr>
          </w:p>
        </w:tc>
        <w:tc>
          <w:tcPr>
            <w:tcW w:w="1260" w:type="dxa"/>
          </w:tcPr>
          <w:p w14:paraId="116E13C1" w14:textId="77777777" w:rsidR="00F919FD" w:rsidRDefault="000310CA">
            <w:pPr>
              <w:spacing w:before="0"/>
              <w:rPr>
                <w:rFonts w:eastAsiaTheme="minorEastAsia"/>
                <w:lang w:eastAsia="zh-CN"/>
              </w:rPr>
            </w:pPr>
            <w:r>
              <w:rPr>
                <w:rFonts w:eastAsiaTheme="minorEastAsia" w:hint="eastAsia"/>
                <w:lang w:val="en-US" w:eastAsia="zh-CN"/>
              </w:rPr>
              <w:t>-1.24</w:t>
            </w:r>
          </w:p>
        </w:tc>
        <w:tc>
          <w:tcPr>
            <w:tcW w:w="1133" w:type="dxa"/>
          </w:tcPr>
          <w:p w14:paraId="46F89700" w14:textId="77777777" w:rsidR="00F919FD" w:rsidRDefault="000310CA">
            <w:pPr>
              <w:spacing w:before="0"/>
              <w:rPr>
                <w:rFonts w:eastAsiaTheme="minorEastAsia"/>
                <w:lang w:eastAsia="zh-CN"/>
              </w:rPr>
            </w:pPr>
            <w:r>
              <w:rPr>
                <w:rFonts w:eastAsiaTheme="minorEastAsia" w:hint="eastAsia"/>
                <w:lang w:val="en-US" w:eastAsia="zh-CN"/>
              </w:rPr>
              <w:t>3.28</w:t>
            </w:r>
          </w:p>
        </w:tc>
      </w:tr>
      <w:tr w:rsidR="00F919FD" w14:paraId="0EC4CA6B" w14:textId="77777777">
        <w:trPr>
          <w:trHeight w:val="222"/>
        </w:trPr>
        <w:tc>
          <w:tcPr>
            <w:tcW w:w="1296" w:type="dxa"/>
          </w:tcPr>
          <w:p w14:paraId="3E394A7D" w14:textId="77777777" w:rsidR="00F919FD" w:rsidRDefault="000310CA">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105" w:type="dxa"/>
          </w:tcPr>
          <w:p w14:paraId="36EB70F5" w14:textId="77777777" w:rsidR="00F919FD" w:rsidRDefault="000310CA">
            <w:pPr>
              <w:rPr>
                <w:rFonts w:eastAsiaTheme="minorEastAsia"/>
                <w:lang w:val="en-US" w:eastAsia="zh-CN"/>
              </w:rPr>
            </w:pPr>
            <w:r>
              <w:rPr>
                <w:rFonts w:eastAsiaTheme="minorEastAsia"/>
                <w:lang w:val="en-US" w:eastAsia="zh-CN"/>
              </w:rPr>
              <w:t>20.05</w:t>
            </w:r>
          </w:p>
        </w:tc>
        <w:tc>
          <w:tcPr>
            <w:tcW w:w="7674" w:type="dxa"/>
          </w:tcPr>
          <w:p w14:paraId="01592ECA" w14:textId="77777777" w:rsidR="00F919FD" w:rsidRDefault="000310CA">
            <w:pPr>
              <w:snapToGrid w:val="0"/>
              <w:spacing w:beforeLines="50" w:afterLines="50" w:after="120"/>
              <w:rPr>
                <w:rFonts w:eastAsiaTheme="minorEastAsia"/>
                <w:lang w:val="en-US" w:eastAsia="zh-CN"/>
              </w:rPr>
            </w:pPr>
            <w:r>
              <w:t xml:space="preserve">Also fine with the parameters </w:t>
            </w:r>
            <w:r>
              <w:rPr>
                <w:rFonts w:eastAsiaTheme="minorEastAsia" w:hint="eastAsia"/>
                <w:lang w:val="en-US" w:eastAsia="zh-CN"/>
              </w:rPr>
              <w:t>merged</w:t>
            </w:r>
            <w:r>
              <w:rPr>
                <w:rFonts w:eastAsiaTheme="minorEastAsia"/>
                <w:lang w:val="en-US" w:eastAsia="zh-CN"/>
              </w:rPr>
              <w:t xml:space="preserve"> by </w:t>
            </w:r>
            <w:r>
              <w:rPr>
                <w:rFonts w:eastAsiaTheme="minorEastAsia" w:hint="eastAsia"/>
                <w:lang w:val="en-US" w:eastAsia="zh-CN"/>
              </w:rPr>
              <w:t>Huawei</w:t>
            </w:r>
            <w:r>
              <w:rPr>
                <w:rFonts w:eastAsiaTheme="minorEastAsia"/>
                <w:lang w:val="en-US" w:eastAsia="zh-CN"/>
              </w:rPr>
              <w:t xml:space="preserve"> (based on the value provided by </w:t>
            </w:r>
            <w:r>
              <w:rPr>
                <w:rFonts w:eastAsiaTheme="minorEastAsia"/>
                <w:lang w:eastAsia="zh-CN"/>
              </w:rPr>
              <w:t>Huawei, ZTE, Xiaomi, and BUPT</w:t>
            </w:r>
            <w:r>
              <w:rPr>
                <w:rFonts w:eastAsiaTheme="minorEastAsia"/>
                <w:lang w:val="en-US" w:eastAsia="zh-CN"/>
              </w:rPr>
              <w:t xml:space="preserve">) </w:t>
            </w:r>
            <w:r>
              <w:rPr>
                <w:rFonts w:eastAsiaTheme="minorEastAsia" w:hint="eastAsia"/>
                <w:lang w:val="en-US" w:eastAsia="zh-CN"/>
              </w:rPr>
              <w:t>besides our contribution</w:t>
            </w:r>
            <w:r>
              <w:rPr>
                <w:rFonts w:eastAsiaTheme="minorEastAsia"/>
                <w:lang w:val="en-US" w:eastAsia="zh-CN"/>
              </w:rPr>
              <w:t>.</w:t>
            </w:r>
            <w:r>
              <w:rPr>
                <w:rFonts w:eastAsiaTheme="minorEastAsia" w:hint="eastAsia"/>
                <w:lang w:val="en-US" w:eastAsia="zh-CN"/>
              </w:rPr>
              <w:t xml:space="preserve"> As</w:t>
            </w:r>
            <w:r>
              <w:rPr>
                <w:rFonts w:eastAsiaTheme="minorEastAsia"/>
                <w:lang w:val="en-US" w:eastAsia="zh-CN"/>
              </w:rPr>
              <w:t xml:space="preserve"> </w:t>
            </w:r>
            <w:r>
              <w:rPr>
                <w:rFonts w:eastAsiaTheme="minorEastAsia" w:hint="eastAsia"/>
                <w:lang w:val="en-US" w:eastAsia="zh-CN"/>
              </w:rPr>
              <w:t>for</w:t>
            </w:r>
            <w:r>
              <w:rPr>
                <w:rFonts w:eastAsiaTheme="minorEastAsia"/>
                <w:lang w:val="en-US" w:eastAsia="zh-CN"/>
              </w:rPr>
              <w:t xml:space="preserve"> value A, we are open to discuss whether A is separately </w:t>
            </w:r>
            <w:r>
              <w:rPr>
                <w:rFonts w:eastAsiaTheme="minorEastAsia" w:hint="eastAsia"/>
                <w:lang w:val="en-US" w:eastAsia="zh-CN"/>
              </w:rPr>
              <w:t>captured</w:t>
            </w:r>
            <w:r>
              <w:rPr>
                <w:rFonts w:eastAsiaTheme="minorEastAsia"/>
                <w:lang w:val="en-US" w:eastAsia="zh-CN"/>
              </w:rPr>
              <w:t>.</w:t>
            </w:r>
          </w:p>
        </w:tc>
        <w:tc>
          <w:tcPr>
            <w:tcW w:w="1260" w:type="dxa"/>
          </w:tcPr>
          <w:p w14:paraId="5564AF4F" w14:textId="77777777" w:rsidR="00F919FD" w:rsidRDefault="000310CA">
            <w:pPr>
              <w:rPr>
                <w:rFonts w:eastAsiaTheme="minorEastAsia"/>
                <w:lang w:val="en-US" w:eastAsia="zh-CN"/>
              </w:rPr>
            </w:pPr>
            <w:r>
              <w:rPr>
                <w:rFonts w:eastAsiaTheme="minorEastAsia" w:hint="eastAsia"/>
                <w:lang w:eastAsia="zh-CN"/>
              </w:rPr>
              <w:t>-</w:t>
            </w:r>
            <w:r>
              <w:rPr>
                <w:rFonts w:eastAsiaTheme="minorEastAsia"/>
                <w:lang w:eastAsia="zh-CN"/>
              </w:rPr>
              <w:t>4.02</w:t>
            </w:r>
          </w:p>
        </w:tc>
        <w:tc>
          <w:tcPr>
            <w:tcW w:w="1133" w:type="dxa"/>
          </w:tcPr>
          <w:p w14:paraId="12A63ED2" w14:textId="77777777" w:rsidR="00F919FD" w:rsidRDefault="000310CA">
            <w:pPr>
              <w:rPr>
                <w:rFonts w:eastAsiaTheme="minorEastAsia"/>
                <w:lang w:val="en-US" w:eastAsia="zh-CN"/>
              </w:rPr>
            </w:pPr>
            <w:r>
              <w:rPr>
                <w:rFonts w:eastAsiaTheme="minorEastAsia" w:hint="eastAsia"/>
                <w:lang w:eastAsia="zh-CN"/>
              </w:rPr>
              <w:t>5</w:t>
            </w:r>
            <w:r>
              <w:rPr>
                <w:rFonts w:eastAsiaTheme="minorEastAsia"/>
                <w:lang w:eastAsia="zh-CN"/>
              </w:rPr>
              <w:t>.91</w:t>
            </w:r>
          </w:p>
        </w:tc>
      </w:tr>
      <w:tr w:rsidR="00F919FD" w14:paraId="297A9073" w14:textId="77777777">
        <w:trPr>
          <w:trHeight w:val="222"/>
        </w:trPr>
        <w:tc>
          <w:tcPr>
            <w:tcW w:w="1296" w:type="dxa"/>
          </w:tcPr>
          <w:p w14:paraId="2E963354" w14:textId="77777777" w:rsidR="00F919FD" w:rsidRDefault="000310CA">
            <w:pPr>
              <w:rPr>
                <w:rFonts w:eastAsiaTheme="minorEastAsia"/>
                <w:lang w:val="en-US" w:eastAsia="zh-CN"/>
              </w:rPr>
            </w:pPr>
            <w:r>
              <w:rPr>
                <w:rFonts w:eastAsiaTheme="minorEastAsia" w:hint="eastAsia"/>
                <w:lang w:eastAsia="zh-CN"/>
              </w:rPr>
              <w:t>BUPT</w:t>
            </w:r>
          </w:p>
        </w:tc>
        <w:bookmarkStart w:id="13" w:name="_Hlk188617403"/>
        <w:tc>
          <w:tcPr>
            <w:tcW w:w="1105" w:type="dxa"/>
          </w:tcPr>
          <w:p w14:paraId="533BE9CB" w14:textId="77777777" w:rsidR="00F919FD" w:rsidRDefault="00D5296A">
            <w:pPr>
              <w:spacing w:before="0"/>
              <w:rPr>
                <w:rFonts w:eastAsiaTheme="minorEastAsia"/>
                <w:sz w:val="15"/>
                <w:szCs w:val="15"/>
                <w:lang w:eastAsia="zh-CN"/>
              </w:rPr>
            </w:pPr>
            <m:oMathPara>
              <m:oMath>
                <m:sSub>
                  <m:sSubPr>
                    <m:ctrlPr>
                      <w:rPr>
                        <w:rFonts w:ascii="Cambria Math" w:eastAsia="宋体" w:hAnsi="Cambria Math" w:cstheme="minorBidi"/>
                        <w:bCs/>
                        <w:i/>
                        <w:kern w:val="2"/>
                        <w:sz w:val="15"/>
                        <w:szCs w:val="15"/>
                        <w:lang w:val="en-US" w:eastAsia="zh-CN"/>
                        <w14:ligatures w14:val="standardContextual"/>
                      </w:rPr>
                    </m:ctrlPr>
                  </m:sSubPr>
                  <m:e>
                    <m:r>
                      <w:rPr>
                        <w:rFonts w:ascii="Cambria Math" w:eastAsia="宋体" w:hAnsi="Cambria Math"/>
                        <w:sz w:val="15"/>
                        <w:szCs w:val="15"/>
                      </w:rPr>
                      <m:t>A</m:t>
                    </m:r>
                  </m:e>
                  <m:sub>
                    <m:r>
                      <w:rPr>
                        <w:rFonts w:ascii="Cambria Math" w:eastAsia="宋体" w:hAnsi="Cambria Math"/>
                        <w:sz w:val="15"/>
                        <w:szCs w:val="15"/>
                      </w:rPr>
                      <m:t>vehicle</m:t>
                    </m:r>
                  </m:sub>
                </m:sSub>
                <m:r>
                  <w:rPr>
                    <w:rFonts w:ascii="Cambria Math" w:eastAsia="宋体" w:hAnsi="Cambria Math" w:hint="eastAsia"/>
                    <w:sz w:val="15"/>
                    <w:szCs w:val="15"/>
                  </w:rPr>
                  <m:t xml:space="preserve"> =0.1889</m:t>
                </m:r>
                <m:r>
                  <w:rPr>
                    <w:rFonts w:ascii="Cambria Math" w:eastAsia="宋体" w:hAnsi="Cambria Math" w:cs="Cambria Math"/>
                    <w:sz w:val="15"/>
                    <w:szCs w:val="15"/>
                  </w:rPr>
                  <m:t>*</m:t>
                </m:r>
                <m:r>
                  <w:rPr>
                    <w:rFonts w:ascii="Cambria Math" w:eastAsia="宋体" w:hAnsi="Cambria Math"/>
                    <w:sz w:val="15"/>
                    <w:szCs w:val="15"/>
                  </w:rPr>
                  <m:t>frequency</m:t>
                </m:r>
                <m:r>
                  <w:rPr>
                    <w:rFonts w:ascii="Cambria Math" w:eastAsia="宋体" w:hAnsi="Cambria Math" w:hint="eastAsia"/>
                    <w:sz w:val="15"/>
                    <w:szCs w:val="15"/>
                  </w:rPr>
                  <m:t xml:space="preserve"> + </m:t>
                </m:r>
                <m:r>
                  <w:rPr>
                    <w:rFonts w:ascii="Cambria Math" w:eastAsia="宋体" w:hAnsi="Cambria Math"/>
                    <w:sz w:val="15"/>
                    <w:szCs w:val="15"/>
                  </w:rPr>
                  <m:t>5.971</m:t>
                </m:r>
              </m:oMath>
            </m:oMathPara>
            <w:bookmarkEnd w:id="13"/>
          </w:p>
          <w:p w14:paraId="3C84E724" w14:textId="77777777" w:rsidR="00F919FD" w:rsidRDefault="00F919FD">
            <w:pPr>
              <w:spacing w:before="0"/>
              <w:rPr>
                <w:rFonts w:eastAsiaTheme="minorEastAsia"/>
                <w:sz w:val="15"/>
                <w:szCs w:val="15"/>
                <w:lang w:eastAsia="zh-CN"/>
              </w:rPr>
            </w:pPr>
          </w:p>
          <w:p w14:paraId="51A4141D" w14:textId="77777777" w:rsidR="00F919FD" w:rsidRDefault="000310CA">
            <w:pPr>
              <w:spacing w:before="0"/>
              <w:rPr>
                <w:rFonts w:eastAsiaTheme="minorEastAsia"/>
                <w:bCs/>
                <w:kern w:val="2"/>
                <w:sz w:val="15"/>
                <w:szCs w:val="15"/>
                <w:lang w:val="en-US" w:eastAsia="zh-CN"/>
                <w14:ligatures w14:val="standardContextual"/>
              </w:rPr>
            </w:pPr>
            <w:r>
              <w:rPr>
                <w:rFonts w:eastAsiaTheme="minorEastAsia" w:hint="eastAsia"/>
                <w:bCs/>
                <w:kern w:val="2"/>
                <w:sz w:val="15"/>
                <w:szCs w:val="15"/>
                <w:lang w:val="en-US" w:eastAsia="zh-CN"/>
                <w14:ligatures w14:val="standardContextual"/>
              </w:rPr>
              <w:t>(typical 15 GHz:</w:t>
            </w:r>
          </w:p>
          <w:p w14:paraId="1EA473AE" w14:textId="77777777" w:rsidR="00F919FD" w:rsidRDefault="00D5296A">
            <w:pPr>
              <w:rPr>
                <w:rFonts w:eastAsiaTheme="minorEastAsia"/>
                <w:lang w:val="en-US" w:eastAsia="zh-CN"/>
              </w:rPr>
            </w:pPr>
            <m:oMath>
              <m:sSub>
                <m:sSubPr>
                  <m:ctrlPr>
                    <w:rPr>
                      <w:rFonts w:ascii="Cambria Math" w:eastAsia="宋体" w:hAnsi="Cambria Math" w:cstheme="minorBidi"/>
                      <w:bCs/>
                      <w:i/>
                      <w:kern w:val="2"/>
                      <w:sz w:val="15"/>
                      <w:szCs w:val="15"/>
                      <w:lang w:val="en-US" w:eastAsia="zh-CN"/>
                      <w14:ligatures w14:val="standardContextual"/>
                    </w:rPr>
                  </m:ctrlPr>
                </m:sSubPr>
                <m:e>
                  <m:r>
                    <w:rPr>
                      <w:rFonts w:ascii="Cambria Math" w:eastAsia="宋体" w:hAnsi="Cambria Math"/>
                      <w:sz w:val="15"/>
                      <w:szCs w:val="15"/>
                    </w:rPr>
                    <m:t>A</m:t>
                  </m:r>
                </m:e>
                <m:sub>
                  <m:r>
                    <w:rPr>
                      <w:rFonts w:ascii="Cambria Math" w:eastAsia="宋体" w:hAnsi="Cambria Math"/>
                      <w:sz w:val="15"/>
                      <w:szCs w:val="15"/>
                    </w:rPr>
                    <m:t>vehicle</m:t>
                  </m:r>
                </m:sub>
              </m:sSub>
              <m:r>
                <w:rPr>
                  <w:rFonts w:ascii="Cambria Math" w:eastAsia="宋体" w:hAnsi="Cambria Math" w:cstheme="minorBidi"/>
                  <w:kern w:val="2"/>
                  <w:sz w:val="15"/>
                  <w:szCs w:val="15"/>
                  <w:lang w:val="en-US" w:eastAsia="zh-CN"/>
                  <w14:ligatures w14:val="standardContextual"/>
                </w:rPr>
                <m:t>=</m:t>
              </m:r>
            </m:oMath>
            <w:r w:rsidR="000310CA">
              <w:rPr>
                <w:rFonts w:eastAsiaTheme="minorEastAsia" w:hint="eastAsia"/>
                <w:bCs/>
                <w:kern w:val="2"/>
                <w:sz w:val="15"/>
                <w:szCs w:val="15"/>
                <w:lang w:val="en-US" w:eastAsia="zh-CN"/>
                <w14:ligatures w14:val="standardContextual"/>
              </w:rPr>
              <w:t>8.806 dB)</w:t>
            </w:r>
          </w:p>
        </w:tc>
        <w:tc>
          <w:tcPr>
            <w:tcW w:w="7674" w:type="dxa"/>
          </w:tcPr>
          <w:p w14:paraId="25F69734" w14:textId="77777777" w:rsidR="00F919FD" w:rsidRDefault="000310CA">
            <w:pPr>
              <w:spacing w:before="0"/>
              <w:rPr>
                <w:rFonts w:eastAsiaTheme="minorEastAsia"/>
                <w:lang w:eastAsia="zh-CN"/>
              </w:rPr>
            </w:pPr>
            <w:r>
              <w:rPr>
                <w:rFonts w:eastAsiaTheme="minorEastAsia"/>
                <w:lang w:eastAsia="zh-CN"/>
              </w:rPr>
              <w:t>Horizontal</w:t>
            </w:r>
            <w:r>
              <w:rPr>
                <w:rFonts w:eastAsiaTheme="minorEastAsia" w:hint="eastAsia"/>
                <w:lang w:eastAsia="zh-CN"/>
              </w:rPr>
              <w:t>:</w:t>
            </w:r>
          </w:p>
          <w:p w14:paraId="00137A30" w14:textId="77777777" w:rsidR="00F919FD" w:rsidRDefault="00D5296A">
            <w:pPr>
              <w:widowControl w:val="0"/>
              <w:tabs>
                <w:tab w:val="left" w:pos="2562"/>
              </w:tabs>
              <w:snapToGrid w:val="0"/>
              <w:spacing w:line="240" w:lineRule="auto"/>
              <w:jc w:val="center"/>
              <w:rPr>
                <w:rFonts w:eastAsiaTheme="minorEastAsia"/>
                <w:szCs w:val="20"/>
                <w:lang w:eastAsia="zh-CN"/>
              </w:rPr>
            </w:pPr>
            <m:oMathPara>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m:t>
                    </m:r>
                    <m:sSub>
                      <m:sSubPr>
                        <m:ctrlPr>
                          <w:rPr>
                            <w:rFonts w:ascii="Cambria Math" w:hAnsi="Cambria Math"/>
                            <w:sz w:val="18"/>
                            <w:szCs w:val="22"/>
                            <w:lang w:eastAsia="zh-CN"/>
                          </w:rPr>
                        </m:ctrlPr>
                      </m:sSubPr>
                      <m:e>
                        <m:r>
                          <w:rPr>
                            <w:rFonts w:ascii="Cambria Math" w:eastAsiaTheme="minorEastAsia" w:hAnsi="Cambria Math"/>
                            <w:szCs w:val="20"/>
                            <w:lang w:eastAsia="zh-CN"/>
                          </w:rPr>
                          <m:t>θ</m:t>
                        </m:r>
                      </m:e>
                      <m:sub>
                        <m:r>
                          <w:rPr>
                            <w:rFonts w:ascii="Cambria Math" w:eastAsiaTheme="minorEastAsia" w:hAnsi="Cambria Math"/>
                            <w:sz w:val="18"/>
                            <w:szCs w:val="22"/>
                          </w:rPr>
                          <m:t>n</m:t>
                        </m:r>
                      </m:sub>
                    </m:sSub>
                    <m:r>
                      <w:rPr>
                        <w:rFonts w:ascii="Cambria Math" w:eastAsiaTheme="minorEastAsia" w:hAnsi="Cambria Math"/>
                        <w:szCs w:val="20"/>
                        <w:lang w:eastAsia="zh-CN"/>
                      </w:rPr>
                      <m:t>,φ</m:t>
                    </m:r>
                  </m:e>
                </m:d>
                <m:r>
                  <w:rPr>
                    <w:rFonts w:ascii="Cambria Math" w:eastAsiaTheme="minorEastAsia" w:hAnsi="Cambria Math"/>
                    <w:szCs w:val="20"/>
                    <w:lang w:eastAsia="zh-CN"/>
                  </w:rPr>
                  <m:t>=-</m:t>
                </m:r>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min</m:t>
                    </m:r>
                    <m:ctrlPr>
                      <w:rPr>
                        <w:rFonts w:ascii="Cambria Math" w:eastAsiaTheme="minorEastAsia" w:hAnsi="Cambria Math"/>
                        <w:i/>
                        <w:iCs/>
                        <w:szCs w:val="20"/>
                        <w:lang w:eastAsia="zh-CN"/>
                      </w:rPr>
                    </m:ctrlPr>
                  </m:fName>
                  <m:e>
                    <m:d>
                      <m:dPr>
                        <m:begChr m:val="{"/>
                        <m:endChr m:val="}"/>
                        <m:ctrlPr>
                          <w:rPr>
                            <w:rFonts w:ascii="Cambria Math" w:eastAsiaTheme="minorEastAsia" w:hAnsi="Cambria Math"/>
                            <w:i/>
                            <w:szCs w:val="20"/>
                            <w:lang w:eastAsia="zh-CN"/>
                          </w:rPr>
                        </m:ctrlPr>
                      </m:dPr>
                      <m:e>
                        <m:r>
                          <w:rPr>
                            <w:rFonts w:ascii="Cambria Math" w:eastAsiaTheme="minorEastAsia" w:hAnsi="Cambria Math"/>
                            <w:szCs w:val="20"/>
                            <w:lang w:eastAsia="zh-CN"/>
                          </w:rPr>
                          <m:t>12</m:t>
                        </m:r>
                        <m:sSup>
                          <m:sSupPr>
                            <m:ctrlPr>
                              <w:rPr>
                                <w:rFonts w:ascii="Cambria Math" w:eastAsiaTheme="minorEastAsia" w:hAnsi="Cambria Math"/>
                                <w:i/>
                                <w:szCs w:val="20"/>
                                <w:lang w:eastAsia="zh-CN"/>
                              </w:rPr>
                            </m:ctrlPr>
                          </m:sSupPr>
                          <m:e>
                            <m:d>
                              <m:dPr>
                                <m:ctrlPr>
                                  <w:rPr>
                                    <w:rFonts w:ascii="Cambria Math" w:eastAsiaTheme="minorEastAsia" w:hAnsi="Cambria Math"/>
                                    <w:i/>
                                    <w:szCs w:val="20"/>
                                    <w:lang w:eastAsia="zh-CN"/>
                                  </w:rPr>
                                </m:ctrlPr>
                              </m:dPr>
                              <m:e>
                                <m:f>
                                  <m:fPr>
                                    <m:ctrlPr>
                                      <w:rPr>
                                        <w:rFonts w:ascii="Cambria Math" w:eastAsiaTheme="minorEastAsia" w:hAnsi="Cambria Math"/>
                                        <w:i/>
                                        <w:szCs w:val="20"/>
                                        <w:lang w:eastAsia="zh-CN"/>
                                      </w:rPr>
                                    </m:ctrlPr>
                                  </m:fPr>
                                  <m:num>
                                    <m:r>
                                      <w:rPr>
                                        <w:rFonts w:ascii="Cambria Math" w:eastAsiaTheme="minorEastAsia" w:hAnsi="Cambria Math"/>
                                        <w:szCs w:val="20"/>
                                        <w:lang w:eastAsia="zh-CN"/>
                                      </w:rPr>
                                      <m:t>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k</m:t>
                                        </m:r>
                                      </m:sub>
                                    </m:sSub>
                                  </m:num>
                                  <m:den>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3dB</m:t>
                                        </m:r>
                                      </m:sub>
                                    </m:sSub>
                                  </m:den>
                                </m:f>
                              </m:e>
                            </m:d>
                          </m:e>
                          <m:sup>
                            <m:r>
                              <w:rPr>
                                <w:rFonts w:ascii="Cambria Math" w:eastAsiaTheme="minorEastAsia" w:hAnsi="Cambria Math"/>
                                <w:szCs w:val="20"/>
                                <w:lang w:eastAsia="zh-CN"/>
                              </w:rPr>
                              <m:t>2</m:t>
                            </m:r>
                          </m:sup>
                        </m:sSup>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e>
                    </m:d>
                  </m:e>
                </m:func>
              </m:oMath>
            </m:oMathPara>
          </w:p>
          <w:p w14:paraId="0643442E" w14:textId="77777777" w:rsidR="00F919FD" w:rsidRDefault="000310CA">
            <w:pPr>
              <w:spacing w:before="0"/>
              <w:rPr>
                <w:rFonts w:eastAsiaTheme="minorEastAsia"/>
                <w:lang w:eastAsia="zh-CN"/>
              </w:rPr>
            </w:pPr>
            <w:r>
              <w:rPr>
                <w:rFonts w:eastAsiaTheme="minorEastAsia"/>
                <w:lang w:eastAsia="zh-CN"/>
              </w:rPr>
              <w:t>Vertical</w:t>
            </w:r>
            <w:r>
              <w:rPr>
                <w:rFonts w:eastAsiaTheme="minorEastAsia" w:hint="eastAsia"/>
                <w:lang w:eastAsia="zh-CN"/>
              </w:rPr>
              <w:t>:</w:t>
            </w:r>
          </w:p>
          <w:p w14:paraId="5D9B49CA" w14:textId="77777777" w:rsidR="00F919FD" w:rsidRDefault="00D5296A">
            <w:pPr>
              <w:widowControl w:val="0"/>
              <w:tabs>
                <w:tab w:val="left" w:pos="2562"/>
              </w:tabs>
              <w:snapToGrid w:val="0"/>
              <w:spacing w:line="240" w:lineRule="auto"/>
              <w:jc w:val="center"/>
              <w:rPr>
                <w:rFonts w:eastAsiaTheme="minorEastAsia"/>
                <w:szCs w:val="20"/>
                <w:lang w:eastAsia="zh-CN"/>
              </w:rPr>
            </w:pPr>
            <m:oMathPara>
              <m:oMathParaPr>
                <m:jc m:val="center"/>
              </m:oMathParaPr>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n</m:t>
                        </m:r>
                      </m:sub>
                    </m:sSub>
                  </m:e>
                </m:d>
                <m:r>
                  <w:rPr>
                    <w:rFonts w:ascii="Cambria Math" w:eastAsiaTheme="minorEastAsia" w:hAnsi="Cambria Math"/>
                    <w:szCs w:val="20"/>
                    <w:lang w:eastAsia="zh-CN"/>
                  </w:rPr>
                  <m:t>=-</m:t>
                </m:r>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min</m:t>
                    </m:r>
                    <m:ctrlPr>
                      <w:rPr>
                        <w:rFonts w:ascii="Cambria Math" w:eastAsiaTheme="minorEastAsia" w:hAnsi="Cambria Math"/>
                        <w:i/>
                        <w:iCs/>
                        <w:szCs w:val="20"/>
                        <w:lang w:eastAsia="zh-CN"/>
                      </w:rPr>
                    </m:ctrlPr>
                  </m:fName>
                  <m:e>
                    <m:d>
                      <m:dPr>
                        <m:begChr m:val="{"/>
                        <m:endChr m:val="}"/>
                        <m:ctrlPr>
                          <w:rPr>
                            <w:rFonts w:ascii="Cambria Math" w:eastAsiaTheme="minorEastAsia" w:hAnsi="Cambria Math"/>
                            <w:i/>
                            <w:szCs w:val="20"/>
                            <w:lang w:eastAsia="zh-CN"/>
                          </w:rPr>
                        </m:ctrlPr>
                      </m:dPr>
                      <m:e>
                        <m:r>
                          <w:rPr>
                            <w:rFonts w:ascii="Cambria Math" w:eastAsiaTheme="minorEastAsia" w:hAnsi="Cambria Math"/>
                            <w:szCs w:val="20"/>
                            <w:lang w:eastAsia="zh-CN"/>
                          </w:rPr>
                          <m:t>12</m:t>
                        </m:r>
                        <m:sSup>
                          <m:sSupPr>
                            <m:ctrlPr>
                              <w:rPr>
                                <w:rFonts w:ascii="Cambria Math" w:eastAsiaTheme="minorEastAsia" w:hAnsi="Cambria Math"/>
                                <w:i/>
                                <w:szCs w:val="20"/>
                                <w:lang w:eastAsia="zh-CN"/>
                              </w:rPr>
                            </m:ctrlPr>
                          </m:sSupPr>
                          <m:e>
                            <m:d>
                              <m:dPr>
                                <m:ctrlPr>
                                  <w:rPr>
                                    <w:rFonts w:ascii="Cambria Math" w:eastAsiaTheme="minorEastAsia" w:hAnsi="Cambria Math"/>
                                    <w:i/>
                                    <w:szCs w:val="20"/>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θ-</m:t>
                                    </m:r>
                                    <m:sSub>
                                      <m:sSubPr>
                                        <m:ctrlPr>
                                          <w:rPr>
                                            <w:rFonts w:ascii="Cambria Math" w:eastAsia="宋体" w:hAnsi="Cambria Math"/>
                                            <w:i/>
                                            <w:kern w:val="2"/>
                                            <w:sz w:val="21"/>
                                            <w:szCs w:val="21"/>
                                            <w:lang w:eastAsia="zh-CN"/>
                                            <w14:ligatures w14:val="standardContextual"/>
                                          </w:rPr>
                                        </m:ctrlPr>
                                      </m:sSubPr>
                                      <m:e>
                                        <m:r>
                                          <w:rPr>
                                            <w:rFonts w:ascii="Cambria Math" w:eastAsiaTheme="minorEastAsia" w:hAnsi="Cambria Math"/>
                                            <w:sz w:val="21"/>
                                            <w:szCs w:val="21"/>
                                            <w:lang w:eastAsia="zh-CN"/>
                                          </w:rPr>
                                          <m:t>θ</m:t>
                                        </m:r>
                                      </m:e>
                                      <m:sub>
                                        <m:r>
                                          <w:rPr>
                                            <w:rFonts w:ascii="Cambria Math" w:eastAsia="宋体" w:hAnsi="Cambria Math"/>
                                            <w:sz w:val="21"/>
                                            <w:szCs w:val="21"/>
                                          </w:rPr>
                                          <m:t>k</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3dB,k</m:t>
                                        </m:r>
                                      </m:sub>
                                    </m:sSub>
                                  </m:den>
                                </m:f>
                              </m:e>
                            </m:d>
                          </m:e>
                          <m:sup>
                            <m:r>
                              <w:rPr>
                                <w:rFonts w:ascii="Cambria Math" w:eastAsiaTheme="minorEastAsia" w:hAnsi="Cambria Math"/>
                                <w:szCs w:val="20"/>
                                <w:lang w:eastAsia="zh-CN"/>
                              </w:rPr>
                              <m:t>2</m:t>
                            </m:r>
                          </m:sup>
                        </m:sSup>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e>
                    </m:d>
                  </m:e>
                </m:func>
              </m:oMath>
            </m:oMathPara>
          </w:p>
          <w:p w14:paraId="296AB0E8" w14:textId="77777777" w:rsidR="00F919FD" w:rsidRDefault="000310CA">
            <w:pPr>
              <w:spacing w:before="0"/>
              <w:rPr>
                <w:rFonts w:eastAsiaTheme="minorEastAsia"/>
                <w:lang w:eastAsia="zh-CN"/>
              </w:rPr>
            </w:pPr>
            <w:r>
              <w:rPr>
                <w:rFonts w:eastAsiaTheme="minorEastAsia" w:hint="eastAsia"/>
                <w:lang w:eastAsia="zh-CN"/>
              </w:rPr>
              <w:t>3D:</w:t>
            </w:r>
          </w:p>
          <w:p w14:paraId="7D117278" w14:textId="77777777" w:rsidR="00F919FD" w:rsidRDefault="00D5296A">
            <w:pPr>
              <w:spacing w:before="0"/>
              <w:rPr>
                <w:rFonts w:eastAsiaTheme="minorEastAsia"/>
                <w:szCs w:val="20"/>
                <w:lang w:eastAsia="zh-CN"/>
              </w:rPr>
            </w:pPr>
            <m:oMathPara>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G</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r>
                  <m:rPr>
                    <m:sty m:val="p"/>
                  </m:rPr>
                  <w:rPr>
                    <w:rFonts w:ascii="Cambria Math" w:eastAsiaTheme="minorEastAsia" w:hAnsi="Cambria Math"/>
                    <w:szCs w:val="20"/>
                    <w:lang w:eastAsia="zh-CN"/>
                  </w:rPr>
                  <m:t>min⁡</m:t>
                </m:r>
                <m:r>
                  <w:rPr>
                    <w:rFonts w:ascii="Cambria Math" w:eastAsiaTheme="minorEastAsia" w:hAnsi="Cambria Math"/>
                    <w:szCs w:val="20"/>
                    <w:lang w:eastAsia="zh-CN"/>
                  </w:rPr>
                  <m:t>{-</m:t>
                </m:r>
                <m:d>
                  <m:dPr>
                    <m:ctrlPr>
                      <w:rPr>
                        <w:rFonts w:ascii="Cambria Math" w:eastAsiaTheme="minorEastAsia" w:hAnsi="Cambria Math"/>
                        <w:i/>
                        <w:szCs w:val="20"/>
                        <w:lang w:eastAsia="zh-CN"/>
                      </w:rPr>
                    </m:ctrlPr>
                  </m:dPr>
                  <m:e>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m:t>
                        </m:r>
                        <m:sSub>
                          <m:sSubPr>
                            <m:ctrlPr>
                              <w:rPr>
                                <w:rFonts w:ascii="Cambria Math" w:hAnsi="Cambria Math"/>
                                <w:sz w:val="18"/>
                                <w:szCs w:val="22"/>
                                <w:lang w:eastAsia="zh-CN"/>
                              </w:rPr>
                            </m:ctrlPr>
                          </m:sSubPr>
                          <m:e>
                            <m:r>
                              <w:rPr>
                                <w:rFonts w:ascii="Cambria Math" w:eastAsiaTheme="minorEastAsia" w:hAnsi="Cambria Math"/>
                                <w:szCs w:val="20"/>
                                <w:lang w:eastAsia="zh-CN"/>
                              </w:rPr>
                              <m:t>θ</m:t>
                            </m:r>
                          </m:e>
                          <m:sub>
                            <m:r>
                              <w:rPr>
                                <w:rFonts w:ascii="Cambria Math" w:eastAsiaTheme="minorEastAsia" w:hAnsi="Cambria Math"/>
                                <w:sz w:val="18"/>
                                <w:szCs w:val="22"/>
                              </w:rPr>
                              <m:t>n</m:t>
                            </m:r>
                          </m:sub>
                        </m:sSub>
                        <m:r>
                          <w:rPr>
                            <w:rFonts w:ascii="Cambria Math" w:eastAsiaTheme="minorEastAsia" w:hAnsi="Cambria Math"/>
                            <w:szCs w:val="20"/>
                            <w:lang w:eastAsia="zh-CN"/>
                          </w:rPr>
                          <m:t>,φ</m:t>
                        </m:r>
                      </m:e>
                    </m:d>
                    <m:r>
                      <w:rPr>
                        <w:rFonts w:ascii="Cambria Math" w:eastAsiaTheme="minorEastAsia" w:hAnsi="Cambria Math"/>
                        <w:szCs w:val="20"/>
                        <w:lang w:eastAsia="zh-CN"/>
                      </w:rPr>
                      <m:t>+</m:t>
                    </m:r>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n</m:t>
                            </m:r>
                          </m:sub>
                        </m:sSub>
                      </m:e>
                    </m:d>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oMath>
            </m:oMathPara>
          </w:p>
          <w:p w14:paraId="21615CA8" w14:textId="77777777" w:rsidR="00F919FD" w:rsidRDefault="000310CA">
            <w:pPr>
              <w:snapToGrid w:val="0"/>
              <w:spacing w:beforeLines="50" w:afterLines="50" w:after="120"/>
            </w:pPr>
            <w:r>
              <w:rPr>
                <w:rFonts w:eastAsiaTheme="minorEastAsia"/>
                <w:noProof/>
                <w:lang w:eastAsia="zh-CN"/>
              </w:rPr>
              <w:drawing>
                <wp:inline distT="0" distB="0" distL="0" distR="0" wp14:anchorId="64AC8B19" wp14:editId="4A6133CB">
                  <wp:extent cx="3009265" cy="678815"/>
                  <wp:effectExtent l="0" t="0" r="635" b="6985"/>
                  <wp:docPr id="4554648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464885" name="图片 1"/>
                          <pic:cNvPicPr>
                            <a:picLocks noChangeAspect="1"/>
                          </pic:cNvPicPr>
                        </pic:nvPicPr>
                        <pic:blipFill>
                          <a:blip r:embed="rId19"/>
                          <a:stretch>
                            <a:fillRect/>
                          </a:stretch>
                        </pic:blipFill>
                        <pic:spPr>
                          <a:xfrm>
                            <a:off x="0" y="0"/>
                            <a:ext cx="3009265" cy="678815"/>
                          </a:xfrm>
                          <a:prstGeom prst="rect">
                            <a:avLst/>
                          </a:prstGeom>
                        </pic:spPr>
                      </pic:pic>
                    </a:graphicData>
                  </a:graphic>
                </wp:inline>
              </w:drawing>
            </w:r>
          </w:p>
        </w:tc>
        <w:tc>
          <w:tcPr>
            <w:tcW w:w="1260" w:type="dxa"/>
          </w:tcPr>
          <w:p w14:paraId="2F2C64A3" w14:textId="77777777" w:rsidR="00F919FD" w:rsidRDefault="000310CA">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551D7F41" w14:textId="77777777" w:rsidR="00F919FD" w:rsidRDefault="000310CA">
            <w:pPr>
              <w:spacing w:before="0"/>
              <w:rPr>
                <w:rFonts w:ascii="Times New Roman" w:eastAsiaTheme="minorEastAsia" w:hAnsi="Times New Roman"/>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=-0.5317</w:t>
            </w:r>
          </w:p>
          <w:p w14:paraId="67A7C9BC" w14:textId="77777777" w:rsidR="00F919FD" w:rsidRDefault="00F919FD">
            <w:pPr>
              <w:spacing w:before="0"/>
              <w:rPr>
                <w:rFonts w:eastAsiaTheme="minorEastAsia"/>
                <w:sz w:val="15"/>
                <w:szCs w:val="15"/>
                <w:lang w:eastAsia="zh-CN"/>
              </w:rPr>
            </w:pPr>
          </w:p>
          <w:p w14:paraId="2AF32B6E" w14:textId="77777777" w:rsidR="00F919FD" w:rsidRDefault="000310CA">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4DD5F7A6" w14:textId="77777777" w:rsidR="00F919FD" w:rsidRDefault="000310CA">
            <w:pPr>
              <w:spacing w:before="0"/>
              <w:rPr>
                <w:rFonts w:eastAsiaTheme="minorEastAsia"/>
                <w:sz w:val="15"/>
                <w:szCs w:val="15"/>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w:t>
            </w:r>
            <w:r>
              <w:rPr>
                <w:rFonts w:ascii="Times New Roman" w:eastAsiaTheme="minorEastAsia" w:hAnsi="Times New Roman"/>
                <w:lang w:eastAsia="zh-CN"/>
              </w:rPr>
              <w:t>-0.7561</w:t>
            </w:r>
          </w:p>
          <w:p w14:paraId="248A693B" w14:textId="77777777" w:rsidR="00F919FD" w:rsidRDefault="00F919FD">
            <w:pPr>
              <w:rPr>
                <w:rFonts w:eastAsiaTheme="minorEastAsia"/>
                <w:lang w:eastAsia="zh-CN"/>
              </w:rPr>
            </w:pPr>
          </w:p>
        </w:tc>
        <w:tc>
          <w:tcPr>
            <w:tcW w:w="1133" w:type="dxa"/>
          </w:tcPr>
          <w:p w14:paraId="6CF3D2AC" w14:textId="77777777" w:rsidR="00F919FD" w:rsidRDefault="000310CA">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60E6134F" w14:textId="77777777" w:rsidR="00F919FD" w:rsidRDefault="000310CA">
            <w:pPr>
              <w:spacing w:before="0"/>
              <w:rPr>
                <w:rFonts w:ascii="Times New Roman" w:eastAsiaTheme="minorEastAsia" w:hAnsi="Times New Roman"/>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w:t>
            </w:r>
            <w:r>
              <w:rPr>
                <w:rFonts w:ascii="Times New Roman" w:eastAsiaTheme="minorEastAsia" w:hAnsi="Times New Roman"/>
                <w:lang w:eastAsia="zh-CN"/>
              </w:rPr>
              <w:t>2.</w:t>
            </w:r>
            <w:r>
              <w:rPr>
                <w:rFonts w:ascii="Times New Roman" w:eastAsiaTheme="minorEastAsia" w:hAnsi="Times New Roman" w:hint="eastAsia"/>
                <w:lang w:eastAsia="zh-CN"/>
              </w:rPr>
              <w:t>6365</w:t>
            </w:r>
          </w:p>
          <w:p w14:paraId="757F9D3B" w14:textId="77777777" w:rsidR="00F919FD" w:rsidRDefault="00F919FD">
            <w:pPr>
              <w:spacing w:before="0"/>
              <w:rPr>
                <w:rFonts w:eastAsiaTheme="minorEastAsia"/>
                <w:lang w:eastAsia="zh-CN"/>
              </w:rPr>
            </w:pPr>
          </w:p>
          <w:p w14:paraId="3BBFD0FA" w14:textId="77777777" w:rsidR="00F919FD" w:rsidRDefault="000310CA">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48C0DA11" w14:textId="77777777" w:rsidR="00F919FD" w:rsidRDefault="000310CA">
            <w:pPr>
              <w:rPr>
                <w:rFonts w:eastAsiaTheme="minorEastAsia"/>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w:t>
            </w:r>
            <w:r>
              <w:rPr>
                <w:rFonts w:ascii="Times New Roman" w:eastAsiaTheme="minorEastAsia" w:hAnsi="Times New Roman"/>
                <w:lang w:eastAsia="zh-CN"/>
              </w:rPr>
              <w:t>2.</w:t>
            </w:r>
            <w:r>
              <w:rPr>
                <w:rFonts w:ascii="Times New Roman" w:eastAsiaTheme="minorEastAsia" w:hAnsi="Times New Roman" w:hint="eastAsia"/>
                <w:lang w:eastAsia="zh-CN"/>
              </w:rPr>
              <w:t>5627</w:t>
            </w:r>
          </w:p>
        </w:tc>
      </w:tr>
    </w:tbl>
    <w:p w14:paraId="5E04502F" w14:textId="77777777" w:rsidR="00F919FD" w:rsidRDefault="00F919FD">
      <w:pPr>
        <w:rPr>
          <w:rFonts w:eastAsiaTheme="minorEastAsia"/>
          <w:lang w:eastAsia="zh-CN"/>
        </w:rPr>
      </w:pPr>
    </w:p>
    <w:p w14:paraId="6685150E" w14:textId="77777777" w:rsidR="00F919FD" w:rsidRDefault="000310CA">
      <w:pPr>
        <w:pStyle w:val="afe"/>
        <w:numPr>
          <w:ilvl w:val="0"/>
          <w:numId w:val="14"/>
        </w:numPr>
        <w:rPr>
          <w:rFonts w:eastAsiaTheme="minorEastAsia"/>
          <w:lang w:eastAsia="zh-CN"/>
        </w:rPr>
      </w:pPr>
      <w:r>
        <w:rPr>
          <w:lang w:val="en-US" w:eastAsia="zh-CN"/>
        </w:rPr>
        <w:t>Please provide your input on bistatic RCS model for vehicle with single scattering point</w:t>
      </w:r>
    </w:p>
    <w:p w14:paraId="1A85AF34" w14:textId="77777777" w:rsidR="00F919FD" w:rsidRDefault="000310CA">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159F0DB3" w14:textId="77777777" w:rsidR="00F919FD" w:rsidRDefault="00F919FD">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F919FD" w14:paraId="02B4227D" w14:textId="77777777">
        <w:trPr>
          <w:trHeight w:val="507"/>
        </w:trPr>
        <w:tc>
          <w:tcPr>
            <w:tcW w:w="1296" w:type="dxa"/>
            <w:vMerge w:val="restart"/>
            <w:shd w:val="clear" w:color="auto" w:fill="D9E2F3" w:themeFill="accent1" w:themeFillTint="33"/>
            <w:vAlign w:val="center"/>
          </w:tcPr>
          <w:p w14:paraId="11DD3B29" w14:textId="77777777" w:rsidR="00F919FD" w:rsidRDefault="000310CA">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6F335109" w14:textId="77777777" w:rsidR="00F919FD" w:rsidRDefault="000310CA">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1EB8A881" w14:textId="77777777" w:rsidR="00F919FD" w:rsidRDefault="000310CA">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2D251570" w14:textId="77777777" w:rsidR="00F919FD" w:rsidRDefault="000310CA">
            <w:pPr>
              <w:widowControl w:val="0"/>
              <w:spacing w:before="0"/>
              <w:rPr>
                <w:rFonts w:eastAsiaTheme="minorEastAsia"/>
                <w:b/>
                <w:bCs/>
                <w:lang w:eastAsia="zh-CN"/>
              </w:rPr>
            </w:pPr>
            <w:r>
              <w:rPr>
                <w:rFonts w:eastAsiaTheme="minorEastAsia"/>
                <w:b/>
                <w:bCs/>
                <w:lang w:eastAsia="zh-CN"/>
              </w:rPr>
              <w:t>B2 in dB scale, i.e., normal distribution</w:t>
            </w:r>
          </w:p>
        </w:tc>
      </w:tr>
      <w:tr w:rsidR="00F919FD" w14:paraId="7D337A8F" w14:textId="77777777">
        <w:trPr>
          <w:trHeight w:val="222"/>
        </w:trPr>
        <w:tc>
          <w:tcPr>
            <w:tcW w:w="1296" w:type="dxa"/>
            <w:vMerge/>
            <w:vAlign w:val="center"/>
          </w:tcPr>
          <w:p w14:paraId="539BBCBF" w14:textId="77777777" w:rsidR="00F919FD" w:rsidRDefault="00F919FD">
            <w:pPr>
              <w:spacing w:before="0"/>
              <w:rPr>
                <w:rFonts w:eastAsiaTheme="minorEastAsia"/>
                <w:lang w:eastAsia="zh-CN"/>
              </w:rPr>
            </w:pPr>
          </w:p>
        </w:tc>
        <w:tc>
          <w:tcPr>
            <w:tcW w:w="1105" w:type="dxa"/>
            <w:vMerge/>
            <w:vAlign w:val="center"/>
          </w:tcPr>
          <w:p w14:paraId="18A4D318" w14:textId="77777777" w:rsidR="00F919FD" w:rsidRDefault="00F919FD">
            <w:pPr>
              <w:spacing w:before="0"/>
              <w:rPr>
                <w:rFonts w:eastAsiaTheme="minorEastAsia"/>
                <w:lang w:eastAsia="zh-CN"/>
              </w:rPr>
            </w:pPr>
          </w:p>
        </w:tc>
        <w:tc>
          <w:tcPr>
            <w:tcW w:w="4955" w:type="dxa"/>
            <w:vMerge/>
            <w:vAlign w:val="center"/>
          </w:tcPr>
          <w:p w14:paraId="0642F2D3" w14:textId="77777777" w:rsidR="00F919FD" w:rsidRDefault="00F919FD">
            <w:pPr>
              <w:spacing w:before="0"/>
              <w:rPr>
                <w:rFonts w:eastAsiaTheme="minorEastAsia"/>
                <w:lang w:eastAsia="zh-CN"/>
              </w:rPr>
            </w:pPr>
          </w:p>
        </w:tc>
        <w:tc>
          <w:tcPr>
            <w:tcW w:w="1132" w:type="dxa"/>
            <w:shd w:val="clear" w:color="auto" w:fill="D9E2F3" w:themeFill="accent1" w:themeFillTint="33"/>
            <w:vAlign w:val="center"/>
          </w:tcPr>
          <w:p w14:paraId="516A377B" w14:textId="77777777" w:rsidR="00F919FD" w:rsidRDefault="000310CA">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72DF57AD" w14:textId="77777777" w:rsidR="00F919FD" w:rsidRDefault="000310CA">
            <w:pPr>
              <w:spacing w:before="0"/>
              <w:jc w:val="center"/>
              <w:rPr>
                <w:rFonts w:eastAsiaTheme="minorEastAsia"/>
                <w:lang w:eastAsia="zh-CN"/>
              </w:rPr>
            </w:pPr>
            <w:r>
              <w:rPr>
                <w:rFonts w:ascii="Times New Roman" w:eastAsiaTheme="minorEastAsia" w:hAnsi="Times New Roman"/>
                <w:lang w:eastAsia="zh-CN"/>
              </w:rPr>
              <w:t>σ</w:t>
            </w:r>
          </w:p>
        </w:tc>
      </w:tr>
      <w:tr w:rsidR="00F919FD" w14:paraId="2A962612" w14:textId="77777777">
        <w:trPr>
          <w:trHeight w:val="222"/>
        </w:trPr>
        <w:tc>
          <w:tcPr>
            <w:tcW w:w="1296" w:type="dxa"/>
          </w:tcPr>
          <w:p w14:paraId="3AF1C3C0" w14:textId="77777777" w:rsidR="00F919FD" w:rsidRDefault="000310CA">
            <w:pPr>
              <w:spacing w:before="0"/>
              <w:rPr>
                <w:rFonts w:eastAsiaTheme="minorEastAsia"/>
                <w:lang w:eastAsia="zh-CN"/>
              </w:rPr>
            </w:pPr>
            <w:r>
              <w:rPr>
                <w:rFonts w:eastAsiaTheme="minorEastAsia"/>
                <w:lang w:eastAsia="zh-CN"/>
              </w:rPr>
              <w:t>NIST</w:t>
            </w:r>
          </w:p>
        </w:tc>
        <w:tc>
          <w:tcPr>
            <w:tcW w:w="1105" w:type="dxa"/>
          </w:tcPr>
          <w:p w14:paraId="67EF63B4" w14:textId="77777777" w:rsidR="00F919FD" w:rsidRDefault="000310CA">
            <w:pPr>
              <w:spacing w:before="0"/>
              <w:rPr>
                <w:rFonts w:eastAsiaTheme="minorEastAsia"/>
                <w:lang w:eastAsia="zh-CN"/>
              </w:rPr>
            </w:pPr>
            <w:r>
              <w:rPr>
                <w:rFonts w:eastAsiaTheme="minorEastAsia"/>
                <w:lang w:eastAsia="zh-CN"/>
              </w:rPr>
              <w:t>9.98/13.36/20.88</w:t>
            </w:r>
          </w:p>
        </w:tc>
        <w:tc>
          <w:tcPr>
            <w:tcW w:w="4955" w:type="dxa"/>
          </w:tcPr>
          <w:p w14:paraId="65D0F11E" w14:textId="77777777" w:rsidR="00F919FD" w:rsidRDefault="000310CA">
            <w:pPr>
              <w:spacing w:before="0"/>
              <w:rPr>
                <w:rFonts w:eastAsiaTheme="minorEastAsia"/>
                <w:lang w:eastAsia="zh-CN"/>
              </w:rPr>
            </w:pPr>
            <w:r>
              <w:rPr>
                <w:rFonts w:eastAsiaTheme="minorEastAsia"/>
                <w:lang w:eastAsia="zh-CN"/>
              </w:rPr>
              <w:t>1</w:t>
            </w:r>
            <w:r>
              <w:rPr>
                <w:rFonts w:eastAsiaTheme="minorEastAsia"/>
                <w:vertAlign w:val="superscript"/>
                <w:lang w:eastAsia="zh-CN"/>
              </w:rPr>
              <w:t>st</w:t>
            </w:r>
            <w:r>
              <w:rPr>
                <w:rFonts w:eastAsiaTheme="minorEastAsia"/>
                <w:lang w:eastAsia="zh-CN"/>
              </w:rPr>
              <w:t xml:space="preserve"> order polynomial</w:t>
            </w:r>
          </w:p>
        </w:tc>
        <w:tc>
          <w:tcPr>
            <w:tcW w:w="1132" w:type="dxa"/>
          </w:tcPr>
          <w:p w14:paraId="1BBEE7FD" w14:textId="77777777" w:rsidR="00F919FD" w:rsidRDefault="000310CA">
            <w:pPr>
              <w:spacing w:before="0"/>
              <w:rPr>
                <w:rFonts w:eastAsiaTheme="minorEastAsia"/>
                <w:lang w:eastAsia="zh-CN"/>
              </w:rPr>
            </w:pPr>
            <w:r>
              <w:rPr>
                <w:rFonts w:eastAsiaTheme="minorEastAsia"/>
                <w:lang w:eastAsia="zh-CN"/>
              </w:rPr>
              <w:t>1.6/1.56/</w:t>
            </w:r>
          </w:p>
          <w:p w14:paraId="05D69175" w14:textId="77777777" w:rsidR="00F919FD" w:rsidRDefault="000310CA">
            <w:pPr>
              <w:spacing w:before="0"/>
              <w:rPr>
                <w:rFonts w:eastAsiaTheme="minorEastAsia"/>
                <w:lang w:eastAsia="zh-CN"/>
              </w:rPr>
            </w:pPr>
            <w:r>
              <w:rPr>
                <w:rFonts w:eastAsiaTheme="minorEastAsia"/>
                <w:lang w:eastAsia="zh-CN"/>
              </w:rPr>
              <w:t>1.6</w:t>
            </w:r>
          </w:p>
        </w:tc>
        <w:tc>
          <w:tcPr>
            <w:tcW w:w="1133" w:type="dxa"/>
          </w:tcPr>
          <w:p w14:paraId="1396DFFE" w14:textId="77777777" w:rsidR="00F919FD" w:rsidRDefault="000310CA">
            <w:pPr>
              <w:spacing w:before="0"/>
              <w:rPr>
                <w:rFonts w:eastAsiaTheme="minorEastAsia"/>
                <w:lang w:eastAsia="zh-CN"/>
              </w:rPr>
            </w:pPr>
            <w:r>
              <w:rPr>
                <w:rFonts w:eastAsiaTheme="minorEastAsia"/>
                <w:lang w:eastAsia="zh-CN"/>
              </w:rPr>
              <w:t>7.12/7.73/</w:t>
            </w:r>
          </w:p>
          <w:p w14:paraId="1E1BC660" w14:textId="77777777" w:rsidR="00F919FD" w:rsidRDefault="000310CA">
            <w:pPr>
              <w:spacing w:before="0"/>
              <w:rPr>
                <w:rFonts w:eastAsiaTheme="minorEastAsia"/>
                <w:lang w:eastAsia="zh-CN"/>
              </w:rPr>
            </w:pPr>
            <w:r>
              <w:rPr>
                <w:rFonts w:eastAsiaTheme="minorEastAsia"/>
                <w:lang w:eastAsia="zh-CN"/>
              </w:rPr>
              <w:t>8.77</w:t>
            </w:r>
          </w:p>
        </w:tc>
      </w:tr>
      <w:tr w:rsidR="00F919FD" w14:paraId="4E383F73" w14:textId="77777777">
        <w:trPr>
          <w:trHeight w:val="222"/>
        </w:trPr>
        <w:tc>
          <w:tcPr>
            <w:tcW w:w="1296" w:type="dxa"/>
            <w:vAlign w:val="center"/>
          </w:tcPr>
          <w:p w14:paraId="5D3F482B" w14:textId="77777777" w:rsidR="00F919FD" w:rsidRDefault="000310CA">
            <w:pPr>
              <w:spacing w:before="0"/>
              <w:rPr>
                <w:rFonts w:eastAsiaTheme="minorEastAsia"/>
                <w:lang w:eastAsia="zh-CN"/>
              </w:rPr>
            </w:pPr>
            <w:r>
              <w:rPr>
                <w:rFonts w:eastAsiaTheme="minorEastAsia" w:hint="eastAsia"/>
                <w:lang w:eastAsia="zh-CN"/>
              </w:rPr>
              <w:t>BUPT</w:t>
            </w:r>
          </w:p>
        </w:tc>
        <w:tc>
          <w:tcPr>
            <w:tcW w:w="1105" w:type="dxa"/>
            <w:vAlign w:val="center"/>
          </w:tcPr>
          <w:p w14:paraId="5FC08C56" w14:textId="77777777" w:rsidR="00F919FD" w:rsidRDefault="000310CA">
            <w:pPr>
              <w:spacing w:before="0"/>
              <w:jc w:val="center"/>
              <w:rPr>
                <w:rFonts w:eastAsiaTheme="minorEastAsia"/>
                <w:b/>
                <w:bCs/>
                <w:sz w:val="15"/>
                <w:szCs w:val="20"/>
                <w:lang w:eastAsia="zh-CN"/>
              </w:rPr>
            </w:pPr>
            <w:r>
              <w:rPr>
                <w:rFonts w:eastAsiaTheme="minorEastAsia"/>
                <w:b/>
                <w:bCs/>
                <w:sz w:val="15"/>
                <w:szCs w:val="20"/>
                <w:lang w:eastAsia="zh-CN"/>
              </w:rPr>
              <w:t>H</w:t>
            </w:r>
            <w:r>
              <w:rPr>
                <w:rFonts w:eastAsiaTheme="minorEastAsia" w:hint="eastAsia"/>
                <w:b/>
                <w:bCs/>
                <w:sz w:val="15"/>
                <w:szCs w:val="20"/>
                <w:lang w:eastAsia="zh-CN"/>
              </w:rPr>
              <w:t>orizontal</w:t>
            </w:r>
          </w:p>
          <w:p w14:paraId="78D49C9A" w14:textId="77777777" w:rsidR="00F919FD" w:rsidRDefault="000310CA">
            <w:pPr>
              <w:spacing w:before="0"/>
              <w:jc w:val="center"/>
              <w:rPr>
                <w:rFonts w:eastAsiaTheme="minorEastAsia"/>
                <w:sz w:val="16"/>
                <w:szCs w:val="21"/>
                <w:lang w:eastAsia="zh-CN"/>
              </w:rPr>
            </w:pPr>
            <w:r>
              <w:rPr>
                <w:rFonts w:eastAsiaTheme="minorEastAsia" w:hint="eastAsia"/>
                <w:sz w:val="16"/>
                <w:szCs w:val="21"/>
                <w:lang w:eastAsia="zh-CN"/>
              </w:rPr>
              <w:t>Left:11.4146</w:t>
            </w:r>
          </w:p>
          <w:p w14:paraId="0F88A63A" w14:textId="77777777" w:rsidR="00F919FD" w:rsidRDefault="000310CA">
            <w:pPr>
              <w:spacing w:before="0"/>
              <w:jc w:val="center"/>
              <w:rPr>
                <w:rFonts w:eastAsiaTheme="minorEastAsia"/>
                <w:sz w:val="16"/>
                <w:szCs w:val="21"/>
                <w:lang w:eastAsia="zh-CN"/>
              </w:rPr>
            </w:pPr>
            <w:r>
              <w:rPr>
                <w:rFonts w:eastAsiaTheme="minorEastAsia" w:hint="eastAsia"/>
                <w:sz w:val="16"/>
                <w:szCs w:val="21"/>
                <w:lang w:eastAsia="zh-CN"/>
              </w:rPr>
              <w:t>Head:11.8391</w:t>
            </w:r>
          </w:p>
          <w:p w14:paraId="085DB04D" w14:textId="77777777" w:rsidR="00F919FD" w:rsidRDefault="000310CA">
            <w:pPr>
              <w:spacing w:before="0"/>
              <w:jc w:val="center"/>
              <w:rPr>
                <w:rFonts w:eastAsiaTheme="minorEastAsia"/>
                <w:sz w:val="16"/>
                <w:szCs w:val="21"/>
                <w:lang w:eastAsia="zh-CN"/>
              </w:rPr>
            </w:pPr>
            <w:r>
              <w:rPr>
                <w:rFonts w:eastAsiaTheme="minorEastAsia" w:hint="eastAsia"/>
                <w:sz w:val="16"/>
                <w:szCs w:val="21"/>
                <w:lang w:eastAsia="zh-CN"/>
              </w:rPr>
              <w:t>Back:11.2909</w:t>
            </w:r>
          </w:p>
          <w:p w14:paraId="0D413A6A" w14:textId="77777777" w:rsidR="00F919FD" w:rsidRDefault="00F919FD">
            <w:pPr>
              <w:spacing w:before="0"/>
              <w:jc w:val="center"/>
              <w:rPr>
                <w:rFonts w:eastAsiaTheme="minorEastAsia"/>
                <w:sz w:val="16"/>
                <w:szCs w:val="21"/>
                <w:lang w:eastAsia="zh-CN"/>
              </w:rPr>
            </w:pPr>
          </w:p>
          <w:p w14:paraId="1A6AB014" w14:textId="77777777" w:rsidR="00F919FD" w:rsidRDefault="000310CA">
            <w:pPr>
              <w:spacing w:before="0"/>
              <w:jc w:val="center"/>
              <w:rPr>
                <w:rFonts w:eastAsiaTheme="minorEastAsia"/>
                <w:b/>
                <w:bCs/>
                <w:sz w:val="15"/>
                <w:szCs w:val="20"/>
                <w:lang w:eastAsia="zh-CN"/>
              </w:rPr>
            </w:pPr>
            <w:r>
              <w:rPr>
                <w:rFonts w:eastAsiaTheme="minorEastAsia" w:hint="eastAsia"/>
                <w:b/>
                <w:bCs/>
                <w:sz w:val="15"/>
                <w:szCs w:val="20"/>
                <w:lang w:eastAsia="zh-CN"/>
              </w:rPr>
              <w:t>Vertical</w:t>
            </w:r>
          </w:p>
          <w:p w14:paraId="09F1B241" w14:textId="77777777" w:rsidR="00F919FD" w:rsidRDefault="000310CA">
            <w:pPr>
              <w:spacing w:before="0"/>
              <w:jc w:val="center"/>
              <w:rPr>
                <w:rFonts w:eastAsiaTheme="minorEastAsia"/>
                <w:sz w:val="16"/>
                <w:szCs w:val="21"/>
                <w:lang w:eastAsia="zh-CN"/>
              </w:rPr>
            </w:pPr>
            <w:r>
              <w:rPr>
                <w:rFonts w:eastAsiaTheme="minorEastAsia" w:hint="eastAsia"/>
                <w:sz w:val="16"/>
                <w:szCs w:val="21"/>
                <w:lang w:eastAsia="zh-CN"/>
              </w:rPr>
              <w:t>Left:14.5232</w:t>
            </w:r>
          </w:p>
          <w:p w14:paraId="185029ED" w14:textId="77777777" w:rsidR="00F919FD" w:rsidRDefault="000310CA">
            <w:pPr>
              <w:spacing w:before="0"/>
              <w:jc w:val="center"/>
              <w:rPr>
                <w:rFonts w:eastAsiaTheme="minorEastAsia"/>
                <w:sz w:val="16"/>
                <w:szCs w:val="21"/>
                <w:lang w:eastAsia="zh-CN"/>
              </w:rPr>
            </w:pPr>
            <w:r>
              <w:rPr>
                <w:rFonts w:eastAsiaTheme="minorEastAsia" w:hint="eastAsia"/>
                <w:sz w:val="16"/>
                <w:szCs w:val="21"/>
                <w:lang w:eastAsia="zh-CN"/>
              </w:rPr>
              <w:t>Head:12.7879</w:t>
            </w:r>
          </w:p>
          <w:p w14:paraId="5665396B" w14:textId="77777777" w:rsidR="00F919FD" w:rsidRDefault="000310CA">
            <w:pPr>
              <w:spacing w:before="0"/>
              <w:rPr>
                <w:rFonts w:eastAsiaTheme="minorEastAsia"/>
                <w:lang w:eastAsia="zh-CN"/>
              </w:rPr>
            </w:pPr>
            <w:r>
              <w:rPr>
                <w:rFonts w:eastAsiaTheme="minorEastAsia" w:hint="eastAsia"/>
                <w:sz w:val="16"/>
                <w:szCs w:val="21"/>
                <w:lang w:eastAsia="zh-CN"/>
              </w:rPr>
              <w:t>Back:12.2971</w:t>
            </w:r>
          </w:p>
        </w:tc>
        <w:tc>
          <w:tcPr>
            <w:tcW w:w="4955" w:type="dxa"/>
            <w:vAlign w:val="center"/>
          </w:tcPr>
          <w:p w14:paraId="0458B34A" w14:textId="77777777" w:rsidR="00F919FD" w:rsidRDefault="000310CA">
            <w:pPr>
              <w:spacing w:before="0"/>
              <w:jc w:val="center"/>
              <w:rPr>
                <w:rFonts w:eastAsiaTheme="minorEastAsia"/>
                <w:lang w:eastAsia="zh-CN"/>
              </w:rPr>
            </w:pPr>
            <w:r>
              <w:rPr>
                <w:noProof/>
              </w:rPr>
              <w:drawing>
                <wp:inline distT="0" distB="0" distL="0" distR="0" wp14:anchorId="0E0CDA4D" wp14:editId="1E1F7080">
                  <wp:extent cx="1979930" cy="1065530"/>
                  <wp:effectExtent l="0" t="0" r="1270" b="1270"/>
                  <wp:docPr id="45639032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390328" name="图片 10"/>
                          <pic:cNvPicPr>
                            <a:picLocks noChangeAspect="1"/>
                          </pic:cNvPicPr>
                        </pic:nvPicPr>
                        <pic:blipFill>
                          <a:blip r:embed="rId20"/>
                          <a:srcRect r="5695"/>
                          <a:stretch>
                            <a:fillRect/>
                          </a:stretch>
                        </pic:blipFill>
                        <pic:spPr>
                          <a:xfrm>
                            <a:off x="0" y="0"/>
                            <a:ext cx="1980000" cy="1066083"/>
                          </a:xfrm>
                          <a:prstGeom prst="rect">
                            <a:avLst/>
                          </a:prstGeom>
                          <a:ln>
                            <a:noFill/>
                          </a:ln>
                        </pic:spPr>
                      </pic:pic>
                    </a:graphicData>
                  </a:graphic>
                </wp:inline>
              </w:drawing>
            </w:r>
            <w:r>
              <w:rPr>
                <w:noProof/>
              </w:rPr>
              <w:drawing>
                <wp:inline distT="0" distB="0" distL="0" distR="0" wp14:anchorId="372B9EA4" wp14:editId="1F71BFA3">
                  <wp:extent cx="1979930" cy="1071245"/>
                  <wp:effectExtent l="0" t="0" r="1270" b="0"/>
                  <wp:docPr id="93"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2"/>
                          <pic:cNvPicPr>
                            <a:picLocks noChangeAspect="1"/>
                          </pic:cNvPicPr>
                        </pic:nvPicPr>
                        <pic:blipFill>
                          <a:blip r:embed="rId21"/>
                          <a:srcRect r="6167"/>
                          <a:stretch>
                            <a:fillRect/>
                          </a:stretch>
                        </pic:blipFill>
                        <pic:spPr>
                          <a:xfrm>
                            <a:off x="0" y="0"/>
                            <a:ext cx="1980000" cy="1071247"/>
                          </a:xfrm>
                          <a:prstGeom prst="rect">
                            <a:avLst/>
                          </a:prstGeom>
                          <a:ln>
                            <a:noFill/>
                          </a:ln>
                        </pic:spPr>
                      </pic:pic>
                    </a:graphicData>
                  </a:graphic>
                </wp:inline>
              </w:drawing>
            </w:r>
          </w:p>
          <w:p w14:paraId="59E2C332" w14:textId="77777777" w:rsidR="00F919FD" w:rsidRDefault="000310CA">
            <w:pPr>
              <w:spacing w:before="0"/>
              <w:jc w:val="center"/>
              <w:rPr>
                <w:rFonts w:eastAsiaTheme="minorEastAsia"/>
                <w:lang w:eastAsia="zh-CN"/>
              </w:rPr>
            </w:pPr>
            <w:r>
              <w:rPr>
                <w:noProof/>
              </w:rPr>
              <w:drawing>
                <wp:inline distT="0" distB="0" distL="0" distR="0" wp14:anchorId="69D1A3AF" wp14:editId="2A8157C1">
                  <wp:extent cx="1979930" cy="1069975"/>
                  <wp:effectExtent l="0" t="0" r="1270" b="0"/>
                  <wp:docPr id="172635291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352914" name="图片 11"/>
                          <pic:cNvPicPr>
                            <a:picLocks noChangeAspect="1"/>
                          </pic:cNvPicPr>
                        </pic:nvPicPr>
                        <pic:blipFill>
                          <a:blip r:embed="rId22"/>
                          <a:srcRect r="6073"/>
                          <a:stretch>
                            <a:fillRect/>
                          </a:stretch>
                        </pic:blipFill>
                        <pic:spPr>
                          <a:xfrm>
                            <a:off x="0" y="0"/>
                            <a:ext cx="1980000" cy="1070336"/>
                          </a:xfrm>
                          <a:prstGeom prst="rect">
                            <a:avLst/>
                          </a:prstGeom>
                          <a:ln>
                            <a:noFill/>
                          </a:ln>
                        </pic:spPr>
                      </pic:pic>
                    </a:graphicData>
                  </a:graphic>
                </wp:inline>
              </w:drawing>
            </w:r>
          </w:p>
          <w:p w14:paraId="6B674089" w14:textId="77777777" w:rsidR="00F919FD" w:rsidRDefault="00D5296A">
            <w:pPr>
              <w:widowControl w:val="0"/>
              <w:tabs>
                <w:tab w:val="left" w:pos="2562"/>
              </w:tabs>
              <w:snapToGrid w:val="0"/>
              <w:rPr>
                <w:rFonts w:eastAsiaTheme="minorEastAsia"/>
                <w:sz w:val="18"/>
                <w:szCs w:val="18"/>
                <w:lang w:eastAsia="zh-CN"/>
              </w:rPr>
            </w:pPr>
            <m:oMathPara>
              <m:oMath>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RCS</m:t>
                    </m:r>
                  </m:e>
                  <m:sub>
                    <m:r>
                      <w:rPr>
                        <w:rFonts w:ascii="Cambria Math" w:eastAsiaTheme="minorEastAsia" w:hAnsi="Cambria Math"/>
                        <w:sz w:val="18"/>
                        <w:szCs w:val="18"/>
                        <w:lang w:eastAsia="zh-CN"/>
                      </w:rPr>
                      <m:t>dB</m:t>
                    </m:r>
                  </m:sub>
                </m:sSub>
                <m:r>
                  <w:rPr>
                    <w:rFonts w:ascii="Cambria Math" w:eastAsiaTheme="minorEastAsia" w:hAnsi="Cambria Math"/>
                    <w:sz w:val="18"/>
                    <w:szCs w:val="18"/>
                    <w:lang w:eastAsia="zh-CN"/>
                  </w:rPr>
                  <m:t>(θ=</m:t>
                </m:r>
                <m:sSub>
                  <m:sSubPr>
                    <m:ctrlPr>
                      <w:rPr>
                        <w:rFonts w:ascii="Cambria Math" w:hAnsi="Cambria Math"/>
                        <w:sz w:val="16"/>
                        <w:szCs w:val="21"/>
                        <w:lang w:eastAsia="zh-CN"/>
                      </w:rPr>
                    </m:ctrlPr>
                  </m:sSubPr>
                  <m:e>
                    <m:r>
                      <w:rPr>
                        <w:rFonts w:ascii="Cambria Math" w:eastAsiaTheme="minorEastAsia" w:hAnsi="Cambria Math"/>
                        <w:sz w:val="18"/>
                        <w:szCs w:val="18"/>
                        <w:lang w:eastAsia="zh-CN"/>
                      </w:rPr>
                      <m:t>θ</m:t>
                    </m:r>
                  </m:e>
                  <m:sub>
                    <m:r>
                      <w:rPr>
                        <w:rFonts w:ascii="Cambria Math" w:eastAsiaTheme="minorEastAsia" w:hAnsi="Cambria Math"/>
                        <w:sz w:val="16"/>
                        <w:szCs w:val="21"/>
                      </w:rPr>
                      <m:t>n</m:t>
                    </m:r>
                  </m:sub>
                </m:sSub>
                <m:r>
                  <w:rPr>
                    <w:rFonts w:ascii="Cambria Math" w:eastAsiaTheme="minorEastAsia" w:hAnsi="Cambria Math"/>
                    <w:sz w:val="18"/>
                    <w:szCs w:val="18"/>
                    <w:lang w:eastAsia="zh-CN"/>
                  </w:rPr>
                  <m:t>,φ)=</m:t>
                </m:r>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G</m:t>
                    </m:r>
                  </m:e>
                  <m:sub>
                    <m:r>
                      <w:rPr>
                        <w:rFonts w:ascii="Cambria Math" w:eastAsiaTheme="minorEastAsia" w:hAnsi="Cambria Math"/>
                        <w:sz w:val="18"/>
                        <w:szCs w:val="18"/>
                        <w:lang w:eastAsia="zh-CN"/>
                      </w:rPr>
                      <m:t>max</m:t>
                    </m:r>
                  </m:sub>
                </m:sSub>
                <m:r>
                  <w:rPr>
                    <w:rFonts w:ascii="Cambria Math" w:eastAsiaTheme="minorEastAsia" w:hAnsi="Cambria Math"/>
                    <w:sz w:val="18"/>
                    <w:szCs w:val="18"/>
                    <w:lang w:eastAsia="zh-CN"/>
                  </w:rPr>
                  <m:t>-</m:t>
                </m:r>
                <m:func>
                  <m:funcPr>
                    <m:ctrlPr>
                      <w:rPr>
                        <w:rFonts w:ascii="Cambria Math" w:eastAsiaTheme="minorEastAsia" w:hAnsi="Cambria Math"/>
                        <w:sz w:val="18"/>
                        <w:szCs w:val="18"/>
                        <w:lang w:eastAsia="zh-CN"/>
                      </w:rPr>
                    </m:ctrlPr>
                  </m:funcPr>
                  <m:fName>
                    <m:r>
                      <m:rPr>
                        <m:sty m:val="p"/>
                      </m:rPr>
                      <w:rPr>
                        <w:rFonts w:ascii="Cambria Math" w:eastAsiaTheme="minorEastAsia" w:hAnsi="Cambria Math"/>
                        <w:sz w:val="18"/>
                        <w:szCs w:val="18"/>
                        <w:lang w:eastAsia="zh-CN"/>
                      </w:rPr>
                      <m:t>min</m:t>
                    </m:r>
                    <m:ctrlPr>
                      <w:rPr>
                        <w:rFonts w:ascii="Cambria Math" w:eastAsiaTheme="minorEastAsia" w:hAnsi="Cambria Math"/>
                        <w:i/>
                        <w:iCs/>
                        <w:sz w:val="18"/>
                        <w:szCs w:val="18"/>
                        <w:lang w:eastAsia="zh-CN"/>
                      </w:rPr>
                    </m:ctrlPr>
                  </m:fName>
                  <m:e>
                    <m:d>
                      <m:dPr>
                        <m:begChr m:val="{"/>
                        <m:endChr m:val="}"/>
                        <m:ctrlPr>
                          <w:rPr>
                            <w:rFonts w:ascii="Cambria Math" w:eastAsiaTheme="minorEastAsia" w:hAnsi="Cambria Math"/>
                            <w:i/>
                            <w:sz w:val="18"/>
                            <w:szCs w:val="18"/>
                            <w:lang w:eastAsia="zh-CN"/>
                          </w:rPr>
                        </m:ctrlPr>
                      </m:dPr>
                      <m:e>
                        <m:r>
                          <w:rPr>
                            <w:rFonts w:ascii="Cambria Math" w:eastAsiaTheme="minorEastAsia" w:hAnsi="Cambria Math"/>
                            <w:sz w:val="18"/>
                            <w:szCs w:val="18"/>
                            <w:lang w:eastAsia="zh-CN"/>
                          </w:rPr>
                          <m:t>12</m:t>
                        </m:r>
                        <m:sSup>
                          <m:sSupPr>
                            <m:ctrlPr>
                              <w:rPr>
                                <w:rFonts w:ascii="Cambria Math" w:eastAsiaTheme="minorEastAsia" w:hAnsi="Cambria Math"/>
                                <w:i/>
                                <w:sz w:val="18"/>
                                <w:szCs w:val="18"/>
                                <w:lang w:eastAsia="zh-CN"/>
                              </w:rPr>
                            </m:ctrlPr>
                          </m:sSupPr>
                          <m:e>
                            <m:d>
                              <m:dPr>
                                <m:ctrlPr>
                                  <w:rPr>
                                    <w:rFonts w:ascii="Cambria Math" w:eastAsiaTheme="minorEastAsia" w:hAnsi="Cambria Math"/>
                                    <w:i/>
                                    <w:sz w:val="18"/>
                                    <w:szCs w:val="18"/>
                                    <w:lang w:eastAsia="zh-CN"/>
                                  </w:rPr>
                                </m:ctrlPr>
                              </m:dPr>
                              <m:e>
                                <m:f>
                                  <m:fPr>
                                    <m:ctrlPr>
                                      <w:rPr>
                                        <w:rFonts w:ascii="Cambria Math" w:eastAsiaTheme="minorEastAsia" w:hAnsi="Cambria Math"/>
                                        <w:i/>
                                        <w:sz w:val="18"/>
                                        <w:szCs w:val="18"/>
                                        <w:lang w:eastAsia="zh-CN"/>
                                      </w:rPr>
                                    </m:ctrlPr>
                                  </m:fPr>
                                  <m:num>
                                    <m:r>
                                      <w:rPr>
                                        <w:rFonts w:ascii="Cambria Math" w:eastAsiaTheme="minorEastAsia" w:hAnsi="Cambria Math"/>
                                        <w:sz w:val="18"/>
                                        <w:szCs w:val="18"/>
                                        <w:lang w:eastAsia="zh-CN"/>
                                      </w:rPr>
                                      <m:t>φ-</m:t>
                                    </m:r>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φ</m:t>
                                        </m:r>
                                      </m:e>
                                      <m:sub>
                                        <m:r>
                                          <w:rPr>
                                            <w:rFonts w:ascii="Cambria Math" w:eastAsiaTheme="minorEastAsia" w:hAnsi="Cambria Math"/>
                                            <w:sz w:val="18"/>
                                            <w:szCs w:val="18"/>
                                            <w:lang w:eastAsia="zh-CN"/>
                                          </w:rPr>
                                          <m:t>r</m:t>
                                        </m:r>
                                      </m:sub>
                                    </m:sSub>
                                  </m:num>
                                  <m:den>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φ</m:t>
                                        </m:r>
                                      </m:e>
                                      <m:sub>
                                        <m:r>
                                          <w:rPr>
                                            <w:rFonts w:ascii="Cambria Math" w:eastAsiaTheme="minorEastAsia" w:hAnsi="Cambria Math"/>
                                            <w:sz w:val="18"/>
                                            <w:szCs w:val="18"/>
                                            <w:lang w:eastAsia="zh-CN"/>
                                          </w:rPr>
                                          <m:t>3dB</m:t>
                                        </m:r>
                                      </m:sub>
                                    </m:sSub>
                                  </m:den>
                                </m:f>
                              </m:e>
                            </m:d>
                          </m:e>
                          <m:sup>
                            <m:r>
                              <w:rPr>
                                <w:rFonts w:ascii="Cambria Math" w:eastAsiaTheme="minorEastAsia" w:hAnsi="Cambria Math"/>
                                <w:sz w:val="18"/>
                                <w:szCs w:val="18"/>
                                <w:lang w:eastAsia="zh-CN"/>
                              </w:rPr>
                              <m:t>2</m:t>
                            </m:r>
                          </m:sup>
                        </m:sSup>
                        <m:r>
                          <w:rPr>
                            <w:rFonts w:ascii="Cambria Math" w:eastAsiaTheme="minorEastAsia" w:hAnsi="Cambria Math"/>
                            <w:sz w:val="18"/>
                            <w:szCs w:val="18"/>
                            <w:lang w:eastAsia="zh-CN"/>
                          </w:rPr>
                          <m:t>,</m:t>
                        </m:r>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Y</m:t>
                            </m:r>
                          </m:e>
                          <m:sub>
                            <m:r>
                              <w:rPr>
                                <w:rFonts w:ascii="Cambria Math" w:eastAsiaTheme="minorEastAsia" w:hAnsi="Cambria Math"/>
                                <w:sz w:val="18"/>
                                <w:szCs w:val="18"/>
                                <w:lang w:eastAsia="zh-CN"/>
                              </w:rPr>
                              <m:t>max</m:t>
                            </m:r>
                          </m:sub>
                        </m:sSub>
                      </m:e>
                    </m:d>
                  </m:e>
                </m:func>
                <m:r>
                  <w:rPr>
                    <w:rFonts w:ascii="Cambria Math" w:eastAsiaTheme="minorEastAsia" w:hAnsi="Cambria Math"/>
                    <w:sz w:val="18"/>
                    <w:szCs w:val="18"/>
                    <w:lang w:eastAsia="zh-CN"/>
                  </w:rPr>
                  <m:t>.</m:t>
                </m:r>
              </m:oMath>
            </m:oMathPara>
          </w:p>
          <w:p w14:paraId="7323ACC5" w14:textId="77777777" w:rsidR="00F919FD" w:rsidRDefault="00D5296A">
            <w:pPr>
              <w:widowControl w:val="0"/>
              <w:tabs>
                <w:tab w:val="left" w:pos="2562"/>
              </w:tabs>
              <w:snapToGrid w:val="0"/>
              <w:rPr>
                <w:rFonts w:eastAsiaTheme="minorEastAsia"/>
                <w:sz w:val="18"/>
                <w:szCs w:val="18"/>
                <w:lang w:eastAsia="zh-CN"/>
              </w:rPr>
            </w:pPr>
            <m:oMathPara>
              <m:oMath>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RCS</m:t>
                    </m:r>
                  </m:e>
                  <m:sub>
                    <m:r>
                      <w:rPr>
                        <w:rFonts w:ascii="Cambria Math" w:eastAsiaTheme="minorEastAsia" w:hAnsi="Cambria Math"/>
                        <w:sz w:val="18"/>
                        <w:szCs w:val="18"/>
                        <w:lang w:eastAsia="zh-CN"/>
                      </w:rPr>
                      <m:t>dB</m:t>
                    </m:r>
                  </m:sub>
                </m:sSub>
                <m:d>
                  <m:dPr>
                    <m:ctrlPr>
                      <w:rPr>
                        <w:rFonts w:ascii="Cambria Math" w:eastAsiaTheme="minorEastAsia" w:hAnsi="Cambria Math"/>
                        <w:i/>
                        <w:iCs/>
                        <w:sz w:val="18"/>
                        <w:szCs w:val="18"/>
                        <w:lang w:eastAsia="zh-CN"/>
                      </w:rPr>
                    </m:ctrlPr>
                  </m:dPr>
                  <m:e>
                    <m:r>
                      <w:rPr>
                        <w:rFonts w:ascii="Cambria Math" w:eastAsiaTheme="minorEastAsia" w:hAnsi="Cambria Math"/>
                        <w:sz w:val="18"/>
                        <w:szCs w:val="18"/>
                        <w:lang w:eastAsia="zh-CN"/>
                      </w:rPr>
                      <m:t>θ,φ=</m:t>
                    </m:r>
                    <m:sSub>
                      <m:sSubPr>
                        <m:ctrlPr>
                          <w:rPr>
                            <w:rFonts w:ascii="Cambria Math" w:hAnsi="Cambria Math"/>
                            <w:sz w:val="16"/>
                            <w:szCs w:val="21"/>
                            <w:lang w:eastAsia="zh-CN"/>
                          </w:rPr>
                        </m:ctrlPr>
                      </m:sSubPr>
                      <m:e>
                        <m:r>
                          <w:rPr>
                            <w:rFonts w:ascii="Cambria Math" w:eastAsiaTheme="minorEastAsia" w:hAnsi="Cambria Math"/>
                            <w:sz w:val="18"/>
                            <w:szCs w:val="18"/>
                            <w:lang w:eastAsia="zh-CN"/>
                          </w:rPr>
                          <m:t>φ</m:t>
                        </m:r>
                      </m:e>
                      <m:sub>
                        <m:r>
                          <w:rPr>
                            <w:rFonts w:ascii="Cambria Math" w:eastAsiaTheme="minorEastAsia" w:hAnsi="Cambria Math"/>
                            <w:sz w:val="16"/>
                            <w:szCs w:val="21"/>
                          </w:rPr>
                          <m:t>n</m:t>
                        </m:r>
                      </m:sub>
                    </m:sSub>
                  </m:e>
                </m:d>
                <m:r>
                  <w:rPr>
                    <w:rFonts w:ascii="Cambria Math" w:eastAsiaTheme="minorEastAsia" w:hAnsi="Cambria Math"/>
                    <w:sz w:val="18"/>
                    <w:szCs w:val="18"/>
                    <w:lang w:eastAsia="zh-CN"/>
                  </w:rPr>
                  <m:t>=</m:t>
                </m:r>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G</m:t>
                    </m:r>
                  </m:e>
                  <m:sub>
                    <m:r>
                      <w:rPr>
                        <w:rFonts w:ascii="Cambria Math" w:eastAsiaTheme="minorEastAsia" w:hAnsi="Cambria Math"/>
                        <w:sz w:val="18"/>
                        <w:szCs w:val="18"/>
                        <w:lang w:eastAsia="zh-CN"/>
                      </w:rPr>
                      <m:t>max</m:t>
                    </m:r>
                  </m:sub>
                </m:sSub>
                <m:r>
                  <w:rPr>
                    <w:rFonts w:ascii="Cambria Math" w:eastAsiaTheme="minorEastAsia" w:hAnsi="Cambria Math"/>
                    <w:sz w:val="18"/>
                    <w:szCs w:val="18"/>
                    <w:lang w:eastAsia="zh-CN"/>
                  </w:rPr>
                  <m:t>-</m:t>
                </m:r>
                <m:func>
                  <m:funcPr>
                    <m:ctrlPr>
                      <w:rPr>
                        <w:rFonts w:ascii="Cambria Math" w:eastAsiaTheme="minorEastAsia" w:hAnsi="Cambria Math"/>
                        <w:sz w:val="18"/>
                        <w:szCs w:val="18"/>
                        <w:lang w:eastAsia="zh-CN"/>
                      </w:rPr>
                    </m:ctrlPr>
                  </m:funcPr>
                  <m:fName>
                    <m:r>
                      <m:rPr>
                        <m:sty m:val="p"/>
                      </m:rPr>
                      <w:rPr>
                        <w:rFonts w:ascii="Cambria Math" w:eastAsiaTheme="minorEastAsia" w:hAnsi="Cambria Math"/>
                        <w:sz w:val="18"/>
                        <w:szCs w:val="18"/>
                        <w:lang w:eastAsia="zh-CN"/>
                      </w:rPr>
                      <m:t>min</m:t>
                    </m:r>
                    <m:ctrlPr>
                      <w:rPr>
                        <w:rFonts w:ascii="Cambria Math" w:eastAsiaTheme="minorEastAsia" w:hAnsi="Cambria Math"/>
                        <w:i/>
                        <w:iCs/>
                        <w:sz w:val="18"/>
                        <w:szCs w:val="18"/>
                        <w:lang w:eastAsia="zh-CN"/>
                      </w:rPr>
                    </m:ctrlPr>
                  </m:fName>
                  <m:e>
                    <m:d>
                      <m:dPr>
                        <m:begChr m:val="{"/>
                        <m:endChr m:val="}"/>
                        <m:ctrlPr>
                          <w:rPr>
                            <w:rFonts w:ascii="Cambria Math" w:eastAsiaTheme="minorEastAsia" w:hAnsi="Cambria Math"/>
                            <w:i/>
                            <w:sz w:val="18"/>
                            <w:szCs w:val="18"/>
                            <w:lang w:eastAsia="zh-CN"/>
                          </w:rPr>
                        </m:ctrlPr>
                      </m:dPr>
                      <m:e>
                        <m:r>
                          <w:rPr>
                            <w:rFonts w:ascii="Cambria Math" w:eastAsiaTheme="minorEastAsia" w:hAnsi="Cambria Math"/>
                            <w:sz w:val="18"/>
                            <w:szCs w:val="18"/>
                            <w:lang w:eastAsia="zh-CN"/>
                          </w:rPr>
                          <m:t>12</m:t>
                        </m:r>
                        <m:sSup>
                          <m:sSupPr>
                            <m:ctrlPr>
                              <w:rPr>
                                <w:rFonts w:ascii="Cambria Math" w:eastAsiaTheme="minorEastAsia" w:hAnsi="Cambria Math"/>
                                <w:i/>
                                <w:sz w:val="18"/>
                                <w:szCs w:val="18"/>
                                <w:lang w:eastAsia="zh-CN"/>
                              </w:rPr>
                            </m:ctrlPr>
                          </m:sSupPr>
                          <m:e>
                            <m:d>
                              <m:dPr>
                                <m:ctrlPr>
                                  <w:rPr>
                                    <w:rFonts w:ascii="Cambria Math" w:eastAsiaTheme="minorEastAsia" w:hAnsi="Cambria Math"/>
                                    <w:i/>
                                    <w:sz w:val="18"/>
                                    <w:szCs w:val="18"/>
                                    <w:lang w:eastAsia="zh-CN"/>
                                  </w:rPr>
                                </m:ctrlPr>
                              </m:dPr>
                              <m:e>
                                <m:f>
                                  <m:fPr>
                                    <m:ctrlPr>
                                      <w:rPr>
                                        <w:rFonts w:ascii="Cambria Math" w:eastAsiaTheme="minorEastAsia" w:hAnsi="Cambria Math"/>
                                        <w:i/>
                                        <w:sz w:val="18"/>
                                        <w:szCs w:val="18"/>
                                        <w:lang w:eastAsia="zh-CN"/>
                                      </w:rPr>
                                    </m:ctrlPr>
                                  </m:fPr>
                                  <m:num>
                                    <m:r>
                                      <w:rPr>
                                        <w:rFonts w:ascii="Cambria Math" w:eastAsiaTheme="minorEastAsia" w:hAnsi="Cambria Math"/>
                                        <w:sz w:val="18"/>
                                        <w:szCs w:val="18"/>
                                        <w:lang w:eastAsia="zh-CN"/>
                                      </w:rPr>
                                      <m:t>θ-</m:t>
                                    </m:r>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θ</m:t>
                                        </m:r>
                                      </m:e>
                                      <m:sub>
                                        <m:r>
                                          <w:rPr>
                                            <w:rFonts w:ascii="Cambria Math" w:eastAsiaTheme="minorEastAsia" w:hAnsi="Cambria Math"/>
                                            <w:sz w:val="18"/>
                                            <w:szCs w:val="18"/>
                                            <w:lang w:eastAsia="zh-CN"/>
                                          </w:rPr>
                                          <m:t>r</m:t>
                                        </m:r>
                                      </m:sub>
                                    </m:sSub>
                                  </m:num>
                                  <m:den>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θ</m:t>
                                        </m:r>
                                      </m:e>
                                      <m:sub>
                                        <m:r>
                                          <w:rPr>
                                            <w:rFonts w:ascii="Cambria Math" w:eastAsiaTheme="minorEastAsia" w:hAnsi="Cambria Math"/>
                                            <w:sz w:val="18"/>
                                            <w:szCs w:val="18"/>
                                            <w:lang w:eastAsia="zh-CN"/>
                                          </w:rPr>
                                          <m:t>3dB</m:t>
                                        </m:r>
                                      </m:sub>
                                    </m:sSub>
                                  </m:den>
                                </m:f>
                              </m:e>
                            </m:d>
                          </m:e>
                          <m:sup>
                            <m:r>
                              <w:rPr>
                                <w:rFonts w:ascii="Cambria Math" w:eastAsiaTheme="minorEastAsia" w:hAnsi="Cambria Math"/>
                                <w:sz w:val="18"/>
                                <w:szCs w:val="18"/>
                                <w:lang w:eastAsia="zh-CN"/>
                              </w:rPr>
                              <m:t>2</m:t>
                            </m:r>
                          </m:sup>
                        </m:sSup>
                        <m:r>
                          <w:rPr>
                            <w:rFonts w:ascii="Cambria Math" w:eastAsiaTheme="minorEastAsia" w:hAnsi="Cambria Math"/>
                            <w:sz w:val="18"/>
                            <w:szCs w:val="18"/>
                            <w:lang w:eastAsia="zh-CN"/>
                          </w:rPr>
                          <m:t>,</m:t>
                        </m:r>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Y</m:t>
                            </m:r>
                          </m:e>
                          <m:sub>
                            <m:r>
                              <w:rPr>
                                <w:rFonts w:ascii="Cambria Math" w:eastAsiaTheme="minorEastAsia" w:hAnsi="Cambria Math"/>
                                <w:sz w:val="18"/>
                                <w:szCs w:val="18"/>
                                <w:lang w:eastAsia="zh-CN"/>
                              </w:rPr>
                              <m:t>max</m:t>
                            </m:r>
                          </m:sub>
                        </m:sSub>
                      </m:e>
                    </m:d>
                  </m:e>
                </m:func>
                <m:r>
                  <w:rPr>
                    <w:rFonts w:ascii="Cambria Math" w:eastAsiaTheme="minorEastAsia" w:hAnsi="Cambria Math"/>
                    <w:sz w:val="18"/>
                    <w:szCs w:val="18"/>
                    <w:lang w:eastAsia="zh-CN"/>
                  </w:rPr>
                  <m:t>.</m:t>
                </m:r>
              </m:oMath>
            </m:oMathPara>
          </w:p>
          <w:p w14:paraId="3AA7FC13" w14:textId="77777777" w:rsidR="00F919FD" w:rsidRDefault="000310CA">
            <w:pPr>
              <w:spacing w:before="0"/>
              <w:jc w:val="center"/>
              <w:rPr>
                <w:rFonts w:eastAsiaTheme="minorEastAsia"/>
                <w:lang w:eastAsia="zh-CN"/>
              </w:rPr>
            </w:pPr>
            <w:r>
              <w:rPr>
                <w:rFonts w:eastAsiaTheme="minorEastAsia"/>
                <w:lang w:eastAsia="zh-CN"/>
              </w:rPr>
              <w:t>H</w:t>
            </w:r>
            <w:r>
              <w:rPr>
                <w:rFonts w:eastAsiaTheme="minorEastAsia" w:hint="eastAsia"/>
                <w:lang w:eastAsia="zh-CN"/>
              </w:rPr>
              <w:t>orizontal</w:t>
            </w:r>
          </w:p>
          <w:p w14:paraId="597E3E24" w14:textId="77777777" w:rsidR="00F919FD" w:rsidRDefault="000310CA">
            <w:pPr>
              <w:spacing w:before="0"/>
              <w:jc w:val="center"/>
              <w:rPr>
                <w:rFonts w:eastAsiaTheme="minorEastAsia"/>
                <w:lang w:eastAsia="zh-CN"/>
              </w:rPr>
            </w:pPr>
            <w:r>
              <w:rPr>
                <w:noProof/>
              </w:rPr>
              <w:drawing>
                <wp:inline distT="0" distB="0" distL="0" distR="0" wp14:anchorId="3F103F29" wp14:editId="6D53DCA3">
                  <wp:extent cx="2916555" cy="567690"/>
                  <wp:effectExtent l="0" t="0" r="0" b="3810"/>
                  <wp:docPr id="4828457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845750" name="图片 1"/>
                          <pic:cNvPicPr>
                            <a:picLocks noChangeAspect="1"/>
                          </pic:cNvPicPr>
                        </pic:nvPicPr>
                        <pic:blipFill>
                          <a:blip r:embed="rId23"/>
                          <a:stretch>
                            <a:fillRect/>
                          </a:stretch>
                        </pic:blipFill>
                        <pic:spPr>
                          <a:xfrm>
                            <a:off x="0" y="0"/>
                            <a:ext cx="2916555" cy="567690"/>
                          </a:xfrm>
                          <a:prstGeom prst="rect">
                            <a:avLst/>
                          </a:prstGeom>
                        </pic:spPr>
                      </pic:pic>
                    </a:graphicData>
                  </a:graphic>
                </wp:inline>
              </w:drawing>
            </w:r>
          </w:p>
          <w:p w14:paraId="5B22D1BB" w14:textId="77777777" w:rsidR="00F919FD" w:rsidRDefault="000310CA">
            <w:pPr>
              <w:spacing w:before="0"/>
              <w:jc w:val="center"/>
              <w:rPr>
                <w:rFonts w:eastAsiaTheme="minorEastAsia"/>
                <w:lang w:eastAsia="zh-CN"/>
              </w:rPr>
            </w:pPr>
            <w:r>
              <w:rPr>
                <w:rFonts w:eastAsiaTheme="minorEastAsia" w:hint="eastAsia"/>
                <w:lang w:eastAsia="zh-CN"/>
              </w:rPr>
              <w:t>Vertical</w:t>
            </w:r>
          </w:p>
          <w:p w14:paraId="61D4C6ED" w14:textId="77777777" w:rsidR="00F919FD" w:rsidRDefault="000310CA">
            <w:pPr>
              <w:spacing w:before="0"/>
              <w:rPr>
                <w:rFonts w:eastAsiaTheme="minorEastAsia"/>
                <w:lang w:eastAsia="zh-CN"/>
              </w:rPr>
            </w:pPr>
            <w:r>
              <w:rPr>
                <w:noProof/>
              </w:rPr>
              <w:drawing>
                <wp:inline distT="0" distB="0" distL="0" distR="0" wp14:anchorId="454443C3" wp14:editId="66E87511">
                  <wp:extent cx="2916555" cy="563245"/>
                  <wp:effectExtent l="0" t="0" r="0" b="8255"/>
                  <wp:docPr id="9570386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038642" name="图片 1"/>
                          <pic:cNvPicPr>
                            <a:picLocks noChangeAspect="1"/>
                          </pic:cNvPicPr>
                        </pic:nvPicPr>
                        <pic:blipFill>
                          <a:blip r:embed="rId24"/>
                          <a:stretch>
                            <a:fillRect/>
                          </a:stretch>
                        </pic:blipFill>
                        <pic:spPr>
                          <a:xfrm>
                            <a:off x="0" y="0"/>
                            <a:ext cx="2916555" cy="563245"/>
                          </a:xfrm>
                          <a:prstGeom prst="rect">
                            <a:avLst/>
                          </a:prstGeom>
                        </pic:spPr>
                      </pic:pic>
                    </a:graphicData>
                  </a:graphic>
                </wp:inline>
              </w:drawing>
            </w:r>
          </w:p>
        </w:tc>
        <w:tc>
          <w:tcPr>
            <w:tcW w:w="1132" w:type="dxa"/>
          </w:tcPr>
          <w:p w14:paraId="3AE063B1" w14:textId="77777777" w:rsidR="00F919FD" w:rsidRDefault="000310CA">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4D5D3EDD"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 xml:space="preserve">Horizontal_left: </w:t>
            </w:r>
          </w:p>
          <w:p w14:paraId="0D417BA8"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-0.6001</w:t>
            </w:r>
          </w:p>
          <w:p w14:paraId="24318791"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Horizontal_head:</w:t>
            </w:r>
          </w:p>
          <w:p w14:paraId="1B2A8D9C"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0.6062</w:t>
            </w:r>
          </w:p>
          <w:p w14:paraId="4A875B89"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Horizontal_back:</w:t>
            </w:r>
          </w:p>
          <w:p w14:paraId="45CF63A5"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-0.0834</w:t>
            </w:r>
          </w:p>
          <w:p w14:paraId="402E98B8"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 xml:space="preserve">Veritical_left: </w:t>
            </w:r>
          </w:p>
          <w:p w14:paraId="56A59446"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-4.8360</w:t>
            </w:r>
          </w:p>
          <w:p w14:paraId="29361B92"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Veritical _head:</w:t>
            </w:r>
          </w:p>
          <w:p w14:paraId="1BCC7739"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-1.7974</w:t>
            </w:r>
          </w:p>
          <w:p w14:paraId="0E068E9E"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Veritical _back:</w:t>
            </w:r>
          </w:p>
          <w:p w14:paraId="2C99ECC3"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-3.1407</w:t>
            </w:r>
          </w:p>
          <w:p w14:paraId="281CB282" w14:textId="77777777" w:rsidR="00F919FD" w:rsidRDefault="00F919FD">
            <w:pPr>
              <w:spacing w:before="0"/>
              <w:rPr>
                <w:rFonts w:ascii="Times New Roman" w:eastAsia="宋体" w:hAnsi="Times New Roman"/>
                <w:sz w:val="12"/>
                <w:szCs w:val="12"/>
                <w:lang w:eastAsia="zh-CN"/>
              </w:rPr>
            </w:pPr>
          </w:p>
          <w:p w14:paraId="6FF8EB82" w14:textId="77777777" w:rsidR="00F919FD" w:rsidRDefault="00F919FD">
            <w:pPr>
              <w:spacing w:before="0"/>
              <w:rPr>
                <w:rFonts w:ascii="Times New Roman" w:eastAsia="宋体" w:hAnsi="Times New Roman"/>
                <w:sz w:val="12"/>
                <w:szCs w:val="12"/>
                <w:lang w:eastAsia="zh-CN"/>
              </w:rPr>
            </w:pPr>
          </w:p>
          <w:p w14:paraId="3B6FC29A" w14:textId="77777777" w:rsidR="00F919FD" w:rsidRDefault="000310CA">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498968D5"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 xml:space="preserve">Horizontal_left: </w:t>
            </w:r>
          </w:p>
          <w:p w14:paraId="378799E2"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-4.0444</w:t>
            </w:r>
          </w:p>
          <w:p w14:paraId="68273928"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Horizontal_head:</w:t>
            </w:r>
          </w:p>
          <w:p w14:paraId="43C8AD5D"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-4.3155</w:t>
            </w:r>
          </w:p>
          <w:p w14:paraId="04AFAFF7"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Horizontal_back:</w:t>
            </w:r>
          </w:p>
          <w:p w14:paraId="62FE4EC6"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-3.5221</w:t>
            </w:r>
          </w:p>
          <w:p w14:paraId="5120FD09"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 xml:space="preserve">Veritical_left: </w:t>
            </w:r>
          </w:p>
          <w:p w14:paraId="79982CD0"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-6.4043</w:t>
            </w:r>
          </w:p>
          <w:p w14:paraId="5DFC3301"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Veritical _head:</w:t>
            </w:r>
          </w:p>
          <w:p w14:paraId="2F3D888D"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-5.6016</w:t>
            </w:r>
          </w:p>
          <w:p w14:paraId="66AC653C"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Veritical _back:</w:t>
            </w:r>
          </w:p>
          <w:p w14:paraId="7EB48ABB"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-4.2176</w:t>
            </w:r>
          </w:p>
          <w:p w14:paraId="6F3B2343" w14:textId="77777777" w:rsidR="00F919FD" w:rsidRDefault="00F919FD">
            <w:pPr>
              <w:spacing w:before="0"/>
              <w:rPr>
                <w:rFonts w:eastAsiaTheme="minorEastAsia"/>
                <w:lang w:eastAsia="zh-CN"/>
              </w:rPr>
            </w:pPr>
          </w:p>
        </w:tc>
        <w:tc>
          <w:tcPr>
            <w:tcW w:w="1133" w:type="dxa"/>
          </w:tcPr>
          <w:p w14:paraId="4AC4C0F1" w14:textId="77777777" w:rsidR="00F919FD" w:rsidRDefault="000310CA">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792AC446" w14:textId="77777777" w:rsidR="00F919FD" w:rsidRDefault="000310CA">
            <w:pPr>
              <w:spacing w:before="0"/>
              <w:rPr>
                <w:rFonts w:eastAsiaTheme="minorEastAsia"/>
                <w:sz w:val="12"/>
                <w:szCs w:val="12"/>
                <w:lang w:eastAsia="zh-CN"/>
              </w:rPr>
            </w:pPr>
            <w:r>
              <w:rPr>
                <w:rFonts w:ascii="Times New Roman" w:eastAsia="宋体" w:hAnsi="Times New Roman" w:hint="eastAsia"/>
                <w:sz w:val="12"/>
                <w:szCs w:val="12"/>
                <w:lang w:eastAsia="zh-CN"/>
              </w:rPr>
              <w:t>Horizontal_left:</w:t>
            </w:r>
          </w:p>
          <w:p w14:paraId="78B8B2C1"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7.1598</w:t>
            </w:r>
          </w:p>
          <w:p w14:paraId="60AE83BB"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Horizontal_head:</w:t>
            </w:r>
          </w:p>
          <w:p w14:paraId="2200933F" w14:textId="77777777" w:rsidR="00F919FD" w:rsidRDefault="000310CA">
            <w:pPr>
              <w:spacing w:before="0"/>
              <w:rPr>
                <w:rFonts w:eastAsiaTheme="minorEastAsia"/>
                <w:sz w:val="12"/>
                <w:szCs w:val="12"/>
                <w:lang w:eastAsia="zh-CN"/>
              </w:rPr>
            </w:pPr>
            <w:r>
              <w:rPr>
                <w:rFonts w:eastAsiaTheme="minorEastAsia" w:hint="eastAsia"/>
                <w:sz w:val="12"/>
                <w:szCs w:val="12"/>
                <w:lang w:eastAsia="zh-CN"/>
              </w:rPr>
              <w:t>7.4765</w:t>
            </w:r>
          </w:p>
          <w:p w14:paraId="0B1DAA76"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Horizontal_back:</w:t>
            </w:r>
          </w:p>
          <w:p w14:paraId="0C212ACA"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6.5663</w:t>
            </w:r>
          </w:p>
          <w:p w14:paraId="6F734A84"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 xml:space="preserve">Veritical_left: </w:t>
            </w:r>
          </w:p>
          <w:p w14:paraId="34FEA091"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8.6062</w:t>
            </w:r>
          </w:p>
          <w:p w14:paraId="2762A2D5"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Veritical _head:</w:t>
            </w:r>
          </w:p>
          <w:p w14:paraId="0E0D9C26"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8.8122</w:t>
            </w:r>
          </w:p>
          <w:p w14:paraId="3B2C1E52"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Veritical _back:</w:t>
            </w:r>
          </w:p>
          <w:p w14:paraId="2693F254"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6.7118</w:t>
            </w:r>
          </w:p>
          <w:p w14:paraId="14C43F62" w14:textId="77777777" w:rsidR="00F919FD" w:rsidRDefault="00F919FD">
            <w:pPr>
              <w:spacing w:before="0"/>
              <w:rPr>
                <w:rFonts w:ascii="Times New Roman" w:eastAsia="宋体" w:hAnsi="Times New Roman"/>
                <w:sz w:val="12"/>
                <w:szCs w:val="12"/>
                <w:lang w:eastAsia="zh-CN"/>
              </w:rPr>
            </w:pPr>
          </w:p>
          <w:p w14:paraId="47C0554A" w14:textId="77777777" w:rsidR="00F919FD" w:rsidRDefault="00F919FD">
            <w:pPr>
              <w:spacing w:before="0"/>
              <w:rPr>
                <w:rFonts w:ascii="Times New Roman" w:eastAsia="宋体" w:hAnsi="Times New Roman"/>
                <w:sz w:val="12"/>
                <w:szCs w:val="12"/>
                <w:lang w:eastAsia="zh-CN"/>
              </w:rPr>
            </w:pPr>
          </w:p>
          <w:p w14:paraId="3894C4AF" w14:textId="77777777" w:rsidR="00F919FD" w:rsidRDefault="000310CA">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3E4A4E62" w14:textId="77777777" w:rsidR="00F919FD" w:rsidRDefault="000310CA">
            <w:pPr>
              <w:spacing w:before="0"/>
              <w:rPr>
                <w:rFonts w:eastAsiaTheme="minorEastAsia"/>
                <w:sz w:val="12"/>
                <w:szCs w:val="12"/>
                <w:lang w:eastAsia="zh-CN"/>
              </w:rPr>
            </w:pPr>
            <w:r>
              <w:rPr>
                <w:rFonts w:ascii="Times New Roman" w:eastAsia="宋体" w:hAnsi="Times New Roman" w:hint="eastAsia"/>
                <w:sz w:val="12"/>
                <w:szCs w:val="12"/>
                <w:lang w:eastAsia="zh-CN"/>
              </w:rPr>
              <w:t>Horizontal_left:</w:t>
            </w:r>
          </w:p>
          <w:p w14:paraId="43ADD327"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5.9270</w:t>
            </w:r>
          </w:p>
          <w:p w14:paraId="7E8A58EE"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Horizontal_head:</w:t>
            </w:r>
          </w:p>
          <w:p w14:paraId="1C829388" w14:textId="77777777" w:rsidR="00F919FD" w:rsidRDefault="000310CA">
            <w:pPr>
              <w:spacing w:before="0"/>
              <w:rPr>
                <w:rFonts w:eastAsiaTheme="minorEastAsia"/>
                <w:sz w:val="12"/>
                <w:szCs w:val="12"/>
                <w:lang w:eastAsia="zh-CN"/>
              </w:rPr>
            </w:pPr>
            <w:r>
              <w:rPr>
                <w:rFonts w:eastAsiaTheme="minorEastAsia" w:hint="eastAsia"/>
                <w:sz w:val="12"/>
                <w:szCs w:val="12"/>
                <w:lang w:eastAsia="zh-CN"/>
              </w:rPr>
              <w:t>6.1224</w:t>
            </w:r>
          </w:p>
          <w:p w14:paraId="58627FA1"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Horizontal_back:</w:t>
            </w:r>
          </w:p>
          <w:p w14:paraId="55C7184E"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5.5311</w:t>
            </w:r>
          </w:p>
          <w:p w14:paraId="51FC59DA"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 xml:space="preserve">Veritical_left: </w:t>
            </w:r>
          </w:p>
          <w:p w14:paraId="590FE127"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7.4583</w:t>
            </w:r>
          </w:p>
          <w:p w14:paraId="513D70A8"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Veritical _head:</w:t>
            </w:r>
          </w:p>
          <w:p w14:paraId="3D17AE8E"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6.9753</w:t>
            </w:r>
          </w:p>
          <w:p w14:paraId="5090490A" w14:textId="77777777" w:rsidR="00F919FD" w:rsidRDefault="000310CA">
            <w:pPr>
              <w:spacing w:before="0"/>
              <w:rPr>
                <w:rFonts w:ascii="Times New Roman" w:eastAsia="宋体" w:hAnsi="Times New Roman"/>
                <w:sz w:val="12"/>
                <w:szCs w:val="12"/>
                <w:lang w:eastAsia="zh-CN"/>
              </w:rPr>
            </w:pPr>
            <w:r>
              <w:rPr>
                <w:rFonts w:ascii="Times New Roman" w:eastAsia="宋体" w:hAnsi="Times New Roman" w:hint="eastAsia"/>
                <w:sz w:val="12"/>
                <w:szCs w:val="12"/>
                <w:lang w:eastAsia="zh-CN"/>
              </w:rPr>
              <w:t>Veritical _back:</w:t>
            </w:r>
          </w:p>
          <w:p w14:paraId="4A4EDB1A" w14:textId="77777777" w:rsidR="00F919FD" w:rsidRDefault="000310CA">
            <w:pPr>
              <w:spacing w:before="0"/>
              <w:rPr>
                <w:rFonts w:eastAsiaTheme="minorEastAsia"/>
                <w:lang w:eastAsia="zh-CN"/>
              </w:rPr>
            </w:pPr>
            <w:r>
              <w:rPr>
                <w:rFonts w:ascii="Times New Roman" w:eastAsia="宋体" w:hAnsi="Times New Roman" w:hint="eastAsia"/>
                <w:sz w:val="12"/>
                <w:szCs w:val="12"/>
                <w:lang w:eastAsia="zh-CN"/>
              </w:rPr>
              <w:t>6.0526</w:t>
            </w:r>
          </w:p>
        </w:tc>
      </w:tr>
    </w:tbl>
    <w:p w14:paraId="5EE6F1CC"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F919FD" w14:paraId="4905043C" w14:textId="77777777">
        <w:tc>
          <w:tcPr>
            <w:tcW w:w="1413" w:type="dxa"/>
            <w:shd w:val="clear" w:color="auto" w:fill="D9E2F3" w:themeFill="accent1" w:themeFillTint="33"/>
          </w:tcPr>
          <w:p w14:paraId="5CD702D6"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F94C2E1"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6C17619E" w14:textId="77777777">
        <w:tc>
          <w:tcPr>
            <w:tcW w:w="1413" w:type="dxa"/>
          </w:tcPr>
          <w:p w14:paraId="60804B1C" w14:textId="77777777" w:rsidR="00F919FD" w:rsidRDefault="000310CA">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34CE5ECB" w14:textId="77777777" w:rsidR="00F919FD" w:rsidRDefault="000310CA">
            <w:pPr>
              <w:widowControl w:val="0"/>
              <w:spacing w:before="60"/>
              <w:rPr>
                <w:rFonts w:eastAsiaTheme="minorEastAsia"/>
                <w:lang w:val="en-US" w:eastAsia="zh-CN"/>
              </w:rPr>
            </w:pPr>
            <w:r>
              <w:rPr>
                <w:rFonts w:eastAsiaTheme="minorEastAsia" w:hint="eastAsia"/>
                <w:lang w:eastAsia="zh-CN"/>
              </w:rPr>
              <w:t>I</w:t>
            </w:r>
            <w:r>
              <w:rPr>
                <w:rFonts w:eastAsiaTheme="minorEastAsia"/>
                <w:lang w:eastAsia="zh-CN"/>
              </w:rPr>
              <w:t>f any additional comments, please provide it in following table</w:t>
            </w:r>
          </w:p>
        </w:tc>
      </w:tr>
      <w:tr w:rsidR="00F919FD" w14:paraId="3CAEBA6F" w14:textId="77777777">
        <w:tc>
          <w:tcPr>
            <w:tcW w:w="1413" w:type="dxa"/>
          </w:tcPr>
          <w:p w14:paraId="5808DC5D" w14:textId="77777777" w:rsidR="00F919FD" w:rsidRDefault="000310CA">
            <w:pPr>
              <w:widowControl w:val="0"/>
              <w:spacing w:before="60"/>
              <w:rPr>
                <w:rFonts w:eastAsiaTheme="minorEastAsia"/>
                <w:lang w:val="en-US" w:eastAsia="zh-CN"/>
              </w:rPr>
            </w:pPr>
            <w:r>
              <w:rPr>
                <w:rFonts w:eastAsiaTheme="minorEastAsia"/>
                <w:lang w:val="en-US" w:eastAsia="zh-CN"/>
              </w:rPr>
              <w:t>NIST</w:t>
            </w:r>
          </w:p>
        </w:tc>
        <w:tc>
          <w:tcPr>
            <w:tcW w:w="8219" w:type="dxa"/>
          </w:tcPr>
          <w:p w14:paraId="66FAC043" w14:textId="77777777" w:rsidR="00F919FD" w:rsidRDefault="000310CA">
            <w:pPr>
              <w:widowControl w:val="0"/>
              <w:spacing w:before="60"/>
              <w:rPr>
                <w:rFonts w:eastAsiaTheme="minorEastAsia"/>
                <w:lang w:val="en-US" w:eastAsia="zh-CN"/>
              </w:rPr>
            </w:pPr>
            <w:r>
              <w:rPr>
                <w:rFonts w:eastAsiaTheme="minorEastAsia"/>
                <w:lang w:val="en-US" w:eastAsia="zh-CN"/>
              </w:rPr>
              <w:t>Three values are the results from small-size, mid-size, and large-size vehicles (sedan, SUV, and Van)</w:t>
            </w:r>
          </w:p>
        </w:tc>
      </w:tr>
      <w:tr w:rsidR="00F919FD" w14:paraId="434D6CB8" w14:textId="77777777">
        <w:tc>
          <w:tcPr>
            <w:tcW w:w="1413" w:type="dxa"/>
          </w:tcPr>
          <w:p w14:paraId="163303FA" w14:textId="77777777" w:rsidR="00F919FD" w:rsidRPr="0063402A" w:rsidRDefault="00F919FD">
            <w:pPr>
              <w:widowControl w:val="0"/>
              <w:spacing w:before="60"/>
              <w:rPr>
                <w:rFonts w:eastAsiaTheme="minorEastAsia"/>
                <w:lang w:val="en-US" w:eastAsia="zh-CN"/>
              </w:rPr>
            </w:pPr>
          </w:p>
        </w:tc>
        <w:tc>
          <w:tcPr>
            <w:tcW w:w="8219" w:type="dxa"/>
          </w:tcPr>
          <w:p w14:paraId="3E2C4485" w14:textId="77777777" w:rsidR="00F919FD" w:rsidRDefault="00F919FD">
            <w:pPr>
              <w:widowControl w:val="0"/>
              <w:spacing w:before="60"/>
              <w:rPr>
                <w:rFonts w:eastAsiaTheme="minorEastAsia"/>
                <w:lang w:val="en-US" w:eastAsia="zh-CN"/>
              </w:rPr>
            </w:pPr>
          </w:p>
        </w:tc>
      </w:tr>
    </w:tbl>
    <w:p w14:paraId="0C50B6D9" w14:textId="44DD65D3" w:rsidR="00F919FD" w:rsidRDefault="00F919FD">
      <w:pPr>
        <w:rPr>
          <w:rFonts w:eastAsiaTheme="minorEastAsia"/>
          <w:lang w:eastAsia="zh-CN"/>
        </w:rPr>
      </w:pPr>
    </w:p>
    <w:p w14:paraId="7C98339A" w14:textId="1A68DE06" w:rsidR="00A24DE3" w:rsidRDefault="00A24DE3">
      <w:pPr>
        <w:rPr>
          <w:rFonts w:eastAsiaTheme="minorEastAsia"/>
          <w:lang w:eastAsia="zh-CN"/>
        </w:rPr>
      </w:pPr>
    </w:p>
    <w:p w14:paraId="441A39F6" w14:textId="3E36CF1A" w:rsidR="0063402A" w:rsidRDefault="0063402A">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w:t>
      </w:r>
      <w:r w:rsidR="003A151F">
        <w:rPr>
          <w:rFonts w:eastAsiaTheme="minorEastAsia"/>
          <w:szCs w:val="20"/>
          <w:lang w:eastAsia="zh-CN"/>
        </w:rPr>
        <w:t>Thanks for offline work from Huawei, ZTE and Xiaomi, we have a common RCS angle dependent pattern from 3 companies now, which is based “</w:t>
      </w:r>
      <w:r w:rsidR="003A151F" w:rsidRPr="00D37088">
        <w:rPr>
          <w:rFonts w:eastAsia="等线"/>
          <w:szCs w:val="20"/>
          <w:lang w:eastAsia="zh-CN"/>
        </w:rPr>
        <w:t>Alt 1: formulated similar as the antenna radiation power pattern in 38.901</w:t>
      </w:r>
      <w:r w:rsidR="003A151F">
        <w:rPr>
          <w:rFonts w:eastAsiaTheme="minorEastAsia"/>
          <w:szCs w:val="20"/>
          <w:lang w:eastAsia="zh-CN"/>
        </w:rPr>
        <w:t xml:space="preserve">” in the agreement from RAN1 #119. Some other companies are supportive to using antenna radiation pattern too. Therefore, the moderator propose the following proposal based on the majority view. </w:t>
      </w:r>
    </w:p>
    <w:p w14:paraId="57B3E2D9" w14:textId="77777777" w:rsidR="00621A6C" w:rsidRDefault="00621A6C">
      <w:pPr>
        <w:rPr>
          <w:rFonts w:eastAsiaTheme="minorEastAsia"/>
          <w:lang w:eastAsia="zh-CN"/>
        </w:rPr>
      </w:pPr>
    </w:p>
    <w:p w14:paraId="28D15A72" w14:textId="08588151" w:rsidR="00A24DE3" w:rsidRDefault="00A24DE3" w:rsidP="00621A6C">
      <w:r>
        <w:rPr>
          <w:highlight w:val="yellow"/>
        </w:rPr>
        <w:t xml:space="preserve">[H][FL2] Proposal 4.6-1 </w:t>
      </w:r>
      <w:r>
        <w:rPr>
          <w:lang w:val="en-US"/>
        </w:rPr>
        <w:t>vehicle with single scattering point</w:t>
      </w:r>
    </w:p>
    <w:p w14:paraId="0AAA1D36" w14:textId="16C04B7D" w:rsidR="00A24DE3" w:rsidRPr="00A24DE3" w:rsidRDefault="00A24DE3" w:rsidP="00A24DE3">
      <w:pPr>
        <w:pStyle w:val="afe"/>
        <w:numPr>
          <w:ilvl w:val="0"/>
          <w:numId w:val="14"/>
        </w:numPr>
        <w:rPr>
          <w:lang w:val="en-US" w:eastAsia="zh-CN"/>
        </w:rPr>
      </w:pPr>
      <w:r w:rsidRPr="00A24DE3">
        <w:rPr>
          <w:lang w:val="en-US" w:eastAsia="zh-CN"/>
        </w:rPr>
        <w:t xml:space="preserve">For mono-static, </w:t>
      </w:r>
      <w:r w:rsidRPr="00A24DE3">
        <w:rPr>
          <w:rFonts w:hint="eastAsia"/>
          <w:lang w:val="en-US" w:eastAsia="zh-CN"/>
        </w:rPr>
        <w:t>t</w:t>
      </w:r>
      <w:r w:rsidRPr="00A24DE3">
        <w:rPr>
          <w:lang w:val="en-US" w:eastAsia="zh-CN"/>
        </w:rPr>
        <w:t xml:space="preserve">he RCS=A*B=A*B1*B2 </w:t>
      </w:r>
      <w:r w:rsidRPr="00A24DE3">
        <w:rPr>
          <w:rFonts w:hint="eastAsia"/>
          <w:lang w:val="en-US" w:eastAsia="zh-CN"/>
        </w:rPr>
        <w:t>for a vehicle</w:t>
      </w:r>
      <w:r w:rsidR="00AD4086">
        <w:rPr>
          <w:lang w:val="en-US" w:eastAsia="zh-CN"/>
        </w:rPr>
        <w:t xml:space="preserve"> with single scattering point</w:t>
      </w:r>
      <w:r w:rsidRPr="00A24DE3">
        <w:rPr>
          <w:rFonts w:hint="eastAsia"/>
          <w:lang w:val="en-US" w:eastAsia="zh-CN"/>
        </w:rPr>
        <w:t xml:space="preserve"> </w:t>
      </w:r>
      <w:r w:rsidR="00AD4086">
        <w:rPr>
          <w:lang w:val="en-US" w:eastAsia="zh-CN"/>
        </w:rPr>
        <w:t xml:space="preserve">is </w:t>
      </w:r>
      <w:r w:rsidRPr="00A24DE3">
        <w:rPr>
          <w:lang w:val="en-US" w:eastAsia="zh-CN"/>
        </w:rPr>
        <w:t>generated by</w:t>
      </w:r>
    </w:p>
    <w:p w14:paraId="3B2F6660" w14:textId="002DEF6A" w:rsidR="00A24DE3" w:rsidRPr="00AD4086" w:rsidRDefault="00A24DE3" w:rsidP="00A24DE3">
      <w:pPr>
        <w:pStyle w:val="afe"/>
        <w:numPr>
          <w:ilvl w:val="1"/>
          <w:numId w:val="19"/>
        </w:numPr>
        <w:snapToGrid w:val="0"/>
        <w:spacing w:beforeLines="50" w:before="120" w:afterLines="50" w:after="120"/>
        <w:rPr>
          <w:lang w:eastAsia="zh-CN"/>
        </w:rPr>
      </w:pPr>
      <w:r w:rsidRPr="00AD4086">
        <w:rPr>
          <w:lang w:eastAsia="zh-CN"/>
        </w:rPr>
        <w:lastRenderedPageBreak/>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sidRPr="00AD4086">
        <w:rPr>
          <w:lang w:eastAsia="zh-CN"/>
        </w:rPr>
        <w:t xml:space="preserve"> is deterministic based on incident/scattered angles</w:t>
      </w:r>
    </w:p>
    <w:p w14:paraId="0C51118C" w14:textId="77777777" w:rsidR="00A24DE3" w:rsidRDefault="00D5296A" w:rsidP="00A24DE3">
      <w:pPr>
        <w:adjustRightInd w:val="0"/>
        <w:snapToGrid w:val="0"/>
        <w:spacing w:beforeLines="50" w:before="120" w:afterLines="50" w:after="120"/>
        <w:jc w:val="center"/>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(θ,φ)=</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e>
                  </m:d>
                  <m:r>
                    <w:rPr>
                      <w:rFonts w:ascii="Cambria Math" w:hAnsi="Cambria Math"/>
                    </w:rPr>
                    <m:t>,</m:t>
                  </m:r>
                  <m:sSub>
                    <m:sSubPr>
                      <m:ctrlPr>
                        <w:rPr>
                          <w:rFonts w:ascii="Cambria Math" w:hAnsi="Cambria Math"/>
                          <w:i/>
                          <w:iCs/>
                        </w:rPr>
                      </m:ctrlPr>
                    </m:sSubPr>
                    <m:e>
                      <m:r>
                        <w:rPr>
                          <w:rFonts w:ascii="Cambria Math" w:hAnsi="Cambria Math"/>
                        </w:rPr>
                        <m:t>A</m:t>
                      </m:r>
                    </m:e>
                    <m:sub>
                      <m:r>
                        <w:rPr>
                          <w:rFonts w:ascii="Cambria Math" w:eastAsia="Malgun Gothic" w:hAnsi="Cambria Math"/>
                        </w:rPr>
                        <m:t>max</m:t>
                      </m:r>
                    </m:sub>
                  </m:sSub>
                </m:e>
              </m:d>
            </m:e>
          </m:func>
        </m:oMath>
      </m:oMathPara>
    </w:p>
    <w:p w14:paraId="1D1AE454" w14:textId="77777777" w:rsidR="00A24DE3" w:rsidRPr="00AD4086" w:rsidRDefault="00A24DE3" w:rsidP="00A24DE3">
      <w:pPr>
        <w:adjustRightInd w:val="0"/>
        <w:snapToGrid w:val="0"/>
        <w:spacing w:beforeLines="50" w:before="120" w:afterLines="50" w:after="120"/>
        <w:ind w:left="840" w:firstLine="420"/>
      </w:pPr>
      <w:r w:rsidRPr="00AD4086">
        <w:rPr>
          <w:rFonts w:hAnsi="Cambria Math"/>
        </w:rPr>
        <w:t>Where,</w:t>
      </w:r>
    </w:p>
    <w:p w14:paraId="2BB63466" w14:textId="59559D3D" w:rsidR="00A24DE3" w:rsidRPr="00330AFF" w:rsidRDefault="00D5296A" w:rsidP="00A24DE3">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A</m:t>
                    </m:r>
                  </m:e>
                  <m:sub>
                    <m:r>
                      <w:rPr>
                        <w:rFonts w:ascii="Cambria Math" w:eastAsia="Malgun Gothic" w:hAnsi="Cambria Math"/>
                      </w:rPr>
                      <m:t>max</m:t>
                    </m:r>
                  </m:sub>
                </m:sSub>
              </m:e>
            </m:d>
          </m:e>
        </m:func>
      </m:oMath>
      <w:r w:rsidR="00A24DE3" w:rsidRPr="00330AFF">
        <w:rPr>
          <w:i/>
          <w:iCs/>
        </w:rPr>
        <w:t>,</w:t>
      </w:r>
    </w:p>
    <w:p w14:paraId="0804E448" w14:textId="78153EAE" w:rsidR="00A24DE3" w:rsidRPr="00330AFF" w:rsidRDefault="00D5296A" w:rsidP="00A24DE3">
      <w:pPr>
        <w:pStyle w:val="a3"/>
        <w:tabs>
          <w:tab w:val="left" w:pos="1418"/>
        </w:tabs>
        <w:adjustRightInd w:val="0"/>
        <w:snapToGrid w:val="0"/>
        <w:spacing w:beforeLines="50" w:afterLines="50"/>
        <w:jc w:val="center"/>
        <w:rPr>
          <w:rFonts w:eastAsiaTheme="minorEastAsia"/>
          <w:b w:val="0"/>
          <w:lang w:val="de-DE"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lang w:val="en-US" w:eastAsia="zh-CN"/>
                  </w:rPr>
                  <m:t>A</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lang w:val="en-US" w:eastAsia="zh-CN"/>
                      </w:rPr>
                      <m:t>A</m:t>
                    </m:r>
                  </m:e>
                  <m:sub>
                    <m:r>
                      <m:rPr>
                        <m:sty m:val="bi"/>
                      </m:rPr>
                      <w:rPr>
                        <w:rFonts w:ascii="Cambria Math" w:eastAsia="Malgun Gothic" w:hAnsi="Cambria Math"/>
                      </w:rPr>
                      <m:t>max</m:t>
                    </m:r>
                  </m:sub>
                </m:sSub>
              </m:e>
            </m:d>
          </m:e>
        </m:func>
      </m:oMath>
      <w:r w:rsidR="00A24DE3" w:rsidRPr="00330AFF">
        <w:rPr>
          <w:b w:val="0"/>
          <w:i/>
          <w:iCs/>
          <w:lang w:val="de-DE"/>
        </w:rPr>
        <w:t>,</w:t>
      </w:r>
    </w:p>
    <w:p w14:paraId="3EB64C9D" w14:textId="7411450A" w:rsidR="00A24DE3" w:rsidRDefault="00A24DE3" w:rsidP="00A24DE3">
      <w:pPr>
        <w:rPr>
          <w:rFonts w:ascii="Calibri Light" w:eastAsia="Calibri Light" w:hAnsi="Calibri Light" w:cs="Calibri Light"/>
          <w:color w:val="000000"/>
          <w:szCs w:val="20"/>
        </w:rPr>
      </w:pP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A24DE3" w14:paraId="31ABC0DF" w14:textId="77777777" w:rsidTr="00AD4086">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2A5EE2F" w14:textId="77777777" w:rsidR="00A24DE3" w:rsidRDefault="00A24DE3" w:rsidP="006D214D">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2AF8865" w14:textId="77777777" w:rsidR="00A24DE3" w:rsidRDefault="00D5296A" w:rsidP="006D214D">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106655" w14:textId="77777777" w:rsidR="00A24DE3" w:rsidRDefault="00D5296A" w:rsidP="006D214D">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73283FA" w14:textId="77777777" w:rsidR="00A24DE3" w:rsidRDefault="00D5296A" w:rsidP="006D214D">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7FDD108" w14:textId="77777777" w:rsidR="00A24DE3" w:rsidRDefault="00D5296A" w:rsidP="006D214D">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F490E20" w14:textId="77777777" w:rsidR="00A24DE3" w:rsidRDefault="00D5296A" w:rsidP="006D214D">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0AFC2E1" w14:textId="77777777" w:rsidR="00A24DE3" w:rsidRDefault="00D5296A" w:rsidP="006D214D">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1D4291A" w14:textId="77777777" w:rsidR="00A24DE3" w:rsidRDefault="00A24DE3" w:rsidP="006D214D">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3398B8E" w14:textId="77777777" w:rsidR="00A24DE3" w:rsidRDefault="00A24DE3" w:rsidP="006D214D">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A24DE3" w14:paraId="2581F193" w14:textId="77777777" w:rsidTr="00AD4086">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512EF46" w14:textId="77777777" w:rsidR="00A24DE3" w:rsidRDefault="00A24DE3" w:rsidP="006D214D">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272161C" w14:textId="77777777" w:rsidR="00A24DE3" w:rsidRDefault="00A24DE3" w:rsidP="006D214D">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DC72D87" w14:textId="77777777" w:rsidR="00A24DE3" w:rsidRDefault="00A24DE3" w:rsidP="006D214D">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2A6975" w14:textId="77777777" w:rsidR="00A24DE3" w:rsidRDefault="00A24DE3" w:rsidP="006D214D">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0F1CB068" w14:textId="77777777" w:rsidR="00A24DE3" w:rsidRDefault="00A24DE3" w:rsidP="006D214D">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5AA845D8" w14:textId="77777777" w:rsidR="00A24DE3" w:rsidRDefault="00A24DE3" w:rsidP="006D214D">
            <w:pPr>
              <w:jc w:val="center"/>
              <w:rPr>
                <w:rFonts w:ascii="Times New Roman" w:hAnsi="Times New Roman"/>
                <w:i/>
                <w:iCs/>
                <w:sz w:val="18"/>
              </w:rPr>
            </w:pPr>
            <w:r>
              <w:t xml:space="preserve">19.66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48C54ED" w14:textId="77777777" w:rsidR="00A24DE3" w:rsidRDefault="00A24DE3" w:rsidP="006D214D">
            <w:pPr>
              <w:jc w:val="center"/>
              <w:rPr>
                <w:rFonts w:ascii="Times New Roman" w:hAnsi="Times New Roman"/>
                <w:i/>
                <w:iCs/>
                <w:sz w:val="18"/>
                <w:lang w:val="en-US"/>
              </w:rPr>
            </w:pPr>
            <w:r>
              <w:rPr>
                <w:rFonts w:ascii="Times New Roman" w:hAnsi="Times New Roman"/>
                <w:i/>
                <w:iCs/>
                <w:sz w:val="18"/>
              </w:rPr>
              <w:t>10.91</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A2B954" w14:textId="77777777" w:rsidR="00A24DE3" w:rsidRDefault="00A24DE3" w:rsidP="006D214D">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AC8BF3" w14:textId="77777777" w:rsidR="00A24DE3" w:rsidRDefault="00A24DE3" w:rsidP="006D214D">
            <w:pPr>
              <w:jc w:val="center"/>
              <w:rPr>
                <w:rFonts w:ascii="Times New Roman" w:hAnsi="Times New Roman"/>
                <w:i/>
                <w:iCs/>
                <w:sz w:val="18"/>
              </w:rPr>
            </w:pPr>
            <w:r>
              <w:rPr>
                <w:rFonts w:ascii="Times New Roman" w:hAnsi="Times New Roman"/>
                <w:i/>
                <w:iCs/>
                <w:sz w:val="18"/>
              </w:rPr>
              <w:t>[45°,135°]</w:t>
            </w:r>
          </w:p>
        </w:tc>
      </w:tr>
      <w:tr w:rsidR="00A24DE3" w14:paraId="51B1C8D4" w14:textId="77777777" w:rsidTr="00AD4086">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1D5778" w14:textId="77777777" w:rsidR="00A24DE3" w:rsidRDefault="00A24DE3" w:rsidP="006D214D">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B13982" w14:textId="77777777" w:rsidR="00A24DE3" w:rsidRDefault="00A24DE3" w:rsidP="006D214D">
            <w:pPr>
              <w:jc w:val="center"/>
              <w:rPr>
                <w:rFonts w:ascii="Times New Roman" w:hAnsi="Times New Roman"/>
                <w:i/>
                <w:iCs/>
                <w:sz w:val="18"/>
              </w:rPr>
            </w:pPr>
            <w:r>
              <w:rPr>
                <w:rFonts w:ascii="Times New Roman" w:hAnsi="Times New Roman"/>
                <w:i/>
                <w:iCs/>
                <w:sz w:val="18"/>
              </w:rPr>
              <w:t>180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F822CB" w14:textId="77777777" w:rsidR="00A24DE3" w:rsidRDefault="00A24DE3" w:rsidP="006D214D">
            <w:pPr>
              <w:jc w:val="center"/>
              <w:rPr>
                <w:rFonts w:ascii="Times New Roman" w:hAnsi="Times New Roman"/>
                <w:i/>
                <w:iCs/>
                <w:sz w:val="18"/>
              </w:rPr>
            </w:pPr>
            <w:r>
              <w:rPr>
                <w:rFonts w:ascii="Times New Roman" w:hAnsi="Times New Roman"/>
                <w:i/>
                <w:iCs/>
                <w:sz w:val="18"/>
              </w:rPr>
              <w:t>41.32</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5B952B" w14:textId="77777777" w:rsidR="00A24DE3" w:rsidRDefault="00A24DE3" w:rsidP="006D214D">
            <w:pPr>
              <w:jc w:val="center"/>
              <w:rPr>
                <w:rFonts w:ascii="Times New Roman" w:hAnsi="Times New Roman"/>
                <w:i/>
                <w:iCs/>
                <w:sz w:val="18"/>
              </w:rPr>
            </w:pPr>
            <w:r>
              <w:rPr>
                <w:rFonts w:ascii="Times New Roman" w:hAnsi="Times New Roman"/>
                <w:i/>
                <w:iCs/>
                <w:sz w:val="18"/>
              </w:rPr>
              <w:t>71</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7C768123" w14:textId="77777777" w:rsidR="00A24DE3" w:rsidRDefault="00A24DE3" w:rsidP="006D214D">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694518D8" w14:textId="77777777" w:rsidR="00A24DE3" w:rsidRDefault="00A24DE3" w:rsidP="006D214D">
            <w:pPr>
              <w:jc w:val="center"/>
              <w:rPr>
                <w:rFonts w:ascii="Times New Roman" w:hAnsi="Times New Roman"/>
                <w:i/>
                <w:iCs/>
                <w:sz w:val="18"/>
              </w:rPr>
            </w:pPr>
            <w:r>
              <w:t xml:space="preserve">18.59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D6FD7F" w14:textId="77777777" w:rsidR="00A24DE3" w:rsidRDefault="00A24DE3" w:rsidP="006D214D">
            <w:pPr>
              <w:jc w:val="center"/>
              <w:rPr>
                <w:rFonts w:ascii="Times New Roman" w:hAnsi="Times New Roman"/>
                <w:i/>
                <w:iCs/>
                <w:sz w:val="18"/>
                <w:lang w:val="en-US"/>
              </w:rPr>
            </w:pPr>
            <w:r>
              <w:rPr>
                <w:rFonts w:ascii="Times New Roman" w:hAnsi="Times New Roman"/>
                <w:i/>
                <w:iCs/>
                <w:sz w:val="18"/>
              </w:rPr>
              <w:t>6.94</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4C7C19C" w14:textId="77777777" w:rsidR="00A24DE3" w:rsidRDefault="00A24DE3" w:rsidP="006D214D">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E5B5AA9" w14:textId="77777777" w:rsidR="00A24DE3" w:rsidRDefault="00A24DE3" w:rsidP="006D214D">
            <w:pPr>
              <w:jc w:val="center"/>
              <w:rPr>
                <w:rFonts w:ascii="Times New Roman" w:hAnsi="Times New Roman"/>
                <w:i/>
                <w:iCs/>
                <w:sz w:val="18"/>
              </w:rPr>
            </w:pPr>
            <w:r>
              <w:rPr>
                <w:rFonts w:ascii="Times New Roman" w:hAnsi="Times New Roman"/>
                <w:i/>
                <w:iCs/>
                <w:sz w:val="18"/>
              </w:rPr>
              <w:t>[135°,225°]</w:t>
            </w:r>
          </w:p>
        </w:tc>
      </w:tr>
      <w:tr w:rsidR="00A24DE3" w14:paraId="5C24E7FF" w14:textId="77777777" w:rsidTr="00AD4086">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725923" w14:textId="77777777" w:rsidR="00A24DE3" w:rsidRDefault="00A24DE3" w:rsidP="006D214D">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9D271AD" w14:textId="77777777" w:rsidR="00A24DE3" w:rsidRDefault="00A24DE3" w:rsidP="006D214D">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5FCB25" w14:textId="77777777" w:rsidR="00A24DE3" w:rsidRDefault="00A24DE3" w:rsidP="006D214D">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B01275A" w14:textId="77777777" w:rsidR="00A24DE3" w:rsidRDefault="00A24DE3" w:rsidP="006D214D">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064F8A88" w14:textId="77777777" w:rsidR="00A24DE3" w:rsidRDefault="00A24DE3" w:rsidP="006D214D">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348226EC" w14:textId="77777777" w:rsidR="00A24DE3" w:rsidRDefault="00A24DE3" w:rsidP="006D214D">
            <w:pPr>
              <w:jc w:val="center"/>
              <w:rPr>
                <w:rFonts w:ascii="Times New Roman" w:hAnsi="Times New Roman"/>
                <w:i/>
                <w:iCs/>
                <w:sz w:val="18"/>
              </w:rPr>
            </w:pPr>
            <w:r>
              <w:t xml:space="preserve">19.43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01C0953" w14:textId="77777777" w:rsidR="00A24DE3" w:rsidRDefault="00A24DE3" w:rsidP="006D214D">
            <w:pPr>
              <w:jc w:val="center"/>
              <w:rPr>
                <w:rFonts w:ascii="Times New Roman" w:hAnsi="Times New Roman"/>
                <w:i/>
                <w:iCs/>
                <w:sz w:val="18"/>
                <w:lang w:val="en-US"/>
              </w:rPr>
            </w:pPr>
            <w:r>
              <w:rPr>
                <w:rFonts w:ascii="Times New Roman" w:hAnsi="Times New Roman"/>
                <w:i/>
                <w:iCs/>
                <w:sz w:val="18"/>
              </w:rPr>
              <w:t>10.93</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E9E639B" w14:textId="77777777" w:rsidR="00A24DE3" w:rsidRDefault="00A24DE3" w:rsidP="006D214D">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D6022D4" w14:textId="77777777" w:rsidR="00A24DE3" w:rsidRDefault="00A24DE3" w:rsidP="006D214D">
            <w:pPr>
              <w:jc w:val="center"/>
              <w:rPr>
                <w:rFonts w:ascii="Times New Roman" w:hAnsi="Times New Roman"/>
                <w:i/>
                <w:iCs/>
                <w:sz w:val="18"/>
              </w:rPr>
            </w:pPr>
            <w:r>
              <w:rPr>
                <w:rFonts w:ascii="Times New Roman" w:hAnsi="Times New Roman"/>
                <w:i/>
                <w:iCs/>
                <w:sz w:val="18"/>
              </w:rPr>
              <w:t>(225°,315°)</w:t>
            </w:r>
          </w:p>
        </w:tc>
      </w:tr>
      <w:tr w:rsidR="00A24DE3" w14:paraId="325D6A72" w14:textId="77777777" w:rsidTr="00AD4086">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E4F855" w14:textId="77777777" w:rsidR="00A24DE3" w:rsidRDefault="00A24DE3" w:rsidP="006D214D">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178E6E" w14:textId="77777777" w:rsidR="00A24DE3" w:rsidRDefault="00A24DE3" w:rsidP="006D214D">
            <w:pPr>
              <w:jc w:val="center"/>
              <w:rPr>
                <w:rFonts w:ascii="Times New Roman" w:hAnsi="Times New Roman"/>
                <w:i/>
                <w:iCs/>
                <w:sz w:val="18"/>
              </w:rPr>
            </w:pPr>
            <w:r>
              <w:rPr>
                <w:rFonts w:ascii="Times New Roman" w:hAnsi="Times New Roman"/>
                <w:i/>
                <w:iCs/>
                <w:sz w:val="18"/>
              </w:rPr>
              <w:t>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BFB240" w14:textId="77777777" w:rsidR="00A24DE3" w:rsidRDefault="00A24DE3" w:rsidP="006D214D">
            <w:pPr>
              <w:jc w:val="center"/>
              <w:rPr>
                <w:rFonts w:ascii="Times New Roman" w:hAnsi="Times New Roman"/>
                <w:i/>
                <w:iCs/>
                <w:sz w:val="18"/>
              </w:rPr>
            </w:pPr>
            <w:r>
              <w:rPr>
                <w:rFonts w:ascii="Times New Roman" w:hAnsi="Times New Roman"/>
                <w:i/>
                <w:iCs/>
                <w:sz w:val="18"/>
              </w:rPr>
              <w:t>60.26</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264C77" w14:textId="77777777" w:rsidR="00A24DE3" w:rsidRDefault="00A24DE3" w:rsidP="006D214D">
            <w:pPr>
              <w:jc w:val="center"/>
              <w:rPr>
                <w:rFonts w:ascii="Times New Roman" w:hAnsi="Times New Roman"/>
                <w:i/>
                <w:iCs/>
                <w:sz w:val="18"/>
              </w:rPr>
            </w:pPr>
            <w:r>
              <w:rPr>
                <w:rFonts w:ascii="Times New Roman" w:hAnsi="Times New Roman"/>
                <w:i/>
                <w:iCs/>
                <w:sz w:val="18"/>
              </w:rPr>
              <w:t>54</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70506957" w14:textId="77777777" w:rsidR="00A24DE3" w:rsidRDefault="00A24DE3" w:rsidP="006D214D">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57E60F09" w14:textId="77777777" w:rsidR="00A24DE3" w:rsidRDefault="00A24DE3" w:rsidP="006D214D">
            <w:pPr>
              <w:jc w:val="center"/>
              <w:rPr>
                <w:rFonts w:ascii="Times New Roman" w:hAnsi="Times New Roman"/>
                <w:i/>
                <w:iCs/>
                <w:sz w:val="18"/>
              </w:rPr>
            </w:pPr>
            <w:r>
              <w:t xml:space="preserve">19.25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DBC3C8" w14:textId="77777777" w:rsidR="00A24DE3" w:rsidRDefault="00A24DE3" w:rsidP="006D214D">
            <w:pPr>
              <w:jc w:val="center"/>
              <w:rPr>
                <w:rFonts w:ascii="Times New Roman" w:hAnsi="Times New Roman"/>
                <w:i/>
                <w:iCs/>
                <w:sz w:val="18"/>
                <w:lang w:val="en-US"/>
              </w:rPr>
            </w:pPr>
            <w:r>
              <w:rPr>
                <w:rFonts w:ascii="Times New Roman" w:hAnsi="Times New Roman"/>
                <w:i/>
                <w:iCs/>
                <w:sz w:val="18"/>
              </w:rPr>
              <w:t>8.69</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CF29EA2" w14:textId="77777777" w:rsidR="00A24DE3" w:rsidRDefault="00A24DE3" w:rsidP="006D214D">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2BC7190" w14:textId="77777777" w:rsidR="00A24DE3" w:rsidRDefault="00A24DE3" w:rsidP="006D214D">
            <w:pPr>
              <w:jc w:val="center"/>
              <w:rPr>
                <w:rFonts w:ascii="Times New Roman" w:hAnsi="Times New Roman"/>
                <w:i/>
                <w:iCs/>
                <w:sz w:val="18"/>
              </w:rPr>
            </w:pPr>
            <w:r>
              <w:rPr>
                <w:rFonts w:ascii="Times New Roman" w:hAnsi="Times New Roman"/>
                <w:i/>
                <w:iCs/>
                <w:sz w:val="18"/>
              </w:rPr>
              <w:t>[0°,45°] U [315°,360°]</w:t>
            </w:r>
          </w:p>
        </w:tc>
      </w:tr>
      <w:tr w:rsidR="00A24DE3" w14:paraId="16630A9F" w14:textId="77777777" w:rsidTr="00AD4086">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C955AE" w14:textId="77777777" w:rsidR="00A24DE3" w:rsidRDefault="00A24DE3" w:rsidP="006D214D">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E8CBE0" w14:textId="77777777" w:rsidR="00A24DE3" w:rsidRDefault="00A24DE3" w:rsidP="006D214D">
            <w:pPr>
              <w:jc w:val="center"/>
              <w:rPr>
                <w:rFonts w:ascii="Times New Roman" w:hAnsi="Times New Roman"/>
                <w:i/>
                <w:iCs/>
                <w:sz w:val="18"/>
              </w:rPr>
            </w:pPr>
            <w:r>
              <w:rPr>
                <w:rFonts w:ascii="Times New Roman" w:hAnsi="Times New Roman"/>
                <w:i/>
                <w:iCs/>
                <w:sz w:val="18"/>
              </w:rPr>
              <w: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FE23E25" w14:textId="77777777" w:rsidR="00A24DE3" w:rsidRDefault="00A24DE3" w:rsidP="006D214D">
            <w:pPr>
              <w:jc w:val="center"/>
              <w:rPr>
                <w:rFonts w:ascii="Times New Roman" w:hAnsi="Times New Roman"/>
                <w:i/>
                <w:iCs/>
                <w:sz w:val="18"/>
              </w:rPr>
            </w:pPr>
            <w:r>
              <w:rPr>
                <w:rFonts w:ascii="Times New Roman" w:hAnsi="Times New Roman"/>
                <w:i/>
                <w:iCs/>
                <w:sz w:val="18"/>
              </w:rPr>
              <w:t>/</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576EF54" w14:textId="77777777" w:rsidR="00A24DE3" w:rsidRDefault="00A24DE3" w:rsidP="006D214D">
            <w:pPr>
              <w:jc w:val="center"/>
              <w:rPr>
                <w:rFonts w:ascii="Times New Roman" w:hAnsi="Times New Roman"/>
                <w:i/>
                <w:iCs/>
                <w:sz w:val="18"/>
              </w:rPr>
            </w:pPr>
            <w:r>
              <w:rPr>
                <w:rFonts w:ascii="Times New Roman" w:hAnsi="Times New Roman"/>
                <w:i/>
                <w:iCs/>
                <w:sz w:val="18"/>
              </w:rPr>
              <w:t>0</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2EC833D9" w14:textId="77777777" w:rsidR="00A24DE3" w:rsidRDefault="00A24DE3" w:rsidP="006D214D">
            <w:pPr>
              <w:jc w:val="center"/>
              <w:rPr>
                <w:rFonts w:ascii="Times New Roman" w:hAnsi="Times New Roman"/>
                <w:i/>
                <w:iCs/>
                <w:sz w:val="18"/>
              </w:rPr>
            </w:pPr>
            <w:r>
              <w:rPr>
                <w:rFonts w:ascii="Times New Roman" w:hAnsi="Times New Roman"/>
                <w:i/>
                <w:iCs/>
                <w:sz w:val="18"/>
              </w:rPr>
              <w:t>21.60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5179C680" w14:textId="77777777" w:rsidR="00A24DE3" w:rsidRDefault="00A24DE3" w:rsidP="006D214D">
            <w:pPr>
              <w:jc w:val="center"/>
              <w:rPr>
                <w:rFonts w:ascii="Times New Roman" w:hAnsi="Times New Roman"/>
                <w:i/>
                <w:iCs/>
                <w:sz w:val="18"/>
              </w:rPr>
            </w:pPr>
            <w:r>
              <w:t xml:space="preserve">24.67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C0FEF5" w14:textId="77777777" w:rsidR="00A24DE3" w:rsidRDefault="00A24DE3" w:rsidP="006D214D">
            <w:pPr>
              <w:jc w:val="center"/>
              <w:rPr>
                <w:rFonts w:ascii="Times New Roman" w:hAnsi="Times New Roman"/>
                <w:i/>
                <w:iCs/>
                <w:sz w:val="18"/>
                <w:lang w:val="en-US"/>
              </w:rPr>
            </w:pPr>
            <w:r>
              <w:rPr>
                <w:rFonts w:ascii="Times New Roman" w:hAnsi="Times New Roman"/>
                <w:i/>
                <w:iCs/>
                <w:sz w:val="18"/>
              </w:rPr>
              <w:t>12.97</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01CA67" w14:textId="77777777" w:rsidR="00A24DE3" w:rsidRDefault="00A24DE3" w:rsidP="006D214D">
            <w:pPr>
              <w:jc w:val="center"/>
              <w:rPr>
                <w:rFonts w:ascii="Times New Roman" w:hAnsi="Times New Roman"/>
                <w:i/>
                <w:iCs/>
                <w:sz w:val="18"/>
              </w:rPr>
            </w:pPr>
            <w:r>
              <w:rPr>
                <w:rFonts w:ascii="Times New Roman" w:hAnsi="Times New Roman"/>
                <w:i/>
                <w:iCs/>
                <w:sz w:val="18"/>
              </w:rPr>
              <w:t>[0°,25°)</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9BEC39C" w14:textId="77777777" w:rsidR="00A24DE3" w:rsidRDefault="00A24DE3" w:rsidP="006D214D">
            <w:pPr>
              <w:jc w:val="center"/>
              <w:rPr>
                <w:rFonts w:ascii="Times New Roman" w:hAnsi="Times New Roman"/>
                <w:i/>
                <w:iCs/>
                <w:sz w:val="18"/>
              </w:rPr>
            </w:pPr>
            <w:r>
              <w:rPr>
                <w:rFonts w:ascii="Times New Roman" w:hAnsi="Times New Roman"/>
                <w:i/>
                <w:iCs/>
                <w:sz w:val="18"/>
              </w:rPr>
              <w:t>[0°,360°]</w:t>
            </w:r>
          </w:p>
        </w:tc>
      </w:tr>
    </w:tbl>
    <w:p w14:paraId="709B2C28" w14:textId="2E78AA45" w:rsidR="00A24DE3" w:rsidRDefault="00A24DE3" w:rsidP="00A24DE3">
      <w:pPr>
        <w:rPr>
          <w:rFonts w:eastAsiaTheme="minorEastAsia"/>
          <w:lang w:eastAsia="zh-CN"/>
        </w:rPr>
      </w:pPr>
    </w:p>
    <w:p w14:paraId="6628DFDF" w14:textId="77777777" w:rsidR="00330AFF" w:rsidRDefault="00330AFF" w:rsidP="00A24DE3">
      <w:pPr>
        <w:rPr>
          <w:rFonts w:eastAsiaTheme="minorEastAsia"/>
          <w:lang w:eastAsia="zh-CN"/>
        </w:rPr>
      </w:pPr>
    </w:p>
    <w:p w14:paraId="32705F38" w14:textId="3EB3C85F" w:rsidR="00330AFF" w:rsidRPr="009B4595" w:rsidRDefault="00330AFF" w:rsidP="00330AFF">
      <w:pPr>
        <w:overflowPunct w:val="0"/>
        <w:snapToGrid w:val="0"/>
        <w:spacing w:line="288" w:lineRule="auto"/>
        <w:textAlignment w:val="baseline"/>
        <w:rPr>
          <w:rFonts w:eastAsiaTheme="minorEastAsia"/>
          <w:szCs w:val="20"/>
          <w:lang w:eastAsia="zh-CN"/>
        </w:rPr>
      </w:pPr>
      <w:r>
        <w:rPr>
          <w:rFonts w:eastAsiaTheme="minorEastAsia"/>
          <w:color w:val="FF0000"/>
          <w:szCs w:val="20"/>
          <w:lang w:eastAsia="zh-CN"/>
        </w:rPr>
        <w:t xml:space="preserve">[Moderator’s note] </w:t>
      </w:r>
      <w:r w:rsidRPr="00330AFF">
        <w:rPr>
          <w:rFonts w:eastAsiaTheme="minorEastAsia"/>
          <w:szCs w:val="20"/>
          <w:lang w:eastAsia="zh-CN"/>
        </w:rPr>
        <w:t xml:space="preserve">After Monday offline session, </w:t>
      </w:r>
      <w:r>
        <w:rPr>
          <w:rFonts w:eastAsiaTheme="minorEastAsia"/>
          <w:szCs w:val="20"/>
          <w:lang w:eastAsia="zh-CN"/>
        </w:rPr>
        <w:t xml:space="preserve">one comment received from Christina that it is confusing to use many parameters with style of </w:t>
      </w:r>
      <w:bookmarkStart w:id="14" w:name="_Hlk190744742"/>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X</m:t>
                </m:r>
              </m:sup>
            </m:sSup>
          </m:e>
          <m:sub>
            <m:r>
              <m:rPr>
                <m:nor/>
              </m:rPr>
              <w:rPr>
                <w:rFonts w:ascii="Cambria Math" w:eastAsia="Malgun Gothic" w:hAnsi="Cambria Math"/>
                <w:i/>
                <w:iCs/>
              </w:rPr>
              <m:t>Y</m:t>
            </m:r>
          </m:sub>
        </m:sSub>
      </m:oMath>
      <w:r>
        <w:rPr>
          <w:rFonts w:eastAsiaTheme="minorEastAsia"/>
          <w:szCs w:val="20"/>
          <w:lang w:eastAsia="zh-CN"/>
        </w:rPr>
        <w:t xml:space="preserve"> </w:t>
      </w:r>
      <w:bookmarkEnd w:id="14"/>
      <w:r w:rsidR="009B4595">
        <w:rPr>
          <w:rFonts w:eastAsiaTheme="minorEastAsia"/>
          <w:szCs w:val="20"/>
          <w:lang w:eastAsia="zh-CN"/>
        </w:rPr>
        <w:t xml:space="preserve"> and RCS component A. So, the moderator updates the proposal by replacing ‘</w:t>
      </w: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X</m:t>
                </m:r>
              </m:sup>
            </m:sSup>
          </m:e>
          <m:sub>
            <m:r>
              <m:rPr>
                <m:nor/>
              </m:rPr>
              <w:rPr>
                <w:rFonts w:ascii="Cambria Math" w:eastAsia="Malgun Gothic" w:hAnsi="Cambria Math"/>
                <w:i/>
                <w:iCs/>
              </w:rPr>
              <m:t>Y</m:t>
            </m:r>
          </m:sub>
        </m:sSub>
      </m:oMath>
      <w:r w:rsidR="009B4595">
        <w:rPr>
          <w:rFonts w:eastAsiaTheme="minorEastAsia"/>
          <w:szCs w:val="20"/>
          <w:lang w:eastAsia="zh-CN"/>
        </w:rPr>
        <w:t xml:space="preserve">’ with </w:t>
      </w:r>
      <w:r w:rsidR="009B4595">
        <w:rPr>
          <w:rFonts w:eastAsiaTheme="minorEastAsia" w:hint="eastAsia"/>
          <w:szCs w:val="20"/>
          <w:lang w:eastAsia="zh-CN"/>
        </w:rPr>
        <w:t>‘</w:t>
      </w: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X</m:t>
                </m:r>
              </m:sup>
            </m:sSup>
          </m:e>
          <m:sub>
            <m:r>
              <m:rPr>
                <m:nor/>
              </m:rPr>
              <w:rPr>
                <w:rFonts w:ascii="Cambria Math" w:eastAsia="Malgun Gothic" w:hAnsi="Cambria Math"/>
                <w:i/>
                <w:iCs/>
              </w:rPr>
              <m:t>Y</m:t>
            </m:r>
          </m:sub>
        </m:sSub>
      </m:oMath>
      <w:r w:rsidR="009B4595">
        <w:rPr>
          <w:rFonts w:eastAsiaTheme="minorEastAsia"/>
          <w:szCs w:val="20"/>
          <w:lang w:eastAsia="zh-CN"/>
        </w:rPr>
        <w:t xml:space="preserve"> </w:t>
      </w:r>
      <w:r w:rsidR="009B4595">
        <w:rPr>
          <w:rFonts w:eastAsiaTheme="minorEastAsia" w:hint="eastAsia"/>
          <w:szCs w:val="20"/>
          <w:lang w:eastAsia="zh-CN"/>
        </w:rPr>
        <w:t>’</w:t>
      </w:r>
      <w:r w:rsidR="009B4595">
        <w:rPr>
          <w:rFonts w:eastAsiaTheme="minorEastAsia"/>
          <w:szCs w:val="20"/>
          <w:lang w:eastAsia="zh-CN"/>
        </w:rPr>
        <w:t>.</w:t>
      </w:r>
    </w:p>
    <w:p w14:paraId="59C0D698" w14:textId="6A7BEDDB" w:rsidR="009B4595" w:rsidRDefault="009B4595" w:rsidP="009B4595">
      <w:pPr>
        <w:pStyle w:val="3"/>
        <w:numPr>
          <w:ilvl w:val="0"/>
          <w:numId w:val="0"/>
        </w:numPr>
        <w:ind w:left="720" w:hanging="720"/>
      </w:pPr>
      <w:r>
        <w:rPr>
          <w:highlight w:val="yellow"/>
        </w:rPr>
        <w:t>[H][FL2] Proposal 4.6-1-</w:t>
      </w:r>
      <w:r w:rsidRPr="009B4595">
        <w:rPr>
          <w:rFonts w:hint="eastAsia"/>
          <w:highlight w:val="yellow"/>
        </w:rPr>
        <w:t>rev</w:t>
      </w:r>
      <w:r>
        <w:rPr>
          <w:highlight w:val="yellow"/>
        </w:rPr>
        <w:t xml:space="preserve">1 </w:t>
      </w:r>
      <w:r>
        <w:rPr>
          <w:lang w:val="en-US"/>
        </w:rPr>
        <w:t>vehicle with single scattering point</w:t>
      </w:r>
    </w:p>
    <w:p w14:paraId="55F56221" w14:textId="77777777" w:rsidR="009B4595" w:rsidRPr="00A24DE3" w:rsidRDefault="009B4595" w:rsidP="009B4595">
      <w:pPr>
        <w:pStyle w:val="afe"/>
        <w:numPr>
          <w:ilvl w:val="0"/>
          <w:numId w:val="14"/>
        </w:numPr>
        <w:rPr>
          <w:lang w:val="en-US" w:eastAsia="zh-CN"/>
        </w:rPr>
      </w:pPr>
      <w:r w:rsidRPr="00A24DE3">
        <w:rPr>
          <w:lang w:val="en-US" w:eastAsia="zh-CN"/>
        </w:rPr>
        <w:t xml:space="preserve">For mono-static, </w:t>
      </w:r>
      <w:r w:rsidRPr="00A24DE3">
        <w:rPr>
          <w:rFonts w:hint="eastAsia"/>
          <w:lang w:val="en-US" w:eastAsia="zh-CN"/>
        </w:rPr>
        <w:t>t</w:t>
      </w:r>
      <w:r w:rsidRPr="00A24DE3">
        <w:rPr>
          <w:lang w:val="en-US" w:eastAsia="zh-CN"/>
        </w:rPr>
        <w:t xml:space="preserve">he RCS=A*B=A*B1*B2 </w:t>
      </w:r>
      <w:r w:rsidRPr="00A24DE3">
        <w:rPr>
          <w:rFonts w:hint="eastAsia"/>
          <w:lang w:val="en-US" w:eastAsia="zh-CN"/>
        </w:rPr>
        <w:t>for a vehicle</w:t>
      </w:r>
      <w:r>
        <w:rPr>
          <w:lang w:val="en-US" w:eastAsia="zh-CN"/>
        </w:rPr>
        <w:t xml:space="preserve"> with single scattering point</w:t>
      </w:r>
      <w:r w:rsidRPr="00A24DE3">
        <w:rPr>
          <w:rFonts w:hint="eastAsia"/>
          <w:lang w:val="en-US" w:eastAsia="zh-CN"/>
        </w:rPr>
        <w:t xml:space="preserve"> </w:t>
      </w:r>
      <w:r>
        <w:rPr>
          <w:lang w:val="en-US" w:eastAsia="zh-CN"/>
        </w:rPr>
        <w:t xml:space="preserve">is </w:t>
      </w:r>
      <w:r w:rsidRPr="00A24DE3">
        <w:rPr>
          <w:lang w:val="en-US" w:eastAsia="zh-CN"/>
        </w:rPr>
        <w:t>generated by</w:t>
      </w:r>
    </w:p>
    <w:p w14:paraId="41C26ED2" w14:textId="77777777" w:rsidR="009B4595" w:rsidRPr="00AD4086" w:rsidRDefault="009B4595" w:rsidP="009B4595">
      <w:pPr>
        <w:pStyle w:val="afe"/>
        <w:numPr>
          <w:ilvl w:val="1"/>
          <w:numId w:val="19"/>
        </w:numPr>
        <w:snapToGrid w:val="0"/>
        <w:spacing w:beforeLines="50" w:before="120" w:afterLines="50" w:after="120"/>
        <w:rPr>
          <w:lang w:eastAsia="zh-CN"/>
        </w:rPr>
      </w:pPr>
      <w:r w:rsidRPr="00AD4086">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sidRPr="00AD4086">
        <w:rPr>
          <w:lang w:eastAsia="zh-CN"/>
        </w:rPr>
        <w:t xml:space="preserve"> is deterministic based on incident/scattered angles</w:t>
      </w:r>
    </w:p>
    <w:p w14:paraId="5B22382B" w14:textId="3911DE3E" w:rsidR="009B4595" w:rsidRDefault="00D5296A" w:rsidP="009B4595">
      <w:pPr>
        <w:adjustRightInd w:val="0"/>
        <w:snapToGrid w:val="0"/>
        <w:spacing w:beforeLines="50" w:before="120" w:afterLines="50" w:after="120"/>
        <w:jc w:val="center"/>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(θ,φ)=</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e>
                  </m:d>
                  <m:r>
                    <w:rPr>
                      <w:rFonts w:ascii="Cambria Math" w:hAnsi="Cambria Math"/>
                    </w:rPr>
                    <m:t>,</m:t>
                  </m:r>
                  <m:sSub>
                    <m:sSubPr>
                      <m:ctrlPr>
                        <w:rPr>
                          <w:rFonts w:ascii="Cambria Math" w:hAnsi="Cambria Math"/>
                          <w:i/>
                          <w:iCs/>
                        </w:rPr>
                      </m:ctrlPr>
                    </m:sSubPr>
                    <m:e>
                      <m:r>
                        <w:rPr>
                          <w:rFonts w:ascii="Cambria Math" w:eastAsia="宋体" w:hAnsi="Cambria Math"/>
                        </w:rPr>
                        <m:t>σ</m:t>
                      </m:r>
                    </m:e>
                    <m:sub>
                      <m:r>
                        <w:rPr>
                          <w:rFonts w:ascii="Cambria Math" w:eastAsia="Malgun Gothic" w:hAnsi="Cambria Math"/>
                        </w:rPr>
                        <m:t>max</m:t>
                      </m:r>
                    </m:sub>
                  </m:sSub>
                </m:e>
              </m:d>
            </m:e>
          </m:func>
        </m:oMath>
      </m:oMathPara>
    </w:p>
    <w:p w14:paraId="4AD1A735" w14:textId="77777777" w:rsidR="009B4595" w:rsidRPr="00AD4086" w:rsidRDefault="009B4595" w:rsidP="009B4595">
      <w:pPr>
        <w:adjustRightInd w:val="0"/>
        <w:snapToGrid w:val="0"/>
        <w:spacing w:beforeLines="50" w:before="120" w:afterLines="50" w:after="120"/>
        <w:ind w:left="840" w:firstLine="420"/>
      </w:pPr>
      <w:r w:rsidRPr="00AD4086">
        <w:rPr>
          <w:rFonts w:hAnsi="Cambria Math"/>
        </w:rPr>
        <w:t>Where,</w:t>
      </w:r>
    </w:p>
    <w:p w14:paraId="68087112" w14:textId="38778032" w:rsidR="009B4595" w:rsidRPr="00330AFF" w:rsidRDefault="00D5296A" w:rsidP="009B4595">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eastAsia="宋体" w:hAnsi="Cambria Math"/>
                      </w:rPr>
                      <m:t>σ</m:t>
                    </m:r>
                  </m:e>
                  <m:sub>
                    <m:r>
                      <w:rPr>
                        <w:rFonts w:ascii="Cambria Math" w:eastAsia="Malgun Gothic" w:hAnsi="Cambria Math"/>
                      </w:rPr>
                      <m:t>max</m:t>
                    </m:r>
                  </m:sub>
                </m:sSub>
              </m:e>
            </m:d>
          </m:e>
        </m:func>
      </m:oMath>
      <w:r w:rsidR="009B4595" w:rsidRPr="00330AFF">
        <w:rPr>
          <w:i/>
          <w:iCs/>
        </w:rPr>
        <w:t>,</w:t>
      </w:r>
    </w:p>
    <w:p w14:paraId="26E6B10F" w14:textId="05BD7113" w:rsidR="009B4595" w:rsidRPr="00330AFF" w:rsidRDefault="00D5296A" w:rsidP="009B4595">
      <w:pPr>
        <w:pStyle w:val="a3"/>
        <w:tabs>
          <w:tab w:val="left" w:pos="1418"/>
        </w:tabs>
        <w:adjustRightInd w:val="0"/>
        <w:snapToGrid w:val="0"/>
        <w:spacing w:beforeLines="50" w:afterLines="50"/>
        <w:jc w:val="center"/>
        <w:rPr>
          <w:rFonts w:eastAsiaTheme="minorEastAsia"/>
          <w:b w:val="0"/>
          <w:lang w:val="de-DE"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rPr>
                  <m:t>σ</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9B4595" w:rsidRPr="00330AFF">
        <w:rPr>
          <w:b w:val="0"/>
          <w:i/>
          <w:iCs/>
          <w:lang w:val="de-DE"/>
        </w:rPr>
        <w:t>,</w:t>
      </w:r>
    </w:p>
    <w:p w14:paraId="7B23470A" w14:textId="77777777" w:rsidR="009B4595" w:rsidRDefault="009B4595" w:rsidP="009B4595">
      <w:pPr>
        <w:rPr>
          <w:rFonts w:ascii="Calibri Light" w:eastAsia="Calibri Light" w:hAnsi="Calibri Light" w:cs="Calibri Light"/>
          <w:color w:val="000000"/>
          <w:szCs w:val="20"/>
        </w:rPr>
      </w:pP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9B4595" w14:paraId="57E9676C" w14:textId="77777777" w:rsidTr="006D214D">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3694C7D" w14:textId="77777777" w:rsidR="009B4595" w:rsidRDefault="009B4595" w:rsidP="006D214D">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A802A5" w14:textId="77777777" w:rsidR="009B4595" w:rsidRDefault="00D5296A" w:rsidP="006D214D">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D7A465D" w14:textId="77777777" w:rsidR="009B4595" w:rsidRDefault="00D5296A" w:rsidP="006D214D">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6EA3021" w14:textId="77777777" w:rsidR="009B4595" w:rsidRDefault="00D5296A" w:rsidP="006D214D">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14553BB" w14:textId="77777777" w:rsidR="009B4595" w:rsidRDefault="00D5296A" w:rsidP="006D214D">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BA9FC6F" w14:textId="77777777" w:rsidR="009B4595" w:rsidRDefault="00D5296A" w:rsidP="006D214D">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345FD72" w14:textId="77777777" w:rsidR="009B4595" w:rsidRDefault="00D5296A" w:rsidP="006D214D">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F18F76D" w14:textId="77777777" w:rsidR="009B4595" w:rsidRDefault="009B4595" w:rsidP="006D214D">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BD8D17C" w14:textId="77777777" w:rsidR="009B4595" w:rsidRDefault="009B4595" w:rsidP="006D214D">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9B4595" w14:paraId="59A92DEF" w14:textId="77777777" w:rsidTr="006D214D">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0319139" w14:textId="77777777" w:rsidR="009B4595" w:rsidRDefault="009B4595" w:rsidP="006D214D">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9CFC43" w14:textId="77777777" w:rsidR="009B4595" w:rsidRDefault="009B4595" w:rsidP="006D214D">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9869E43" w14:textId="77777777" w:rsidR="009B4595" w:rsidRDefault="009B4595" w:rsidP="006D214D">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7236FE" w14:textId="77777777" w:rsidR="009B4595" w:rsidRDefault="009B4595" w:rsidP="006D214D">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44B4B97E" w14:textId="77777777" w:rsidR="009B4595" w:rsidRDefault="009B4595" w:rsidP="006D214D">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643CDD21" w14:textId="77777777" w:rsidR="009B4595" w:rsidRDefault="009B4595" w:rsidP="006D214D">
            <w:pPr>
              <w:jc w:val="center"/>
              <w:rPr>
                <w:rFonts w:ascii="Times New Roman" w:hAnsi="Times New Roman"/>
                <w:i/>
                <w:iCs/>
                <w:sz w:val="18"/>
              </w:rPr>
            </w:pPr>
            <w:r>
              <w:t xml:space="preserve">19.66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DFC2A56" w14:textId="77777777" w:rsidR="009B4595" w:rsidRDefault="009B4595" w:rsidP="006D214D">
            <w:pPr>
              <w:jc w:val="center"/>
              <w:rPr>
                <w:rFonts w:ascii="Times New Roman" w:hAnsi="Times New Roman"/>
                <w:i/>
                <w:iCs/>
                <w:sz w:val="18"/>
                <w:lang w:val="en-US"/>
              </w:rPr>
            </w:pPr>
            <w:r>
              <w:rPr>
                <w:rFonts w:ascii="Times New Roman" w:hAnsi="Times New Roman"/>
                <w:i/>
                <w:iCs/>
                <w:sz w:val="18"/>
              </w:rPr>
              <w:t>10.91</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DF0D593" w14:textId="77777777" w:rsidR="009B4595" w:rsidRDefault="009B4595" w:rsidP="006D214D">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3E21F3" w14:textId="77777777" w:rsidR="009B4595" w:rsidRDefault="009B4595" w:rsidP="006D214D">
            <w:pPr>
              <w:jc w:val="center"/>
              <w:rPr>
                <w:rFonts w:ascii="Times New Roman" w:hAnsi="Times New Roman"/>
                <w:i/>
                <w:iCs/>
                <w:sz w:val="18"/>
              </w:rPr>
            </w:pPr>
            <w:r>
              <w:rPr>
                <w:rFonts w:ascii="Times New Roman" w:hAnsi="Times New Roman"/>
                <w:i/>
                <w:iCs/>
                <w:sz w:val="18"/>
              </w:rPr>
              <w:t>[45°,135°]</w:t>
            </w:r>
          </w:p>
        </w:tc>
      </w:tr>
      <w:tr w:rsidR="009B4595" w14:paraId="34557892" w14:textId="77777777" w:rsidTr="006D214D">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A540EAD" w14:textId="77777777" w:rsidR="009B4595" w:rsidRDefault="009B4595" w:rsidP="006D214D">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5C3EF6C" w14:textId="77777777" w:rsidR="009B4595" w:rsidRDefault="009B4595" w:rsidP="006D214D">
            <w:pPr>
              <w:jc w:val="center"/>
              <w:rPr>
                <w:rFonts w:ascii="Times New Roman" w:hAnsi="Times New Roman"/>
                <w:i/>
                <w:iCs/>
                <w:sz w:val="18"/>
              </w:rPr>
            </w:pPr>
            <w:r>
              <w:rPr>
                <w:rFonts w:ascii="Times New Roman" w:hAnsi="Times New Roman"/>
                <w:i/>
                <w:iCs/>
                <w:sz w:val="18"/>
              </w:rPr>
              <w:t>180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8C4BD48" w14:textId="77777777" w:rsidR="009B4595" w:rsidRDefault="009B4595" w:rsidP="006D214D">
            <w:pPr>
              <w:jc w:val="center"/>
              <w:rPr>
                <w:rFonts w:ascii="Times New Roman" w:hAnsi="Times New Roman"/>
                <w:i/>
                <w:iCs/>
                <w:sz w:val="18"/>
              </w:rPr>
            </w:pPr>
            <w:r>
              <w:rPr>
                <w:rFonts w:ascii="Times New Roman" w:hAnsi="Times New Roman"/>
                <w:i/>
                <w:iCs/>
                <w:sz w:val="18"/>
              </w:rPr>
              <w:t>41.32</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E9E2BBA" w14:textId="77777777" w:rsidR="009B4595" w:rsidRDefault="009B4595" w:rsidP="006D214D">
            <w:pPr>
              <w:jc w:val="center"/>
              <w:rPr>
                <w:rFonts w:ascii="Times New Roman" w:hAnsi="Times New Roman"/>
                <w:i/>
                <w:iCs/>
                <w:sz w:val="18"/>
              </w:rPr>
            </w:pPr>
            <w:r>
              <w:rPr>
                <w:rFonts w:ascii="Times New Roman" w:hAnsi="Times New Roman"/>
                <w:i/>
                <w:iCs/>
                <w:sz w:val="18"/>
              </w:rPr>
              <w:t>71</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25005DBB" w14:textId="77777777" w:rsidR="009B4595" w:rsidRDefault="009B4595" w:rsidP="006D214D">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1A189CA3" w14:textId="77777777" w:rsidR="009B4595" w:rsidRDefault="009B4595" w:rsidP="006D214D">
            <w:pPr>
              <w:jc w:val="center"/>
              <w:rPr>
                <w:rFonts w:ascii="Times New Roman" w:hAnsi="Times New Roman"/>
                <w:i/>
                <w:iCs/>
                <w:sz w:val="18"/>
              </w:rPr>
            </w:pPr>
            <w:r>
              <w:t xml:space="preserve">18.59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3DDA8E" w14:textId="77777777" w:rsidR="009B4595" w:rsidRDefault="009B4595" w:rsidP="006D214D">
            <w:pPr>
              <w:jc w:val="center"/>
              <w:rPr>
                <w:rFonts w:ascii="Times New Roman" w:hAnsi="Times New Roman"/>
                <w:i/>
                <w:iCs/>
                <w:sz w:val="18"/>
                <w:lang w:val="en-US"/>
              </w:rPr>
            </w:pPr>
            <w:r>
              <w:rPr>
                <w:rFonts w:ascii="Times New Roman" w:hAnsi="Times New Roman"/>
                <w:i/>
                <w:iCs/>
                <w:sz w:val="18"/>
              </w:rPr>
              <w:t>6.94</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F63C0D" w14:textId="77777777" w:rsidR="009B4595" w:rsidRDefault="009B4595" w:rsidP="006D214D">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6A769E" w14:textId="77777777" w:rsidR="009B4595" w:rsidRDefault="009B4595" w:rsidP="006D214D">
            <w:pPr>
              <w:jc w:val="center"/>
              <w:rPr>
                <w:rFonts w:ascii="Times New Roman" w:hAnsi="Times New Roman"/>
                <w:i/>
                <w:iCs/>
                <w:sz w:val="18"/>
              </w:rPr>
            </w:pPr>
            <w:r>
              <w:rPr>
                <w:rFonts w:ascii="Times New Roman" w:hAnsi="Times New Roman"/>
                <w:i/>
                <w:iCs/>
                <w:sz w:val="18"/>
              </w:rPr>
              <w:t>[135°,225°]</w:t>
            </w:r>
          </w:p>
        </w:tc>
      </w:tr>
      <w:tr w:rsidR="009B4595" w14:paraId="1BBA6B71" w14:textId="77777777" w:rsidTr="006D214D">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FF4577" w14:textId="77777777" w:rsidR="009B4595" w:rsidRDefault="009B4595" w:rsidP="006D214D">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518CA8F" w14:textId="77777777" w:rsidR="009B4595" w:rsidRDefault="009B4595" w:rsidP="006D214D">
            <w:pPr>
              <w:jc w:val="center"/>
              <w:rPr>
                <w:rFonts w:ascii="Times New Roman" w:hAnsi="Times New Roman"/>
                <w:i/>
                <w:iCs/>
                <w:sz w:val="18"/>
              </w:rPr>
            </w:pPr>
            <w:r>
              <w:rPr>
                <w:rFonts w:ascii="Times New Roman" w:hAnsi="Times New Roman"/>
                <w:i/>
                <w:iCs/>
                <w:sz w:val="18"/>
              </w:rPr>
              <w:t>-90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31FB21B" w14:textId="77777777" w:rsidR="009B4595" w:rsidRDefault="009B4595" w:rsidP="006D214D">
            <w:pPr>
              <w:jc w:val="center"/>
              <w:rPr>
                <w:rFonts w:ascii="Times New Roman" w:hAnsi="Times New Roman"/>
                <w:i/>
                <w:iCs/>
                <w:sz w:val="18"/>
              </w:rPr>
            </w:pPr>
            <w:r>
              <w:rPr>
                <w:rFonts w:ascii="Times New Roman" w:hAnsi="Times New Roman"/>
                <w:i/>
                <w:iCs/>
                <w:sz w:val="18"/>
              </w:rPr>
              <w:t>33.48</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2008DB3" w14:textId="77777777" w:rsidR="009B4595" w:rsidRDefault="009B4595" w:rsidP="006D214D">
            <w:pPr>
              <w:jc w:val="center"/>
              <w:rPr>
                <w:rFonts w:ascii="Times New Roman" w:hAnsi="Times New Roman"/>
                <w:i/>
                <w:iCs/>
                <w:sz w:val="18"/>
              </w:rPr>
            </w:pPr>
            <w:r>
              <w:rPr>
                <w:rFonts w:ascii="Times New Roman" w:hAnsi="Times New Roman"/>
                <w:i/>
                <w:iCs/>
                <w:sz w:val="18"/>
              </w:rPr>
              <w:t>77</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4A48E857" w14:textId="77777777" w:rsidR="009B4595" w:rsidRDefault="009B4595" w:rsidP="006D214D">
            <w:pPr>
              <w:jc w:val="center"/>
              <w:rPr>
                <w:rFonts w:ascii="Times New Roman" w:hAnsi="Times New Roman"/>
                <w:i/>
                <w:iCs/>
                <w:sz w:val="18"/>
              </w:rPr>
            </w:pPr>
            <w:r>
              <w:rPr>
                <w:rFonts w:ascii="Times New Roman" w:hAnsi="Times New Roman"/>
                <w:i/>
                <w:iCs/>
                <w:sz w:val="18"/>
              </w:rPr>
              <w:t>62.20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6A06230D" w14:textId="77777777" w:rsidR="009B4595" w:rsidRDefault="009B4595" w:rsidP="006D214D">
            <w:pPr>
              <w:jc w:val="center"/>
              <w:rPr>
                <w:rFonts w:ascii="Times New Roman" w:hAnsi="Times New Roman"/>
                <w:i/>
                <w:iCs/>
                <w:sz w:val="18"/>
              </w:rPr>
            </w:pPr>
            <w:r>
              <w:t xml:space="preserve">19.43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7B9493" w14:textId="77777777" w:rsidR="009B4595" w:rsidRDefault="009B4595" w:rsidP="006D214D">
            <w:pPr>
              <w:jc w:val="center"/>
              <w:rPr>
                <w:rFonts w:ascii="Times New Roman" w:hAnsi="Times New Roman"/>
                <w:i/>
                <w:iCs/>
                <w:sz w:val="18"/>
                <w:lang w:val="en-US"/>
              </w:rPr>
            </w:pPr>
            <w:r>
              <w:rPr>
                <w:rFonts w:ascii="Times New Roman" w:hAnsi="Times New Roman"/>
                <w:i/>
                <w:iCs/>
                <w:sz w:val="18"/>
              </w:rPr>
              <w:t>10.93</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7FF7FA2" w14:textId="77777777" w:rsidR="009B4595" w:rsidRDefault="009B4595" w:rsidP="006D214D">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FD00E1D" w14:textId="77777777" w:rsidR="009B4595" w:rsidRDefault="009B4595" w:rsidP="006D214D">
            <w:pPr>
              <w:jc w:val="center"/>
              <w:rPr>
                <w:rFonts w:ascii="Times New Roman" w:hAnsi="Times New Roman"/>
                <w:i/>
                <w:iCs/>
                <w:sz w:val="18"/>
              </w:rPr>
            </w:pPr>
            <w:r>
              <w:rPr>
                <w:rFonts w:ascii="Times New Roman" w:hAnsi="Times New Roman"/>
                <w:i/>
                <w:iCs/>
                <w:sz w:val="18"/>
              </w:rPr>
              <w:t>(225°,315°)</w:t>
            </w:r>
          </w:p>
        </w:tc>
      </w:tr>
      <w:tr w:rsidR="009B4595" w14:paraId="75789D8F" w14:textId="77777777" w:rsidTr="006D214D">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9B8A019" w14:textId="77777777" w:rsidR="009B4595" w:rsidRDefault="009B4595" w:rsidP="006D214D">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E2B4F4" w14:textId="77777777" w:rsidR="009B4595" w:rsidRDefault="009B4595" w:rsidP="006D214D">
            <w:pPr>
              <w:jc w:val="center"/>
              <w:rPr>
                <w:rFonts w:ascii="Times New Roman" w:hAnsi="Times New Roman"/>
                <w:i/>
                <w:iCs/>
                <w:sz w:val="18"/>
              </w:rPr>
            </w:pPr>
            <w:r>
              <w:rPr>
                <w:rFonts w:ascii="Times New Roman" w:hAnsi="Times New Roman"/>
                <w:i/>
                <w:iCs/>
                <w:sz w:val="18"/>
              </w:rPr>
              <w:t>0</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644AE44" w14:textId="77777777" w:rsidR="009B4595" w:rsidRDefault="009B4595" w:rsidP="006D214D">
            <w:pPr>
              <w:jc w:val="center"/>
              <w:rPr>
                <w:rFonts w:ascii="Times New Roman" w:hAnsi="Times New Roman"/>
                <w:i/>
                <w:iCs/>
                <w:sz w:val="18"/>
              </w:rPr>
            </w:pPr>
            <w:r>
              <w:rPr>
                <w:rFonts w:ascii="Times New Roman" w:hAnsi="Times New Roman"/>
                <w:i/>
                <w:iCs/>
                <w:sz w:val="18"/>
              </w:rPr>
              <w:t>60.26</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3DE0DF8" w14:textId="77777777" w:rsidR="009B4595" w:rsidRDefault="009B4595" w:rsidP="006D214D">
            <w:pPr>
              <w:jc w:val="center"/>
              <w:rPr>
                <w:rFonts w:ascii="Times New Roman" w:hAnsi="Times New Roman"/>
                <w:i/>
                <w:iCs/>
                <w:sz w:val="18"/>
              </w:rPr>
            </w:pPr>
            <w:r>
              <w:rPr>
                <w:rFonts w:ascii="Times New Roman" w:hAnsi="Times New Roman"/>
                <w:i/>
                <w:iCs/>
                <w:sz w:val="18"/>
              </w:rPr>
              <w:t>54</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48CA9D76" w14:textId="77777777" w:rsidR="009B4595" w:rsidRDefault="009B4595" w:rsidP="006D214D">
            <w:pPr>
              <w:jc w:val="center"/>
              <w:rPr>
                <w:rFonts w:ascii="Times New Roman" w:hAnsi="Times New Roman"/>
                <w:i/>
                <w:iCs/>
                <w:sz w:val="18"/>
              </w:rPr>
            </w:pPr>
            <w:r>
              <w:rPr>
                <w:rFonts w:ascii="Times New Roman" w:hAnsi="Times New Roman"/>
                <w:i/>
                <w:iCs/>
                <w:sz w:val="18"/>
              </w:rPr>
              <w:t>33.00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2007A4D1" w14:textId="77777777" w:rsidR="009B4595" w:rsidRDefault="009B4595" w:rsidP="006D214D">
            <w:pPr>
              <w:jc w:val="center"/>
              <w:rPr>
                <w:rFonts w:ascii="Times New Roman" w:hAnsi="Times New Roman"/>
                <w:i/>
                <w:iCs/>
                <w:sz w:val="18"/>
              </w:rPr>
            </w:pPr>
            <w:r>
              <w:t xml:space="preserve">19.25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04A9D72" w14:textId="77777777" w:rsidR="009B4595" w:rsidRDefault="009B4595" w:rsidP="006D214D">
            <w:pPr>
              <w:jc w:val="center"/>
              <w:rPr>
                <w:rFonts w:ascii="Times New Roman" w:hAnsi="Times New Roman"/>
                <w:i/>
                <w:iCs/>
                <w:sz w:val="18"/>
                <w:lang w:val="en-US"/>
              </w:rPr>
            </w:pPr>
            <w:r>
              <w:rPr>
                <w:rFonts w:ascii="Times New Roman" w:hAnsi="Times New Roman"/>
                <w:i/>
                <w:iCs/>
                <w:sz w:val="18"/>
              </w:rPr>
              <w:t>8.69</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9870F1C" w14:textId="77777777" w:rsidR="009B4595" w:rsidRDefault="009B4595" w:rsidP="006D214D">
            <w:pPr>
              <w:jc w:val="center"/>
              <w:rPr>
                <w:rFonts w:ascii="Times New Roman" w:hAnsi="Times New Roman"/>
                <w:i/>
                <w:iCs/>
                <w:sz w:val="18"/>
              </w:rPr>
            </w:pPr>
            <w:r>
              <w:rPr>
                <w:rFonts w:ascii="Times New Roman" w:hAnsi="Times New Roman"/>
                <w:i/>
                <w:iCs/>
                <w:sz w:val="18"/>
              </w:rPr>
              <w:t>[25°,180°]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5B5FD7" w14:textId="77777777" w:rsidR="009B4595" w:rsidRDefault="009B4595" w:rsidP="006D214D">
            <w:pPr>
              <w:jc w:val="center"/>
              <w:rPr>
                <w:rFonts w:ascii="Times New Roman" w:hAnsi="Times New Roman"/>
                <w:i/>
                <w:iCs/>
                <w:sz w:val="18"/>
              </w:rPr>
            </w:pPr>
            <w:r>
              <w:rPr>
                <w:rFonts w:ascii="Times New Roman" w:hAnsi="Times New Roman"/>
                <w:i/>
                <w:iCs/>
                <w:sz w:val="18"/>
              </w:rPr>
              <w:t>[0°,45°] U [315°,360°]</w:t>
            </w:r>
          </w:p>
        </w:tc>
      </w:tr>
      <w:tr w:rsidR="009B4595" w14:paraId="6AFE3C81" w14:textId="77777777" w:rsidTr="006D214D">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F416AB7" w14:textId="77777777" w:rsidR="009B4595" w:rsidRDefault="009B4595" w:rsidP="006D214D">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A7BA61" w14:textId="77777777" w:rsidR="009B4595" w:rsidRDefault="009B4595" w:rsidP="006D214D">
            <w:pPr>
              <w:jc w:val="center"/>
              <w:rPr>
                <w:rFonts w:ascii="Times New Roman" w:hAnsi="Times New Roman"/>
                <w:i/>
                <w:iCs/>
                <w:sz w:val="18"/>
              </w:rPr>
            </w:pPr>
            <w:r>
              <w:rPr>
                <w:rFonts w:ascii="Times New Roman" w:hAnsi="Times New Roman"/>
                <w:i/>
                <w:iCs/>
                <w:sz w:val="18"/>
              </w:rPr>
              <w: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CA61B83" w14:textId="77777777" w:rsidR="009B4595" w:rsidRDefault="009B4595" w:rsidP="006D214D">
            <w:pPr>
              <w:jc w:val="center"/>
              <w:rPr>
                <w:rFonts w:ascii="Times New Roman" w:hAnsi="Times New Roman"/>
                <w:i/>
                <w:iCs/>
                <w:sz w:val="18"/>
              </w:rPr>
            </w:pPr>
            <w:r>
              <w:rPr>
                <w:rFonts w:ascii="Times New Roman" w:hAnsi="Times New Roman"/>
                <w:i/>
                <w:iCs/>
                <w:sz w:val="18"/>
              </w:rPr>
              <w:t>/</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7A6F98" w14:textId="77777777" w:rsidR="009B4595" w:rsidRDefault="009B4595" w:rsidP="006D214D">
            <w:pPr>
              <w:jc w:val="center"/>
              <w:rPr>
                <w:rFonts w:ascii="Times New Roman" w:hAnsi="Times New Roman"/>
                <w:i/>
                <w:iCs/>
                <w:sz w:val="18"/>
              </w:rPr>
            </w:pPr>
            <w:r>
              <w:rPr>
                <w:rFonts w:ascii="Times New Roman" w:hAnsi="Times New Roman"/>
                <w:i/>
                <w:iCs/>
                <w:sz w:val="18"/>
              </w:rPr>
              <w:t>0</w:t>
            </w:r>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6317EF8F" w14:textId="77777777" w:rsidR="009B4595" w:rsidRDefault="009B4595" w:rsidP="006D214D">
            <w:pPr>
              <w:jc w:val="center"/>
              <w:rPr>
                <w:rFonts w:ascii="Times New Roman" w:hAnsi="Times New Roman"/>
                <w:i/>
                <w:iCs/>
                <w:sz w:val="18"/>
              </w:rPr>
            </w:pPr>
            <w:r>
              <w:rPr>
                <w:rFonts w:ascii="Times New Roman" w:hAnsi="Times New Roman"/>
                <w:i/>
                <w:iCs/>
                <w:sz w:val="18"/>
              </w:rPr>
              <w:t>21.60</w:t>
            </w:r>
          </w:p>
        </w:tc>
        <w:tc>
          <w:tcPr>
            <w:tcW w:w="720" w:type="dxa"/>
            <w:tcBorders>
              <w:top w:val="nil"/>
              <w:left w:val="nil"/>
              <w:bottom w:val="single" w:sz="8" w:space="0" w:color="auto"/>
              <w:right w:val="single" w:sz="8" w:space="0" w:color="auto"/>
            </w:tcBorders>
            <w:tcMar>
              <w:top w:w="0" w:type="dxa"/>
              <w:left w:w="108" w:type="dxa"/>
              <w:bottom w:w="0" w:type="dxa"/>
              <w:right w:w="108" w:type="dxa"/>
            </w:tcMar>
          </w:tcPr>
          <w:p w14:paraId="284E3CE2" w14:textId="77777777" w:rsidR="009B4595" w:rsidRDefault="009B4595" w:rsidP="006D214D">
            <w:pPr>
              <w:jc w:val="center"/>
              <w:rPr>
                <w:rFonts w:ascii="Times New Roman" w:hAnsi="Times New Roman"/>
                <w:i/>
                <w:iCs/>
                <w:sz w:val="18"/>
              </w:rPr>
            </w:pPr>
            <w:r>
              <w:t xml:space="preserve">24.67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826E36" w14:textId="77777777" w:rsidR="009B4595" w:rsidRDefault="009B4595" w:rsidP="006D214D">
            <w:pPr>
              <w:jc w:val="center"/>
              <w:rPr>
                <w:rFonts w:ascii="Times New Roman" w:hAnsi="Times New Roman"/>
                <w:i/>
                <w:iCs/>
                <w:sz w:val="18"/>
                <w:lang w:val="en-US"/>
              </w:rPr>
            </w:pPr>
            <w:r>
              <w:rPr>
                <w:rFonts w:ascii="Times New Roman" w:hAnsi="Times New Roman"/>
                <w:i/>
                <w:iCs/>
                <w:sz w:val="18"/>
              </w:rPr>
              <w:t>12.97</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CAEBBB" w14:textId="77777777" w:rsidR="009B4595" w:rsidRDefault="009B4595" w:rsidP="006D214D">
            <w:pPr>
              <w:jc w:val="center"/>
              <w:rPr>
                <w:rFonts w:ascii="Times New Roman" w:hAnsi="Times New Roman"/>
                <w:i/>
                <w:iCs/>
                <w:sz w:val="18"/>
              </w:rPr>
            </w:pPr>
            <w:r>
              <w:rPr>
                <w:rFonts w:ascii="Times New Roman" w:hAnsi="Times New Roman"/>
                <w:i/>
                <w:iCs/>
                <w:sz w:val="18"/>
              </w:rPr>
              <w:t>[0°,25°)</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DC21DCF" w14:textId="77777777" w:rsidR="009B4595" w:rsidRDefault="009B4595" w:rsidP="006D214D">
            <w:pPr>
              <w:jc w:val="center"/>
              <w:rPr>
                <w:rFonts w:ascii="Times New Roman" w:hAnsi="Times New Roman"/>
                <w:i/>
                <w:iCs/>
                <w:sz w:val="18"/>
              </w:rPr>
            </w:pPr>
            <w:r>
              <w:rPr>
                <w:rFonts w:ascii="Times New Roman" w:hAnsi="Times New Roman"/>
                <w:i/>
                <w:iCs/>
                <w:sz w:val="18"/>
              </w:rPr>
              <w:t>[0°,360°]</w:t>
            </w:r>
          </w:p>
        </w:tc>
      </w:tr>
    </w:tbl>
    <w:p w14:paraId="583274EA" w14:textId="77777777" w:rsidR="009B4595" w:rsidRPr="00330AFF" w:rsidRDefault="009B4595" w:rsidP="00A24DE3">
      <w:pPr>
        <w:rPr>
          <w:rFonts w:eastAsiaTheme="minorEastAsia"/>
          <w:lang w:eastAsia="zh-CN"/>
        </w:rPr>
      </w:pPr>
    </w:p>
    <w:p w14:paraId="0B291091" w14:textId="416D4C03" w:rsidR="00330AFF" w:rsidRDefault="00330AFF" w:rsidP="00A24DE3">
      <w:pPr>
        <w:rPr>
          <w:rFonts w:eastAsiaTheme="minorEastAsia"/>
          <w:lang w:eastAsia="zh-CN"/>
        </w:rPr>
      </w:pPr>
    </w:p>
    <w:p w14:paraId="1909F7EB" w14:textId="77777777" w:rsidR="00330AFF" w:rsidRPr="00330AFF" w:rsidRDefault="00330AFF" w:rsidP="00A24DE3">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A24DE3" w14:paraId="707537A3" w14:textId="77777777" w:rsidTr="006D214D">
        <w:tc>
          <w:tcPr>
            <w:tcW w:w="1413" w:type="dxa"/>
            <w:shd w:val="clear" w:color="auto" w:fill="D9E2F3" w:themeFill="accent1" w:themeFillTint="33"/>
          </w:tcPr>
          <w:p w14:paraId="7BEE7CCC" w14:textId="77777777" w:rsidR="00A24DE3" w:rsidRDefault="00A24DE3" w:rsidP="006D214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736A116" w14:textId="77777777" w:rsidR="00A24DE3" w:rsidRDefault="00A24DE3" w:rsidP="006D214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5CE8FF3" w14:textId="77777777" w:rsidR="00A24DE3" w:rsidRDefault="00A24DE3" w:rsidP="006D214D">
            <w:pPr>
              <w:widowControl w:val="0"/>
              <w:spacing w:before="60"/>
              <w:rPr>
                <w:rFonts w:eastAsiaTheme="minorEastAsia"/>
                <w:b/>
                <w:bCs/>
                <w:lang w:eastAsia="zh-CN"/>
              </w:rPr>
            </w:pPr>
            <w:r>
              <w:rPr>
                <w:rFonts w:eastAsiaTheme="minorEastAsia"/>
                <w:b/>
                <w:bCs/>
                <w:lang w:eastAsia="zh-CN"/>
              </w:rPr>
              <w:t>Comments</w:t>
            </w:r>
          </w:p>
        </w:tc>
      </w:tr>
      <w:tr w:rsidR="00A24DE3" w14:paraId="789FADA9" w14:textId="77777777" w:rsidTr="006D214D">
        <w:tc>
          <w:tcPr>
            <w:tcW w:w="1413" w:type="dxa"/>
          </w:tcPr>
          <w:p w14:paraId="5BE46AAA" w14:textId="77777777" w:rsidR="00A24DE3" w:rsidRDefault="00A24DE3" w:rsidP="006D214D">
            <w:pPr>
              <w:widowControl w:val="0"/>
              <w:spacing w:before="60"/>
              <w:rPr>
                <w:rFonts w:eastAsiaTheme="minorEastAsia"/>
                <w:lang w:val="en-US" w:eastAsia="zh-CN"/>
              </w:rPr>
            </w:pPr>
          </w:p>
        </w:tc>
        <w:tc>
          <w:tcPr>
            <w:tcW w:w="1276" w:type="dxa"/>
          </w:tcPr>
          <w:p w14:paraId="64DCDEBC" w14:textId="77777777" w:rsidR="00A24DE3" w:rsidRDefault="00A24DE3" w:rsidP="006D214D">
            <w:pPr>
              <w:widowControl w:val="0"/>
              <w:spacing w:before="60"/>
              <w:rPr>
                <w:rFonts w:eastAsiaTheme="minorEastAsia"/>
                <w:lang w:val="en-US" w:eastAsia="zh-CN"/>
              </w:rPr>
            </w:pPr>
          </w:p>
        </w:tc>
        <w:tc>
          <w:tcPr>
            <w:tcW w:w="6943" w:type="dxa"/>
          </w:tcPr>
          <w:p w14:paraId="0859D07B" w14:textId="77777777" w:rsidR="00A24DE3" w:rsidRDefault="00A24DE3" w:rsidP="006D214D">
            <w:pPr>
              <w:widowControl w:val="0"/>
              <w:spacing w:before="60"/>
              <w:rPr>
                <w:rFonts w:eastAsiaTheme="minorEastAsia"/>
                <w:lang w:val="en-US" w:eastAsia="zh-CN"/>
              </w:rPr>
            </w:pPr>
          </w:p>
        </w:tc>
      </w:tr>
      <w:tr w:rsidR="00A24DE3" w14:paraId="5BDD9AD0" w14:textId="77777777" w:rsidTr="006D214D">
        <w:tc>
          <w:tcPr>
            <w:tcW w:w="1413" w:type="dxa"/>
          </w:tcPr>
          <w:p w14:paraId="20D62854" w14:textId="77777777" w:rsidR="00A24DE3" w:rsidRDefault="00A24DE3" w:rsidP="006D214D">
            <w:pPr>
              <w:widowControl w:val="0"/>
              <w:spacing w:before="60"/>
              <w:rPr>
                <w:rFonts w:eastAsiaTheme="minorEastAsia"/>
                <w:lang w:val="en-US" w:eastAsia="zh-CN"/>
              </w:rPr>
            </w:pPr>
          </w:p>
        </w:tc>
        <w:tc>
          <w:tcPr>
            <w:tcW w:w="1276" w:type="dxa"/>
          </w:tcPr>
          <w:p w14:paraId="52D5E2C6" w14:textId="77777777" w:rsidR="00A24DE3" w:rsidRDefault="00A24DE3" w:rsidP="006D214D">
            <w:pPr>
              <w:widowControl w:val="0"/>
              <w:spacing w:before="60"/>
              <w:rPr>
                <w:rFonts w:eastAsiaTheme="minorEastAsia"/>
                <w:lang w:val="en-US" w:eastAsia="zh-CN"/>
              </w:rPr>
            </w:pPr>
          </w:p>
        </w:tc>
        <w:tc>
          <w:tcPr>
            <w:tcW w:w="6943" w:type="dxa"/>
          </w:tcPr>
          <w:p w14:paraId="7269B1F9" w14:textId="77777777" w:rsidR="00A24DE3" w:rsidRDefault="00A24DE3" w:rsidP="006D214D">
            <w:pPr>
              <w:widowControl w:val="0"/>
              <w:spacing w:before="60"/>
              <w:rPr>
                <w:rFonts w:eastAsiaTheme="minorEastAsia"/>
                <w:lang w:val="en-US" w:eastAsia="zh-CN"/>
              </w:rPr>
            </w:pPr>
          </w:p>
        </w:tc>
      </w:tr>
      <w:tr w:rsidR="00A24DE3" w14:paraId="33BD5CDA" w14:textId="77777777" w:rsidTr="006D214D">
        <w:tc>
          <w:tcPr>
            <w:tcW w:w="1413" w:type="dxa"/>
          </w:tcPr>
          <w:p w14:paraId="5F88F30E" w14:textId="77777777" w:rsidR="00A24DE3" w:rsidRDefault="00A24DE3" w:rsidP="006D214D">
            <w:pPr>
              <w:widowControl w:val="0"/>
              <w:spacing w:before="60"/>
              <w:rPr>
                <w:rFonts w:eastAsia="Yu Mincho"/>
                <w:lang w:val="en-US" w:eastAsia="ja-JP"/>
              </w:rPr>
            </w:pPr>
          </w:p>
        </w:tc>
        <w:tc>
          <w:tcPr>
            <w:tcW w:w="1276" w:type="dxa"/>
          </w:tcPr>
          <w:p w14:paraId="23E14398" w14:textId="77777777" w:rsidR="00A24DE3" w:rsidRDefault="00A24DE3" w:rsidP="006D214D">
            <w:pPr>
              <w:widowControl w:val="0"/>
              <w:spacing w:before="60"/>
              <w:rPr>
                <w:rFonts w:eastAsia="Yu Mincho"/>
                <w:lang w:val="en-US" w:eastAsia="ja-JP"/>
              </w:rPr>
            </w:pPr>
          </w:p>
        </w:tc>
        <w:tc>
          <w:tcPr>
            <w:tcW w:w="6943" w:type="dxa"/>
          </w:tcPr>
          <w:p w14:paraId="13EADA17" w14:textId="77777777" w:rsidR="00A24DE3" w:rsidRDefault="00A24DE3" w:rsidP="006D214D">
            <w:pPr>
              <w:widowControl w:val="0"/>
              <w:spacing w:before="60"/>
              <w:rPr>
                <w:rFonts w:eastAsiaTheme="minorEastAsia"/>
                <w:lang w:val="en-US" w:eastAsia="zh-CN"/>
              </w:rPr>
            </w:pPr>
          </w:p>
        </w:tc>
      </w:tr>
    </w:tbl>
    <w:p w14:paraId="00466D07" w14:textId="77777777" w:rsidR="00A24DE3" w:rsidRDefault="00A24DE3">
      <w:pPr>
        <w:rPr>
          <w:rFonts w:eastAsiaTheme="minorEastAsia"/>
          <w:lang w:eastAsia="zh-CN"/>
        </w:rPr>
      </w:pPr>
    </w:p>
    <w:p w14:paraId="1212FE1F" w14:textId="77777777" w:rsidR="00A24DE3" w:rsidRDefault="00A24DE3">
      <w:pPr>
        <w:rPr>
          <w:rFonts w:eastAsiaTheme="minorEastAsia"/>
          <w:lang w:eastAsia="zh-CN"/>
        </w:rPr>
      </w:pPr>
    </w:p>
    <w:p w14:paraId="0F835ACF" w14:textId="77777777" w:rsidR="00F919FD" w:rsidRDefault="000310CA">
      <w:pPr>
        <w:pStyle w:val="3"/>
        <w:numPr>
          <w:ilvl w:val="0"/>
          <w:numId w:val="0"/>
        </w:numPr>
        <w:ind w:left="720" w:hanging="720"/>
      </w:pPr>
      <w:r>
        <w:rPr>
          <w:highlight w:val="cyan"/>
        </w:rPr>
        <w:t>[FL1] Question 4.6-2</w:t>
      </w:r>
      <w:r>
        <w:t xml:space="preserve"> </w:t>
      </w:r>
      <w:r>
        <w:rPr>
          <w:lang w:val="en-US"/>
        </w:rPr>
        <w:t>vehicle with multiple scattering points</w:t>
      </w:r>
    </w:p>
    <w:p w14:paraId="3D3F5E9D" w14:textId="77777777" w:rsidR="00F919FD" w:rsidRDefault="000310CA">
      <w:pPr>
        <w:pStyle w:val="afe"/>
        <w:numPr>
          <w:ilvl w:val="0"/>
          <w:numId w:val="14"/>
        </w:numPr>
        <w:rPr>
          <w:rFonts w:eastAsiaTheme="minorEastAsia"/>
          <w:lang w:eastAsia="zh-CN"/>
        </w:rPr>
      </w:pPr>
      <w:r>
        <w:rPr>
          <w:lang w:val="en-US" w:eastAsia="zh-CN"/>
        </w:rPr>
        <w:t xml:space="preserve">Please provide your input on monostatic RCS model for vehicle with </w:t>
      </w:r>
      <w:r>
        <w:rPr>
          <w:lang w:val="en-US"/>
        </w:rPr>
        <w:t>multiple</w:t>
      </w:r>
      <w:r>
        <w:rPr>
          <w:lang w:val="en-US" w:eastAsia="zh-CN"/>
        </w:rPr>
        <w:t xml:space="preserve"> scattering point</w:t>
      </w:r>
      <w:r>
        <w:rPr>
          <w:lang w:val="en-US"/>
        </w:rPr>
        <w:t>s</w:t>
      </w:r>
    </w:p>
    <w:p w14:paraId="431D7557" w14:textId="77777777" w:rsidR="00F919FD" w:rsidRDefault="000310CA">
      <w:pPr>
        <w:pStyle w:val="afe"/>
        <w:numPr>
          <w:ilvl w:val="1"/>
          <w:numId w:val="14"/>
        </w:numPr>
        <w:rPr>
          <w:rFonts w:eastAsiaTheme="minorEastAsia"/>
          <w:szCs w:val="20"/>
          <w:lang w:eastAsia="zh-CN"/>
        </w:rPr>
      </w:pPr>
      <w:r>
        <w:rPr>
          <w:rFonts w:eastAsiaTheme="minorEastAsia"/>
          <w:szCs w:val="20"/>
          <w:lang w:eastAsia="zh-CN"/>
        </w:rPr>
        <w:t xml:space="preserve">To report A*B1 as a whole, please leave the block of ‘A (dBsm)’ empty. </w:t>
      </w:r>
    </w:p>
    <w:p w14:paraId="5C2B6F4F" w14:textId="77777777" w:rsidR="00F919FD" w:rsidRDefault="00F919FD">
      <w:pPr>
        <w:rPr>
          <w:rFonts w:eastAsiaTheme="minorEastAsia"/>
          <w:lang w:eastAsia="zh-CN"/>
        </w:rPr>
      </w:pPr>
    </w:p>
    <w:tbl>
      <w:tblPr>
        <w:tblStyle w:val="af7"/>
        <w:tblW w:w="12880" w:type="dxa"/>
        <w:tblLayout w:type="fixed"/>
        <w:tblLook w:val="04A0" w:firstRow="1" w:lastRow="0" w:firstColumn="1" w:lastColumn="0" w:noHBand="0" w:noVBand="1"/>
      </w:tblPr>
      <w:tblGrid>
        <w:gridCol w:w="1296"/>
        <w:gridCol w:w="1105"/>
        <w:gridCol w:w="8214"/>
        <w:gridCol w:w="1132"/>
        <w:gridCol w:w="1133"/>
      </w:tblGrid>
      <w:tr w:rsidR="00F919FD" w14:paraId="48B38FFA" w14:textId="77777777">
        <w:trPr>
          <w:trHeight w:val="507"/>
        </w:trPr>
        <w:tc>
          <w:tcPr>
            <w:tcW w:w="1296" w:type="dxa"/>
            <w:vMerge w:val="restart"/>
            <w:shd w:val="clear" w:color="auto" w:fill="D9E2F3" w:themeFill="accent1" w:themeFillTint="33"/>
            <w:vAlign w:val="center"/>
          </w:tcPr>
          <w:p w14:paraId="095A0856" w14:textId="77777777" w:rsidR="00F919FD" w:rsidRDefault="000310CA">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5DFE8E87" w14:textId="77777777" w:rsidR="00F919FD" w:rsidRDefault="000310CA">
            <w:pPr>
              <w:widowControl w:val="0"/>
              <w:spacing w:before="0"/>
              <w:rPr>
                <w:rFonts w:eastAsiaTheme="minorEastAsia"/>
                <w:b/>
                <w:bCs/>
                <w:lang w:eastAsia="zh-CN"/>
              </w:rPr>
            </w:pPr>
            <w:r>
              <w:rPr>
                <w:rFonts w:eastAsiaTheme="minorEastAsia"/>
                <w:b/>
                <w:bCs/>
                <w:lang w:eastAsia="zh-CN"/>
              </w:rPr>
              <w:t>A (dBsm)</w:t>
            </w:r>
          </w:p>
        </w:tc>
        <w:tc>
          <w:tcPr>
            <w:tcW w:w="8214" w:type="dxa"/>
            <w:vMerge w:val="restart"/>
            <w:shd w:val="clear" w:color="auto" w:fill="D9E2F3" w:themeFill="accent1" w:themeFillTint="33"/>
            <w:vAlign w:val="center"/>
          </w:tcPr>
          <w:p w14:paraId="09AEAF3B" w14:textId="77777777" w:rsidR="00F919FD" w:rsidRDefault="000310CA">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0D852A47" w14:textId="77777777" w:rsidR="00F919FD" w:rsidRDefault="000310CA">
            <w:pPr>
              <w:widowControl w:val="0"/>
              <w:spacing w:before="0"/>
              <w:rPr>
                <w:rFonts w:eastAsiaTheme="minorEastAsia"/>
                <w:b/>
                <w:bCs/>
                <w:lang w:eastAsia="zh-CN"/>
              </w:rPr>
            </w:pPr>
            <w:r>
              <w:rPr>
                <w:rFonts w:eastAsiaTheme="minorEastAsia"/>
                <w:b/>
                <w:bCs/>
                <w:lang w:eastAsia="zh-CN"/>
              </w:rPr>
              <w:t>B2 in dB scale, i.e., normal distribution</w:t>
            </w:r>
          </w:p>
        </w:tc>
      </w:tr>
      <w:tr w:rsidR="00F919FD" w14:paraId="30B0FCD5" w14:textId="77777777">
        <w:trPr>
          <w:trHeight w:val="222"/>
        </w:trPr>
        <w:tc>
          <w:tcPr>
            <w:tcW w:w="1296" w:type="dxa"/>
            <w:vMerge/>
            <w:vAlign w:val="center"/>
          </w:tcPr>
          <w:p w14:paraId="2BA74DC7" w14:textId="77777777" w:rsidR="00F919FD" w:rsidRDefault="00F919FD">
            <w:pPr>
              <w:spacing w:before="0"/>
              <w:rPr>
                <w:rFonts w:eastAsiaTheme="minorEastAsia"/>
                <w:lang w:eastAsia="zh-CN"/>
              </w:rPr>
            </w:pPr>
          </w:p>
        </w:tc>
        <w:tc>
          <w:tcPr>
            <w:tcW w:w="1105" w:type="dxa"/>
            <w:vMerge/>
            <w:vAlign w:val="center"/>
          </w:tcPr>
          <w:p w14:paraId="4C5F8A9B" w14:textId="77777777" w:rsidR="00F919FD" w:rsidRDefault="00F919FD">
            <w:pPr>
              <w:spacing w:before="0"/>
              <w:rPr>
                <w:rFonts w:eastAsiaTheme="minorEastAsia"/>
                <w:lang w:eastAsia="zh-CN"/>
              </w:rPr>
            </w:pPr>
          </w:p>
        </w:tc>
        <w:tc>
          <w:tcPr>
            <w:tcW w:w="8214" w:type="dxa"/>
            <w:vMerge/>
            <w:vAlign w:val="center"/>
          </w:tcPr>
          <w:p w14:paraId="085548CF" w14:textId="77777777" w:rsidR="00F919FD" w:rsidRDefault="00F919FD">
            <w:pPr>
              <w:spacing w:before="0"/>
              <w:rPr>
                <w:rFonts w:eastAsiaTheme="minorEastAsia"/>
                <w:lang w:eastAsia="zh-CN"/>
              </w:rPr>
            </w:pPr>
          </w:p>
        </w:tc>
        <w:tc>
          <w:tcPr>
            <w:tcW w:w="1132" w:type="dxa"/>
            <w:shd w:val="clear" w:color="auto" w:fill="D9E2F3" w:themeFill="accent1" w:themeFillTint="33"/>
            <w:vAlign w:val="center"/>
          </w:tcPr>
          <w:p w14:paraId="4AD6E146" w14:textId="77777777" w:rsidR="00F919FD" w:rsidRDefault="000310CA">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308D1D7C" w14:textId="77777777" w:rsidR="00F919FD" w:rsidRDefault="000310CA">
            <w:pPr>
              <w:spacing w:before="0"/>
              <w:jc w:val="center"/>
              <w:rPr>
                <w:rFonts w:eastAsiaTheme="minorEastAsia"/>
                <w:lang w:eastAsia="zh-CN"/>
              </w:rPr>
            </w:pPr>
            <w:r>
              <w:rPr>
                <w:rFonts w:ascii="Times New Roman" w:eastAsiaTheme="minorEastAsia" w:hAnsi="Times New Roman"/>
                <w:lang w:eastAsia="zh-CN"/>
              </w:rPr>
              <w:t>σ</w:t>
            </w:r>
          </w:p>
        </w:tc>
      </w:tr>
      <w:tr w:rsidR="00F919FD" w14:paraId="13D186A9" w14:textId="77777777">
        <w:trPr>
          <w:trHeight w:val="222"/>
        </w:trPr>
        <w:tc>
          <w:tcPr>
            <w:tcW w:w="1296" w:type="dxa"/>
          </w:tcPr>
          <w:p w14:paraId="10E0489B" w14:textId="77777777" w:rsidR="00F919FD" w:rsidRDefault="000310CA">
            <w:pPr>
              <w:spacing w:before="0"/>
              <w:rPr>
                <w:rFonts w:eastAsiaTheme="minorEastAsia"/>
                <w:lang w:eastAsia="zh-CN"/>
              </w:rPr>
            </w:pPr>
            <w:r>
              <w:rPr>
                <w:rFonts w:eastAsiaTheme="minorEastAsia"/>
                <w:lang w:eastAsia="zh-CN"/>
              </w:rPr>
              <w:t>Huawei, HiSilicon</w:t>
            </w:r>
          </w:p>
        </w:tc>
        <w:tc>
          <w:tcPr>
            <w:tcW w:w="1105" w:type="dxa"/>
          </w:tcPr>
          <w:p w14:paraId="074E11E4" w14:textId="77777777" w:rsidR="00F919FD" w:rsidRDefault="00F919FD">
            <w:pPr>
              <w:spacing w:before="0"/>
              <w:rPr>
                <w:rFonts w:eastAsiaTheme="minorEastAsia"/>
                <w:lang w:eastAsia="zh-CN"/>
              </w:rPr>
            </w:pPr>
          </w:p>
        </w:tc>
        <w:tc>
          <w:tcPr>
            <w:tcW w:w="8214" w:type="dxa"/>
          </w:tcPr>
          <w:p w14:paraId="5911186A" w14:textId="77777777" w:rsidR="00F919FD" w:rsidRDefault="000310CA">
            <w:pPr>
              <w:spacing w:before="0"/>
              <w:rPr>
                <w:rFonts w:eastAsiaTheme="minorEastAsia"/>
                <w:lang w:eastAsia="zh-CN"/>
              </w:rPr>
            </w:pPr>
            <w:r>
              <w:rPr>
                <w:rFonts w:eastAsiaTheme="minorEastAsia"/>
                <w:lang w:eastAsia="zh-CN"/>
              </w:rPr>
              <w:t xml:space="preserve">Towards progress further, based on the available RCS values for vehicle in terms of tabulated pattern (Huawei, ZTE, Xiaomi, BUPT), we are trying to nail down the exact values for vehicle with single point and multiple points at the same time with the basic principle that the RCS value for a single point in general should be the sum of values from each scattering point. </w:t>
            </w:r>
          </w:p>
          <w:p w14:paraId="7FE28A5F" w14:textId="77777777" w:rsidR="00F919FD" w:rsidRDefault="00F919FD">
            <w:pPr>
              <w:spacing w:before="0"/>
              <w:rPr>
                <w:rFonts w:eastAsiaTheme="minorEastAsia"/>
                <w:lang w:eastAsia="zh-CN"/>
              </w:rPr>
            </w:pPr>
          </w:p>
          <w:p w14:paraId="30E365FC" w14:textId="77777777" w:rsidR="00F919FD" w:rsidRDefault="000310CA">
            <w:pPr>
              <w:spacing w:before="0"/>
              <w:rPr>
                <w:rFonts w:eastAsiaTheme="minorEastAsia"/>
                <w:lang w:eastAsia="zh-CN"/>
              </w:rPr>
            </w:pPr>
            <w:r>
              <w:rPr>
                <w:rFonts w:eastAsiaTheme="minorEastAsia"/>
                <w:lang w:eastAsia="zh-CN"/>
              </w:rPr>
              <w:t>With that, the vehicle with single point is modelled as follows:</w:t>
            </w:r>
          </w:p>
          <w:p w14:paraId="1ECC379C" w14:textId="77777777" w:rsidR="00F919FD" w:rsidRDefault="00F919FD">
            <w:pPr>
              <w:spacing w:before="0"/>
              <w:rPr>
                <w:rFonts w:eastAsiaTheme="minorEastAsia"/>
                <w:lang w:eastAsia="zh-CN"/>
              </w:rPr>
            </w:pPr>
          </w:p>
          <w:p w14:paraId="1B7E24F4" w14:textId="77777777" w:rsidR="00F919FD" w:rsidRDefault="000310CA">
            <w:pPr>
              <w:spacing w:before="0"/>
              <w:jc w:val="center"/>
              <w:rPr>
                <w:rFonts w:eastAsiaTheme="minorEastAsia"/>
                <w:sz w:val="18"/>
                <w:lang w:eastAsia="zh-CN"/>
              </w:rPr>
            </w:pPr>
            <w:r>
              <w:rPr>
                <w:rFonts w:ascii="Times New Roman" w:hAnsi="Times New Roman"/>
                <w:sz w:val="22"/>
              </w:rPr>
              <w:t>The mono-static RCS model for vehicle with multiple points</w:t>
            </w:r>
          </w:p>
          <w:tbl>
            <w:tblPr>
              <w:tblW w:w="7649" w:type="dxa"/>
              <w:tblLayout w:type="fixed"/>
              <w:tblCellMar>
                <w:left w:w="0" w:type="dxa"/>
                <w:right w:w="0" w:type="dxa"/>
              </w:tblCellMar>
              <w:tblLook w:val="04A0" w:firstRow="1" w:lastRow="0" w:firstColumn="1" w:lastColumn="0" w:noHBand="0" w:noVBand="1"/>
            </w:tblPr>
            <w:tblGrid>
              <w:gridCol w:w="2338"/>
              <w:gridCol w:w="5311"/>
            </w:tblGrid>
            <w:tr w:rsidR="00F919FD" w14:paraId="5F8A6259" w14:textId="77777777">
              <w:trPr>
                <w:trHeight w:val="656"/>
              </w:trPr>
              <w:tc>
                <w:tcPr>
                  <w:tcW w:w="2338"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515C70D8" w14:textId="77777777" w:rsidR="00F919FD" w:rsidRDefault="000310CA">
                  <w:pPr>
                    <w:autoSpaceDE w:val="0"/>
                    <w:autoSpaceDN w:val="0"/>
                    <w:spacing w:line="360" w:lineRule="auto"/>
                    <w:jc w:val="center"/>
                    <w:rPr>
                      <w:rFonts w:ascii="Times New Roman" w:eastAsiaTheme="minorEastAsia" w:hAnsi="Times New Roman"/>
                      <w:sz w:val="18"/>
                      <w:szCs w:val="22"/>
                      <w:lang w:val="zh-CN" w:eastAsia="zh-CN"/>
                    </w:rPr>
                  </w:pPr>
                  <w:r>
                    <w:rPr>
                      <w:rFonts w:ascii="Times New Roman" w:hAnsi="Times New Roman"/>
                      <w:sz w:val="18"/>
                      <w:szCs w:val="22"/>
                      <w:lang w:val="zh-CN"/>
                    </w:rPr>
                    <w:t>Parameter</w:t>
                  </w:r>
                </w:p>
              </w:tc>
              <w:tc>
                <w:tcPr>
                  <w:tcW w:w="531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6261DDE4" w14:textId="77777777" w:rsidR="00F919FD" w:rsidRDefault="000310CA">
                  <w:pPr>
                    <w:autoSpaceDE w:val="0"/>
                    <w:autoSpaceDN w:val="0"/>
                    <w:spacing w:line="360" w:lineRule="auto"/>
                    <w:jc w:val="center"/>
                    <w:rPr>
                      <w:rFonts w:ascii="Times New Roman" w:hAnsi="Times New Roman"/>
                      <w:sz w:val="18"/>
                      <w:szCs w:val="22"/>
                      <w:lang w:val="zh-CN"/>
                    </w:rPr>
                  </w:pPr>
                  <w:r>
                    <w:rPr>
                      <w:rFonts w:ascii="Times New Roman" w:hAnsi="Times New Roman"/>
                      <w:sz w:val="18"/>
                      <w:szCs w:val="22"/>
                      <w:lang w:val="zh-CN"/>
                    </w:rPr>
                    <w:t>Values</w:t>
                  </w:r>
                </w:p>
              </w:tc>
            </w:tr>
            <w:tr w:rsidR="00F919FD" w14:paraId="56C5CFE7" w14:textId="77777777">
              <w:trPr>
                <w:trHeight w:val="725"/>
              </w:trPr>
              <w:tc>
                <w:tcPr>
                  <w:tcW w:w="23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AEBC719" w14:textId="77777777" w:rsidR="00F919FD" w:rsidRDefault="000310CA">
                  <w:pPr>
                    <w:autoSpaceDE w:val="0"/>
                    <w:autoSpaceDN w:val="0"/>
                    <w:snapToGrid w:val="0"/>
                    <w:rPr>
                      <w:rFonts w:ascii="Times New Roman" w:hAnsi="Times New Roman"/>
                      <w:sz w:val="18"/>
                      <w:szCs w:val="22"/>
                      <w:lang w:val="en-US"/>
                    </w:rPr>
                  </w:pPr>
                  <w:r>
                    <w:rPr>
                      <w:rFonts w:ascii="Times New Roman" w:hAnsi="Times New Roman"/>
                      <w:sz w:val="18"/>
                      <w:szCs w:val="22"/>
                      <w:lang w:val="en-US"/>
                    </w:rPr>
                    <w:t>Vertical cut of the scattering power pattern for each scattering point (dB)</w:t>
                  </w:r>
                </w:p>
              </w:tc>
              <w:tc>
                <w:tcPr>
                  <w:tcW w:w="5311" w:type="dxa"/>
                  <w:tcBorders>
                    <w:top w:val="nil"/>
                    <w:left w:val="nil"/>
                    <w:bottom w:val="single" w:sz="8" w:space="0" w:color="auto"/>
                    <w:right w:val="single" w:sz="8" w:space="0" w:color="auto"/>
                  </w:tcBorders>
                  <w:tcMar>
                    <w:top w:w="0" w:type="dxa"/>
                    <w:left w:w="108" w:type="dxa"/>
                    <w:bottom w:w="0" w:type="dxa"/>
                    <w:right w:w="108" w:type="dxa"/>
                  </w:tcMar>
                </w:tcPr>
                <w:p w14:paraId="2241F0F6" w14:textId="77777777" w:rsidR="00F919FD" w:rsidRDefault="00D5296A">
                  <w:pPr>
                    <w:autoSpaceDE w:val="0"/>
                    <w:autoSpaceDN w:val="0"/>
                    <w:spacing w:after="120" w:line="360" w:lineRule="auto"/>
                    <w:jc w:val="center"/>
                    <w:rPr>
                      <w:rFonts w:ascii="Times New Roman" w:hAnsi="Times New Roman"/>
                      <w:strike/>
                      <w:sz w:val="18"/>
                      <w:szCs w:val="22"/>
                      <w:lang w:val="de-DE"/>
                    </w:rPr>
                  </w:pPr>
                  <m:oMath>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, </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r>
                          <w:rPr>
                            <w:rFonts w:ascii="Cambria Math" w:hAnsi="Cambria Math"/>
                            <w:sz w:val="18"/>
                            <w:szCs w:val="22"/>
                            <w:lang w:val="de-DE"/>
                          </w:rPr>
                          <m:t>=0°</m:t>
                        </m:r>
                      </m:e>
                    </m:d>
                    <m:r>
                      <w:rPr>
                        <w:rFonts w:ascii="Cambria Math" w:hAnsi="Cambria Math"/>
                        <w:sz w:val="18"/>
                        <w:szCs w:val="22"/>
                        <w:lang w:val="de-DE"/>
                      </w:rPr>
                      <m:t>=-</m:t>
                    </m:r>
                    <m:func>
                      <m:funcPr>
                        <m:ctrlPr>
                          <w:rPr>
                            <w:rFonts w:ascii="Cambria Math" w:eastAsiaTheme="minorEastAsia" w:hAnsi="Cambria Math" w:cs="Calibri"/>
                            <w:i/>
                            <w:iCs/>
                            <w:sz w:val="18"/>
                            <w:szCs w:val="22"/>
                          </w:rPr>
                        </m:ctrlPr>
                      </m:funcPr>
                      <m:fName>
                        <m:r>
                          <m:rPr>
                            <m:sty m:val="p"/>
                          </m:rPr>
                          <w:rPr>
                            <w:rFonts w:ascii="Cambria Math" w:hAnsi="Cambria Math"/>
                            <w:sz w:val="18"/>
                            <w:szCs w:val="22"/>
                            <w:lang w:val="de-DE"/>
                          </w:rPr>
                          <m:t>min</m:t>
                        </m:r>
                      </m:fName>
                      <m:e>
                        <m:d>
                          <m:dPr>
                            <m:begChr m:val="{"/>
                            <m:endChr m:val="}"/>
                            <m:ctrlPr>
                              <w:rPr>
                                <w:rFonts w:ascii="Cambria Math" w:eastAsiaTheme="minorEastAsia" w:hAnsi="Cambria Math" w:cs="Calibri"/>
                                <w:i/>
                                <w:iCs/>
                                <w:sz w:val="18"/>
                                <w:szCs w:val="22"/>
                              </w:rPr>
                            </m:ctrlPr>
                          </m:dPr>
                          <m:e>
                            <m:r>
                              <w:rPr>
                                <w:rFonts w:ascii="Cambria Math" w:hAnsi="Cambria Math"/>
                                <w:sz w:val="18"/>
                                <w:szCs w:val="22"/>
                                <w:lang w:val="de-DE"/>
                              </w:rPr>
                              <m:t>12</m:t>
                            </m:r>
                            <m:sSup>
                              <m:sSupPr>
                                <m:ctrlPr>
                                  <w:rPr>
                                    <w:rFonts w:ascii="Cambria Math" w:eastAsiaTheme="minorEastAsia" w:hAnsi="Cambria Math" w:cs="Calibri"/>
                                    <w:i/>
                                    <w:iCs/>
                                    <w:sz w:val="18"/>
                                    <w:szCs w:val="22"/>
                                  </w:rPr>
                                </m:ctrlPr>
                              </m:sSupPr>
                              <m:e>
                                <m:d>
                                  <m:dPr>
                                    <m:ctrlPr>
                                      <w:rPr>
                                        <w:rFonts w:ascii="Cambria Math" w:eastAsiaTheme="minorEastAsia" w:hAnsi="Cambria Math" w:cs="Calibri"/>
                                        <w:i/>
                                        <w:iCs/>
                                        <w:sz w:val="18"/>
                                        <w:szCs w:val="22"/>
                                      </w:rPr>
                                    </m:ctrlPr>
                                  </m:dPr>
                                  <m:e>
                                    <m:f>
                                      <m:fPr>
                                        <m:ctrlPr>
                                          <w:rPr>
                                            <w:rFonts w:ascii="Cambria Math" w:eastAsiaTheme="minorEastAsia" w:hAnsi="Cambria Math" w:cs="Calibri"/>
                                            <w:i/>
                                            <w:iCs/>
                                            <w:sz w:val="18"/>
                                            <w:szCs w:val="22"/>
                                          </w:rPr>
                                        </m:ctrlPr>
                                      </m:fPr>
                                      <m:num>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m:t>
                                        </m:r>
                                        <m:sSub>
                                          <m:sSubPr>
                                            <m:ctrlPr>
                                              <w:rPr>
                                                <w:rFonts w:ascii="Cambria Math" w:eastAsiaTheme="minorEastAsia" w:hAnsi="Cambria Math" w:cs="Calibri"/>
                                                <w:i/>
                                                <w:iCs/>
                                                <w:sz w:val="18"/>
                                                <w:szCs w:val="22"/>
                                              </w:rPr>
                                            </m:ctrlPr>
                                          </m:sSubPr>
                                          <m:e>
                                            <m:r>
                                              <w:rPr>
                                                <w:rFonts w:ascii="Cambria Math" w:hAnsi="Cambria Math"/>
                                                <w:sz w:val="18"/>
                                                <w:szCs w:val="22"/>
                                              </w:rPr>
                                              <m:t>θ</m:t>
                                            </m:r>
                                          </m:e>
                                          <m:sub>
                                            <m:r>
                                              <w:rPr>
                                                <w:rFonts w:ascii="Cambria Math" w:hAnsi="Cambria Math"/>
                                                <w:sz w:val="18"/>
                                                <w:szCs w:val="22"/>
                                              </w:rPr>
                                              <m:t>center</m:t>
                                            </m:r>
                                          </m:sub>
                                        </m:sSub>
                                      </m:num>
                                      <m:den>
                                        <m:sSub>
                                          <m:sSubPr>
                                            <m:ctrlPr>
                                              <w:rPr>
                                                <w:rFonts w:ascii="Cambria Math" w:eastAsiaTheme="minorEastAsia" w:hAnsi="Cambria Math" w:cs="Calibri"/>
                                                <w:i/>
                                                <w:iCs/>
                                                <w:sz w:val="18"/>
                                                <w:szCs w:val="22"/>
                                              </w:rPr>
                                            </m:ctrlPr>
                                          </m:sSubPr>
                                          <m:e>
                                            <m:r>
                                              <w:rPr>
                                                <w:rFonts w:ascii="Cambria Math" w:hAnsi="Cambria Math"/>
                                                <w:sz w:val="18"/>
                                                <w:szCs w:val="22"/>
                                              </w:rPr>
                                              <m:t>θ</m:t>
                                            </m:r>
                                          </m:e>
                                          <m:sub>
                                            <m:r>
                                              <m:rPr>
                                                <m:sty m:val="p"/>
                                              </m:rPr>
                                              <w:rPr>
                                                <w:rFonts w:ascii="Cambria Math" w:hAnsi="Cambria Math"/>
                                                <w:sz w:val="18"/>
                                                <w:szCs w:val="22"/>
                                                <w:lang w:val="de-DE"/>
                                              </w:rPr>
                                              <m:t>3dB,</m:t>
                                            </m:r>
                                            <m:r>
                                              <w:rPr>
                                                <w:rFonts w:ascii="Cambria Math" w:hAnsi="Cambria Math"/>
                                                <w:sz w:val="18"/>
                                                <w:szCs w:val="22"/>
                                              </w:rPr>
                                              <m:t>n</m:t>
                                            </m:r>
                                          </m:sub>
                                        </m:sSub>
                                      </m:den>
                                    </m:f>
                                  </m:e>
                                </m:d>
                              </m:e>
                              <m:sup>
                                <m:r>
                                  <w:rPr>
                                    <w:rFonts w:ascii="Cambria Math" w:hAnsi="Cambria Math"/>
                                    <w:sz w:val="18"/>
                                    <w:szCs w:val="22"/>
                                    <w:lang w:val="de-DE"/>
                                  </w:rPr>
                                  <m:t>2</m:t>
                                </m:r>
                              </m:sup>
                            </m:sSup>
                            <m:r>
                              <w:rPr>
                                <w:rFonts w:ascii="Cambria Math" w:hAnsi="Cambria Math"/>
                                <w:sz w:val="18"/>
                                <w:szCs w:val="22"/>
                                <w:lang w:val="de-DE"/>
                              </w:rPr>
                              <m:t>,</m:t>
                            </m:r>
                            <m:sSub>
                              <m:sSubPr>
                                <m:ctrlPr>
                                  <w:rPr>
                                    <w:rFonts w:ascii="Cambria Math" w:eastAsiaTheme="minorEastAsia" w:hAnsi="Cambria Math" w:cs="Calibri"/>
                                    <w:i/>
                                    <w:iCs/>
                                    <w:sz w:val="18"/>
                                    <w:szCs w:val="22"/>
                                  </w:rPr>
                                </m:ctrlPr>
                              </m:sSubPr>
                              <m:e>
                                <m:r>
                                  <w:rPr>
                                    <w:rFonts w:ascii="Cambria Math" w:hAnsi="Cambria Math"/>
                                    <w:sz w:val="18"/>
                                    <w:szCs w:val="22"/>
                                  </w:rPr>
                                  <m:t>σ</m:t>
                                </m:r>
                              </m:e>
                              <m:sub>
                                <m:r>
                                  <m:rPr>
                                    <m:sty m:val="p"/>
                                  </m:rPr>
                                  <w:rPr>
                                    <w:rFonts w:ascii="Cambria Math" w:hAnsi="Cambria Math"/>
                                    <w:sz w:val="18"/>
                                    <w:szCs w:val="22"/>
                                    <w:lang w:val="de-DE"/>
                                  </w:rPr>
                                  <m:t>max</m:t>
                                </m:r>
                              </m:sub>
                            </m:sSub>
                          </m:e>
                        </m:d>
                      </m:e>
                    </m:func>
                  </m:oMath>
                  <w:r w:rsidR="000310CA">
                    <w:rPr>
                      <w:rFonts w:ascii="Times New Roman" w:hAnsi="Times New Roman"/>
                      <w:sz w:val="18"/>
                      <w:szCs w:val="22"/>
                      <w:lang w:val="de-DE"/>
                    </w:rPr>
                    <w:t xml:space="preserve">, </w:t>
                  </w:r>
                </w:p>
              </w:tc>
            </w:tr>
            <w:tr w:rsidR="00F919FD" w14:paraId="2FA5B8BA" w14:textId="77777777">
              <w:trPr>
                <w:trHeight w:val="629"/>
              </w:trPr>
              <w:tc>
                <w:tcPr>
                  <w:tcW w:w="23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C5B625" w14:textId="77777777" w:rsidR="00F919FD" w:rsidRDefault="000310CA">
                  <w:pPr>
                    <w:autoSpaceDE w:val="0"/>
                    <w:autoSpaceDN w:val="0"/>
                    <w:snapToGrid w:val="0"/>
                    <w:rPr>
                      <w:rFonts w:ascii="Times New Roman" w:hAnsi="Times New Roman"/>
                      <w:sz w:val="18"/>
                      <w:szCs w:val="22"/>
                      <w:lang w:val="en-US" w:eastAsia="zh-CN"/>
                    </w:rPr>
                  </w:pPr>
                  <w:r>
                    <w:rPr>
                      <w:rFonts w:ascii="Times New Roman" w:hAnsi="Times New Roman"/>
                      <w:sz w:val="18"/>
                      <w:szCs w:val="22"/>
                      <w:lang w:val="en-US"/>
                    </w:rPr>
                    <w:t>Horizontal cut of the scattering power pattern for each scattering point (dB)</w:t>
                  </w:r>
                </w:p>
              </w:tc>
              <w:tc>
                <w:tcPr>
                  <w:tcW w:w="5311" w:type="dxa"/>
                  <w:tcBorders>
                    <w:top w:val="nil"/>
                    <w:left w:val="nil"/>
                    <w:bottom w:val="single" w:sz="8" w:space="0" w:color="auto"/>
                    <w:right w:val="single" w:sz="8" w:space="0" w:color="auto"/>
                  </w:tcBorders>
                  <w:tcMar>
                    <w:top w:w="0" w:type="dxa"/>
                    <w:left w:w="108" w:type="dxa"/>
                    <w:bottom w:w="0" w:type="dxa"/>
                    <w:right w:w="108" w:type="dxa"/>
                  </w:tcMar>
                </w:tcPr>
                <w:p w14:paraId="24E9927E" w14:textId="77777777" w:rsidR="00F919FD" w:rsidRDefault="00D5296A">
                  <w:pPr>
                    <w:autoSpaceDE w:val="0"/>
                    <w:autoSpaceDN w:val="0"/>
                    <w:spacing w:after="120" w:line="360" w:lineRule="auto"/>
                    <w:jc w:val="center"/>
                    <w:rPr>
                      <w:rFonts w:ascii="Times New Roman" w:hAnsi="Times New Roman"/>
                      <w:sz w:val="18"/>
                      <w:szCs w:val="22"/>
                      <w:lang w:val="de-DE"/>
                    </w:rPr>
                  </w:pPr>
                  <m:oMath>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=90°, </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e>
                    </m:d>
                    <m:r>
                      <w:rPr>
                        <w:rFonts w:ascii="Cambria Math" w:hAnsi="Cambria Math"/>
                        <w:sz w:val="18"/>
                        <w:szCs w:val="22"/>
                        <w:lang w:val="de-DE"/>
                      </w:rPr>
                      <m:t>=-</m:t>
                    </m:r>
                    <m:func>
                      <m:funcPr>
                        <m:ctrlPr>
                          <w:rPr>
                            <w:rFonts w:ascii="Cambria Math" w:eastAsiaTheme="minorEastAsia" w:hAnsi="Cambria Math" w:cs="Calibri"/>
                            <w:i/>
                            <w:iCs/>
                            <w:sz w:val="18"/>
                            <w:szCs w:val="22"/>
                          </w:rPr>
                        </m:ctrlPr>
                      </m:funcPr>
                      <m:fName>
                        <m:r>
                          <m:rPr>
                            <m:sty m:val="p"/>
                          </m:rPr>
                          <w:rPr>
                            <w:rFonts w:ascii="Cambria Math" w:hAnsi="Cambria Math"/>
                            <w:sz w:val="18"/>
                            <w:szCs w:val="22"/>
                            <w:lang w:val="de-DE"/>
                          </w:rPr>
                          <m:t>min</m:t>
                        </m:r>
                      </m:fName>
                      <m:e>
                        <m:d>
                          <m:dPr>
                            <m:begChr m:val="{"/>
                            <m:endChr m:val="}"/>
                            <m:ctrlPr>
                              <w:rPr>
                                <w:rFonts w:ascii="Cambria Math" w:eastAsiaTheme="minorEastAsia" w:hAnsi="Cambria Math" w:cs="Calibri"/>
                                <w:i/>
                                <w:iCs/>
                                <w:sz w:val="18"/>
                                <w:szCs w:val="22"/>
                              </w:rPr>
                            </m:ctrlPr>
                          </m:dPr>
                          <m:e>
                            <m:r>
                              <w:rPr>
                                <w:rFonts w:ascii="Cambria Math" w:hAnsi="Cambria Math"/>
                                <w:sz w:val="18"/>
                                <w:szCs w:val="22"/>
                                <w:lang w:val="de-DE"/>
                              </w:rPr>
                              <m:t>12</m:t>
                            </m:r>
                            <m:sSup>
                              <m:sSupPr>
                                <m:ctrlPr>
                                  <w:rPr>
                                    <w:rFonts w:ascii="Cambria Math" w:eastAsiaTheme="minorEastAsia" w:hAnsi="Cambria Math" w:cs="Calibri"/>
                                    <w:i/>
                                    <w:iCs/>
                                    <w:sz w:val="18"/>
                                    <w:szCs w:val="22"/>
                                  </w:rPr>
                                </m:ctrlPr>
                              </m:sSupPr>
                              <m:e>
                                <m:d>
                                  <m:dPr>
                                    <m:ctrlPr>
                                      <w:rPr>
                                        <w:rFonts w:ascii="Cambria Math" w:eastAsiaTheme="minorEastAsia" w:hAnsi="Cambria Math" w:cs="Calibri"/>
                                        <w:i/>
                                        <w:iCs/>
                                        <w:sz w:val="18"/>
                                        <w:szCs w:val="22"/>
                                      </w:rPr>
                                    </m:ctrlPr>
                                  </m:dPr>
                                  <m:e>
                                    <m:f>
                                      <m:fPr>
                                        <m:ctrlPr>
                                          <w:rPr>
                                            <w:rFonts w:ascii="Cambria Math" w:eastAsiaTheme="minorEastAsia" w:hAnsi="Cambria Math" w:cs="Calibri"/>
                                            <w:i/>
                                            <w:iCs/>
                                            <w:sz w:val="18"/>
                                            <w:szCs w:val="22"/>
                                          </w:rPr>
                                        </m:ctrlPr>
                                      </m:fPr>
                                      <m:num>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r>
                                          <w:rPr>
                                            <w:rFonts w:ascii="Cambria Math" w:hAnsi="Cambria Math"/>
                                            <w:sz w:val="18"/>
                                            <w:szCs w:val="22"/>
                                            <w:lang w:val="de-DE"/>
                                          </w:rPr>
                                          <m:t>-</m:t>
                                        </m:r>
                                        <m:sSub>
                                          <m:sSubPr>
                                            <m:ctrlPr>
                                              <w:rPr>
                                                <w:rFonts w:ascii="Cambria Math" w:eastAsiaTheme="minorEastAsia" w:hAnsi="Cambria Math" w:cs="Calibri"/>
                                                <w:sz w:val="18"/>
                                                <w:szCs w:val="22"/>
                                              </w:rPr>
                                            </m:ctrlPr>
                                          </m:sSubPr>
                                          <m:e>
                                            <m:r>
                                              <w:rPr>
                                                <w:rFonts w:ascii="Cambria Math" w:hAnsi="Cambria Math"/>
                                                <w:sz w:val="18"/>
                                                <w:szCs w:val="22"/>
                                              </w:rPr>
                                              <m:t>φ</m:t>
                                            </m:r>
                                          </m:e>
                                          <m:sub>
                                            <m:r>
                                              <w:rPr>
                                                <w:rFonts w:ascii="Cambria Math" w:hAnsi="Cambria Math"/>
                                                <w:sz w:val="18"/>
                                                <w:szCs w:val="22"/>
                                              </w:rPr>
                                              <m:t>center</m:t>
                                            </m:r>
                                          </m:sub>
                                        </m:sSub>
                                      </m:num>
                                      <m:den>
                                        <m:sSub>
                                          <m:sSubPr>
                                            <m:ctrlPr>
                                              <w:rPr>
                                                <w:rFonts w:ascii="Cambria Math" w:eastAsiaTheme="minorEastAsia" w:hAnsi="Cambria Math" w:cs="Calibri"/>
                                                <w:i/>
                                                <w:iCs/>
                                                <w:sz w:val="18"/>
                                                <w:szCs w:val="22"/>
                                              </w:rPr>
                                            </m:ctrlPr>
                                          </m:sSubPr>
                                          <m:e>
                                            <m:r>
                                              <w:rPr>
                                                <w:rFonts w:ascii="Cambria Math" w:hAnsi="Cambria Math"/>
                                                <w:sz w:val="18"/>
                                                <w:szCs w:val="22"/>
                                              </w:rPr>
                                              <m:t>φ</m:t>
                                            </m:r>
                                          </m:e>
                                          <m:sub>
                                            <m:r>
                                              <m:rPr>
                                                <m:sty m:val="p"/>
                                              </m:rPr>
                                              <w:rPr>
                                                <w:rFonts w:ascii="Cambria Math" w:hAnsi="Cambria Math"/>
                                                <w:sz w:val="18"/>
                                                <w:szCs w:val="22"/>
                                                <w:lang w:val="de-DE"/>
                                              </w:rPr>
                                              <m:t>3dB,</m:t>
                                            </m:r>
                                            <m:r>
                                              <w:rPr>
                                                <w:rFonts w:ascii="Cambria Math" w:hAnsi="Cambria Math"/>
                                                <w:sz w:val="18"/>
                                                <w:szCs w:val="22"/>
                                              </w:rPr>
                                              <m:t>n</m:t>
                                            </m:r>
                                          </m:sub>
                                        </m:sSub>
                                      </m:den>
                                    </m:f>
                                  </m:e>
                                </m:d>
                              </m:e>
                              <m:sup>
                                <m:r>
                                  <w:rPr>
                                    <w:rFonts w:ascii="Cambria Math" w:hAnsi="Cambria Math"/>
                                    <w:sz w:val="18"/>
                                    <w:szCs w:val="22"/>
                                    <w:lang w:val="de-DE"/>
                                  </w:rPr>
                                  <m:t>2</m:t>
                                </m:r>
                              </m:sup>
                            </m:sSup>
                            <m:r>
                              <w:rPr>
                                <w:rFonts w:ascii="Cambria Math" w:hAnsi="Cambria Math"/>
                                <w:sz w:val="18"/>
                                <w:szCs w:val="22"/>
                                <w:lang w:val="de-DE"/>
                              </w:rPr>
                              <m:t>,</m:t>
                            </m:r>
                            <m:sSub>
                              <m:sSubPr>
                                <m:ctrlPr>
                                  <w:rPr>
                                    <w:rFonts w:ascii="Cambria Math" w:eastAsiaTheme="minorEastAsia" w:hAnsi="Cambria Math" w:cs="Calibri"/>
                                    <w:i/>
                                    <w:iCs/>
                                    <w:sz w:val="18"/>
                                    <w:szCs w:val="22"/>
                                  </w:rPr>
                                </m:ctrlPr>
                              </m:sSubPr>
                              <m:e>
                                <m:r>
                                  <w:rPr>
                                    <w:rFonts w:ascii="Cambria Math" w:hAnsi="Cambria Math"/>
                                    <w:sz w:val="18"/>
                                    <w:szCs w:val="22"/>
                                  </w:rPr>
                                  <m:t>σ</m:t>
                                </m:r>
                              </m:e>
                              <m:sub>
                                <m:r>
                                  <m:rPr>
                                    <m:sty m:val="p"/>
                                  </m:rPr>
                                  <w:rPr>
                                    <w:rFonts w:ascii="Cambria Math" w:hAnsi="Cambria Math"/>
                                    <w:sz w:val="18"/>
                                    <w:szCs w:val="22"/>
                                    <w:lang w:val="de-DE"/>
                                  </w:rPr>
                                  <m:t>max</m:t>
                                </m:r>
                              </m:sub>
                            </m:sSub>
                          </m:e>
                        </m:d>
                      </m:e>
                    </m:func>
                  </m:oMath>
                  <w:r w:rsidR="000310CA">
                    <w:rPr>
                      <w:rFonts w:ascii="Times New Roman" w:hAnsi="Times New Roman"/>
                      <w:sz w:val="18"/>
                      <w:szCs w:val="22"/>
                      <w:lang w:val="de-DE"/>
                    </w:rPr>
                    <w:t xml:space="preserve">, </w:t>
                  </w:r>
                </w:p>
              </w:tc>
            </w:tr>
            <w:tr w:rsidR="00F919FD" w14:paraId="4BEDDCCA" w14:textId="77777777">
              <w:trPr>
                <w:trHeight w:val="752"/>
              </w:trPr>
              <w:tc>
                <w:tcPr>
                  <w:tcW w:w="23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3AC7FF4" w14:textId="77777777" w:rsidR="00F919FD" w:rsidRDefault="000310CA">
                  <w:pPr>
                    <w:autoSpaceDE w:val="0"/>
                    <w:autoSpaceDN w:val="0"/>
                    <w:snapToGrid w:val="0"/>
                    <w:rPr>
                      <w:rFonts w:ascii="Times New Roman" w:hAnsi="Times New Roman"/>
                      <w:sz w:val="18"/>
                      <w:szCs w:val="22"/>
                      <w:lang w:val="en-US"/>
                    </w:rPr>
                  </w:pPr>
                  <w:r>
                    <w:rPr>
                      <w:rFonts w:ascii="Times New Roman" w:hAnsi="Times New Roman"/>
                      <w:sz w:val="18"/>
                      <w:szCs w:val="22"/>
                      <w:lang w:val="en-US"/>
                    </w:rPr>
                    <w:t>3D scattering power pattern(dB) for each scattering point</w:t>
                  </w:r>
                </w:p>
              </w:tc>
              <w:tc>
                <w:tcPr>
                  <w:tcW w:w="5311" w:type="dxa"/>
                  <w:tcBorders>
                    <w:top w:val="nil"/>
                    <w:left w:val="nil"/>
                    <w:bottom w:val="single" w:sz="8" w:space="0" w:color="auto"/>
                    <w:right w:val="single" w:sz="8" w:space="0" w:color="auto"/>
                  </w:tcBorders>
                  <w:tcMar>
                    <w:top w:w="0" w:type="dxa"/>
                    <w:left w:w="108" w:type="dxa"/>
                    <w:bottom w:w="0" w:type="dxa"/>
                    <w:right w:w="108" w:type="dxa"/>
                  </w:tcMar>
                </w:tcPr>
                <w:p w14:paraId="0BB578F4" w14:textId="77777777" w:rsidR="00F919FD" w:rsidRDefault="00D5296A">
                  <w:pPr>
                    <w:autoSpaceDE w:val="0"/>
                    <w:autoSpaceDN w:val="0"/>
                    <w:spacing w:after="120" w:line="360" w:lineRule="auto"/>
                    <w:rPr>
                      <w:rFonts w:ascii="Times New Roman" w:hAnsi="Times New Roman"/>
                      <w:sz w:val="18"/>
                      <w:szCs w:val="22"/>
                      <w:lang w:val="de-DE"/>
                    </w:rPr>
                  </w:pPr>
                  <m:oMathPara>
                    <m:oMath>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e>
                      </m:d>
                      <m:r>
                        <w:rPr>
                          <w:rFonts w:ascii="Cambria Math" w:hAnsi="Cambria Math"/>
                          <w:sz w:val="18"/>
                          <w:szCs w:val="22"/>
                          <w:lang w:val="de-DE"/>
                        </w:rPr>
                        <m:t>=</m:t>
                      </m:r>
                      <m:sSub>
                        <m:sSubPr>
                          <m:ctrlPr>
                            <w:rPr>
                              <w:rFonts w:ascii="Cambria Math" w:eastAsiaTheme="minorEastAsia" w:hAnsi="Cambria Math" w:cs="Calibri"/>
                              <w:sz w:val="18"/>
                              <w:szCs w:val="22"/>
                            </w:rPr>
                          </m:ctrlPr>
                        </m:sSubPr>
                        <m:e>
                          <m:r>
                            <w:rPr>
                              <w:rFonts w:ascii="Cambria Math" w:hAnsi="Cambria Math"/>
                              <w:sz w:val="18"/>
                              <w:szCs w:val="22"/>
                            </w:rPr>
                            <m:t>G</m:t>
                          </m:r>
                        </m:e>
                        <m:sub>
                          <m:r>
                            <w:rPr>
                              <w:rFonts w:ascii="Cambria Math" w:hAnsi="Cambria Math"/>
                              <w:sz w:val="18"/>
                              <w:szCs w:val="22"/>
                            </w:rPr>
                            <m:t>max</m:t>
                          </m:r>
                        </m:sub>
                      </m:sSub>
                      <m:r>
                        <w:rPr>
                          <w:rFonts w:ascii="Cambria Math" w:hAnsi="Cambria Math"/>
                          <w:sz w:val="18"/>
                          <w:szCs w:val="22"/>
                          <w:lang w:val="de-DE"/>
                        </w:rPr>
                        <m:t>-</m:t>
                      </m:r>
                      <m:func>
                        <m:funcPr>
                          <m:ctrlPr>
                            <w:rPr>
                              <w:rFonts w:ascii="Cambria Math" w:eastAsiaTheme="minorEastAsia" w:hAnsi="Cambria Math" w:cs="Calibri"/>
                              <w:i/>
                              <w:iCs/>
                              <w:sz w:val="18"/>
                              <w:szCs w:val="22"/>
                            </w:rPr>
                          </m:ctrlPr>
                        </m:funcPr>
                        <m:fName>
                          <m:r>
                            <m:rPr>
                              <m:sty m:val="p"/>
                            </m:rPr>
                            <w:rPr>
                              <w:rFonts w:ascii="Cambria Math" w:hAnsi="Cambria Math"/>
                              <w:sz w:val="18"/>
                              <w:szCs w:val="22"/>
                              <w:lang w:val="de-DE"/>
                            </w:rPr>
                            <m:t>min</m:t>
                          </m:r>
                        </m:fName>
                        <m:e>
                          <m:d>
                            <m:dPr>
                              <m:begChr m:val="{"/>
                              <m:endChr m:val="}"/>
                              <m:ctrlPr>
                                <w:rPr>
                                  <w:rFonts w:ascii="Cambria Math" w:eastAsiaTheme="minorEastAsia" w:hAnsi="Cambria Math" w:cs="Calibri"/>
                                  <w:i/>
                                  <w:iCs/>
                                  <w:sz w:val="18"/>
                                  <w:szCs w:val="22"/>
                                </w:rPr>
                              </m:ctrlPr>
                            </m:dPr>
                            <m:e>
                              <m:r>
                                <w:rPr>
                                  <w:rFonts w:ascii="Cambria Math" w:hAnsi="Cambria Math"/>
                                  <w:sz w:val="18"/>
                                  <w:szCs w:val="22"/>
                                  <w:lang w:val="de-DE"/>
                                </w:rPr>
                                <m:t>-</m:t>
                              </m:r>
                              <m:d>
                                <m:dPr>
                                  <m:ctrlPr>
                                    <w:rPr>
                                      <w:rFonts w:ascii="Cambria Math" w:eastAsiaTheme="minorEastAsia" w:hAnsi="Cambria Math" w:cs="Calibri"/>
                                      <w:i/>
                                      <w:iCs/>
                                      <w:sz w:val="18"/>
                                      <w:szCs w:val="22"/>
                                    </w:rPr>
                                  </m:ctrlPr>
                                </m:dPr>
                                <m:e>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, </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r>
                                        <w:rPr>
                                          <w:rFonts w:ascii="Cambria Math" w:hAnsi="Cambria Math"/>
                                          <w:sz w:val="18"/>
                                          <w:szCs w:val="22"/>
                                          <w:lang w:val="de-DE"/>
                                        </w:rPr>
                                        <m:t>=0°</m:t>
                                      </m:r>
                                    </m:e>
                                  </m:d>
                                  <m:r>
                                    <w:rPr>
                                      <w:rFonts w:ascii="Cambria Math" w:hAnsi="Cambria Math"/>
                                      <w:sz w:val="18"/>
                                      <w:szCs w:val="22"/>
                                      <w:lang w:val="de-DE"/>
                                    </w:rPr>
                                    <m:t>+</m:t>
                                  </m:r>
                                  <m:sSub>
                                    <m:sSubPr>
                                      <m:ctrlPr>
                                        <w:rPr>
                                          <w:rFonts w:ascii="Cambria Math" w:eastAsiaTheme="minorEastAsia" w:hAnsi="Cambria Math" w:cs="Calibri"/>
                                          <w:i/>
                                          <w:iCs/>
                                          <w:sz w:val="18"/>
                                          <w:szCs w:val="22"/>
                                        </w:rPr>
                                      </m:ctrlPr>
                                    </m:sSubPr>
                                    <m:e>
                                      <m:sSup>
                                        <m:sSupPr>
                                          <m:ctrlPr>
                                            <w:rPr>
                                              <w:rFonts w:ascii="Cambria Math" w:eastAsiaTheme="minorEastAsia" w:hAnsi="Cambria Math" w:cs="Calibri"/>
                                              <w:i/>
                                              <w:iCs/>
                                              <w:sz w:val="18"/>
                                              <w:szCs w:val="22"/>
                                            </w:rPr>
                                          </m:ctrlPr>
                                        </m:sSupPr>
                                        <m:e>
                                          <m:r>
                                            <w:rPr>
                                              <w:rFonts w:ascii="Cambria Math" w:hAnsi="Cambria Math"/>
                                              <w:sz w:val="18"/>
                                              <w:szCs w:val="22"/>
                                            </w:rPr>
                                            <m:t>σ</m:t>
                                          </m:r>
                                        </m:e>
                                        <m:sup>
                                          <m:r>
                                            <w:rPr>
                                              <w:rFonts w:ascii="Cambria Math" w:hAnsi="Cambria Math"/>
                                              <w:sz w:val="18"/>
                                              <w:szCs w:val="22"/>
                                              <w:lang w:val="de-DE"/>
                                            </w:rPr>
                                            <m:t>″</m:t>
                                          </m:r>
                                        </m:sup>
                                      </m:sSup>
                                      <m:ctrlPr>
                                        <w:rPr>
                                          <w:rFonts w:ascii="Cambria Math" w:eastAsiaTheme="minorEastAsia" w:hAnsi="Cambria Math" w:cs="Calibri"/>
                                          <w:sz w:val="18"/>
                                          <w:szCs w:val="22"/>
                                        </w:rPr>
                                      </m:ctrlPr>
                                    </m:e>
                                    <m:sub>
                                      <m:r>
                                        <m:rPr>
                                          <m:nor/>
                                        </m:rPr>
                                        <w:rPr>
                                          <w:rFonts w:ascii="Cambria Math" w:hAnsi="Cambria Math"/>
                                          <w:sz w:val="18"/>
                                          <w:szCs w:val="22"/>
                                          <w:lang w:val="de-DE"/>
                                        </w:rPr>
                                        <m:t>dB</m:t>
                                      </m:r>
                                      <m:ctrlPr>
                                        <w:rPr>
                                          <w:rFonts w:ascii="Cambria Math" w:eastAsiaTheme="minorEastAsia" w:hAnsi="Cambria Math" w:cs="Calibri"/>
                                          <w:sz w:val="18"/>
                                          <w:szCs w:val="22"/>
                                        </w:rPr>
                                      </m:ctrlPr>
                                    </m:sub>
                                  </m:sSub>
                                  <m:d>
                                    <m:dPr>
                                      <m:ctrlPr>
                                        <w:rPr>
                                          <w:rFonts w:ascii="Cambria Math" w:eastAsiaTheme="minorEastAsia" w:hAnsi="Cambria Math" w:cs="Calibri"/>
                                          <w:i/>
                                          <w:iCs/>
                                          <w:sz w:val="18"/>
                                          <w:szCs w:val="22"/>
                                        </w:rPr>
                                      </m:ctrlPr>
                                    </m:dPr>
                                    <m:e>
                                      <m:sSup>
                                        <m:sSupPr>
                                          <m:ctrlPr>
                                            <w:rPr>
                                              <w:rFonts w:ascii="Cambria Math" w:eastAsiaTheme="minorEastAsia" w:hAnsi="Cambria Math" w:cs="Calibri"/>
                                              <w:i/>
                                              <w:iCs/>
                                              <w:sz w:val="18"/>
                                              <w:szCs w:val="22"/>
                                            </w:rPr>
                                          </m:ctrlPr>
                                        </m:sSupPr>
                                        <m:e>
                                          <m:r>
                                            <w:rPr>
                                              <w:rFonts w:ascii="Cambria Math" w:hAnsi="Cambria Math"/>
                                              <w:sz w:val="18"/>
                                              <w:szCs w:val="22"/>
                                            </w:rPr>
                                            <m:t>θ</m:t>
                                          </m:r>
                                        </m:e>
                                        <m:sup>
                                          <m:r>
                                            <w:rPr>
                                              <w:rFonts w:ascii="Cambria Math" w:hAnsi="Cambria Math"/>
                                              <w:sz w:val="18"/>
                                              <w:szCs w:val="22"/>
                                              <w:lang w:val="de-DE"/>
                                            </w:rPr>
                                            <m:t>″</m:t>
                                          </m:r>
                                        </m:sup>
                                      </m:sSup>
                                      <m:r>
                                        <w:rPr>
                                          <w:rFonts w:ascii="Cambria Math" w:hAnsi="Cambria Math"/>
                                          <w:sz w:val="18"/>
                                          <w:szCs w:val="22"/>
                                          <w:lang w:val="de-DE"/>
                                        </w:rPr>
                                        <m:t>=90°, </m:t>
                                      </m:r>
                                      <m:sSup>
                                        <m:sSupPr>
                                          <m:ctrlPr>
                                            <w:rPr>
                                              <w:rFonts w:ascii="Cambria Math" w:eastAsiaTheme="minorEastAsia" w:hAnsi="Cambria Math" w:cs="Calibri"/>
                                              <w:i/>
                                              <w:iCs/>
                                              <w:sz w:val="18"/>
                                              <w:szCs w:val="22"/>
                                            </w:rPr>
                                          </m:ctrlPr>
                                        </m:sSupPr>
                                        <m:e>
                                          <m:r>
                                            <w:rPr>
                                              <w:rFonts w:ascii="Cambria Math" w:hAnsi="Cambria Math"/>
                                              <w:sz w:val="18"/>
                                              <w:szCs w:val="22"/>
                                            </w:rPr>
                                            <m:t>φ</m:t>
                                          </m:r>
                                        </m:e>
                                        <m:sup>
                                          <m:r>
                                            <w:rPr>
                                              <w:rFonts w:ascii="Cambria Math" w:hAnsi="Cambria Math"/>
                                              <w:sz w:val="18"/>
                                              <w:szCs w:val="22"/>
                                              <w:lang w:val="de-DE"/>
                                            </w:rPr>
                                            <m:t>″</m:t>
                                          </m:r>
                                        </m:sup>
                                      </m:sSup>
                                    </m:e>
                                  </m:d>
                                </m:e>
                              </m:d>
                              <m:r>
                                <w:rPr>
                                  <w:rFonts w:ascii="Cambria Math" w:hAnsi="Cambria Math"/>
                                  <w:sz w:val="18"/>
                                  <w:szCs w:val="22"/>
                                  <w:lang w:val="de-DE"/>
                                </w:rPr>
                                <m:t>,</m:t>
                              </m:r>
                              <m:sSub>
                                <m:sSubPr>
                                  <m:ctrlPr>
                                    <w:rPr>
                                      <w:rFonts w:ascii="Cambria Math" w:eastAsiaTheme="minorEastAsia" w:hAnsi="Cambria Math" w:cs="Calibri"/>
                                      <w:i/>
                                      <w:iCs/>
                                      <w:sz w:val="18"/>
                                      <w:szCs w:val="22"/>
                                    </w:rPr>
                                  </m:ctrlPr>
                                </m:sSubPr>
                                <m:e>
                                  <m:r>
                                    <w:rPr>
                                      <w:rFonts w:ascii="Cambria Math" w:hAnsi="Cambria Math"/>
                                      <w:sz w:val="18"/>
                                      <w:szCs w:val="22"/>
                                    </w:rPr>
                                    <m:t>σ</m:t>
                                  </m:r>
                                </m:e>
                                <m:sub>
                                  <m:r>
                                    <m:rPr>
                                      <m:sty m:val="p"/>
                                    </m:rPr>
                                    <w:rPr>
                                      <w:rFonts w:ascii="Cambria Math" w:hAnsi="Cambria Math"/>
                                      <w:sz w:val="18"/>
                                      <w:szCs w:val="22"/>
                                      <w:lang w:val="de-DE"/>
                                    </w:rPr>
                                    <m:t>max</m:t>
                                  </m:r>
                                </m:sub>
                              </m:sSub>
                            </m:e>
                          </m:d>
                        </m:e>
                      </m:func>
                    </m:oMath>
                  </m:oMathPara>
                </w:p>
              </w:tc>
            </w:tr>
          </w:tbl>
          <w:p w14:paraId="7F3C1B67" w14:textId="77777777" w:rsidR="00F919FD" w:rsidRDefault="00F919FD">
            <w:pPr>
              <w:rPr>
                <w:rFonts w:ascii="Calibri" w:eastAsiaTheme="minorEastAsia" w:hAnsi="Calibri" w:cs="Calibri"/>
                <w:sz w:val="21"/>
                <w:szCs w:val="21"/>
                <w:lang w:val="de-DE" w:eastAsia="zh-CN"/>
              </w:rPr>
            </w:pPr>
          </w:p>
          <w:p w14:paraId="3FF43F72" w14:textId="77777777" w:rsidR="00F919FD" w:rsidRDefault="000310CA">
            <w:pPr>
              <w:spacing w:before="0"/>
              <w:jc w:val="center"/>
              <w:rPr>
                <w:rFonts w:eastAsiaTheme="minorEastAsia"/>
                <w:sz w:val="18"/>
                <w:lang w:eastAsia="zh-CN"/>
              </w:rPr>
            </w:pPr>
            <w:r>
              <w:rPr>
                <w:rFonts w:ascii="Times New Roman" w:hAnsi="Times New Roman"/>
                <w:sz w:val="22"/>
              </w:rPr>
              <w:t>The RCS value for the mono-static vehicle RCS model with multiple points</w:t>
            </w:r>
          </w:p>
          <w:tbl>
            <w:tblPr>
              <w:tblW w:w="7729" w:type="dxa"/>
              <w:tblInd w:w="10" w:type="dxa"/>
              <w:tblLayout w:type="fixed"/>
              <w:tblCellMar>
                <w:left w:w="0" w:type="dxa"/>
                <w:right w:w="0" w:type="dxa"/>
              </w:tblCellMar>
              <w:tblLook w:val="04A0" w:firstRow="1" w:lastRow="0" w:firstColumn="1" w:lastColumn="0" w:noHBand="0" w:noVBand="1"/>
            </w:tblPr>
            <w:tblGrid>
              <w:gridCol w:w="799"/>
              <w:gridCol w:w="630"/>
              <w:gridCol w:w="900"/>
              <w:gridCol w:w="720"/>
              <w:gridCol w:w="900"/>
              <w:gridCol w:w="900"/>
              <w:gridCol w:w="810"/>
              <w:gridCol w:w="990"/>
              <w:gridCol w:w="1080"/>
            </w:tblGrid>
            <w:tr w:rsidR="00F919FD" w14:paraId="07B22D81" w14:textId="77777777">
              <w:trPr>
                <w:trHeight w:val="420"/>
              </w:trPr>
              <w:tc>
                <w:tcPr>
                  <w:tcW w:w="79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832CA2A" w14:textId="77777777" w:rsidR="00F919FD" w:rsidRDefault="00F919FD">
                  <w:pPr>
                    <w:rPr>
                      <w:rFonts w:ascii="Times New Roman" w:hAnsi="Times New Roman"/>
                      <w:i/>
                      <w:iCs/>
                      <w:sz w:val="16"/>
                    </w:rPr>
                  </w:pPr>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F826740" w14:textId="77777777" w:rsidR="00F919FD" w:rsidRDefault="00D5296A">
                  <w:pPr>
                    <w:rPr>
                      <w:rFonts w:ascii="Times New Roman" w:hAnsi="Times New Roman"/>
                      <w:i/>
                      <w:iCs/>
                      <w:sz w:val="16"/>
                    </w:rPr>
                  </w:pPr>
                  <m:oMathPara>
                    <m:oMath>
                      <m:sSub>
                        <m:sSubPr>
                          <m:ctrlPr>
                            <w:rPr>
                              <w:rFonts w:ascii="Cambria Math" w:eastAsiaTheme="minorEastAsia" w:hAnsi="Cambria Math" w:cs="Calibri"/>
                              <w:sz w:val="16"/>
                            </w:rPr>
                          </m:ctrlPr>
                        </m:sSubPr>
                        <m:e>
                          <m:r>
                            <w:rPr>
                              <w:rFonts w:ascii="Cambria Math" w:hAnsi="Cambria Math"/>
                              <w:sz w:val="16"/>
                            </w:rPr>
                            <m:t>φ</m:t>
                          </m:r>
                        </m:e>
                        <m:sub>
                          <m:r>
                            <w:rPr>
                              <w:rFonts w:ascii="Cambria Math" w:hAnsi="Cambria Math"/>
                              <w:sz w:val="16"/>
                            </w:rPr>
                            <m:t>center</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8BFF2B7" w14:textId="77777777" w:rsidR="00F919FD" w:rsidRDefault="00D5296A">
                  <w:pPr>
                    <w:rPr>
                      <w:rFonts w:ascii="Times New Roman" w:hAnsi="Times New Roman"/>
                      <w:i/>
                      <w:iCs/>
                      <w:sz w:val="16"/>
                      <w:lang w:val="en-US"/>
                    </w:rPr>
                  </w:pPr>
                  <m:oMathPara>
                    <m:oMath>
                      <m:sSub>
                        <m:sSubPr>
                          <m:ctrlPr>
                            <w:rPr>
                              <w:rFonts w:ascii="Cambria Math" w:eastAsiaTheme="minorEastAsia" w:hAnsi="Cambria Math" w:cs="Calibri"/>
                              <w:i/>
                              <w:iCs/>
                              <w:sz w:val="16"/>
                            </w:rPr>
                          </m:ctrlPr>
                        </m:sSubPr>
                        <m:e>
                          <m:r>
                            <w:rPr>
                              <w:rFonts w:ascii="Cambria Math" w:hAnsi="Cambria Math"/>
                              <w:sz w:val="16"/>
                            </w:rPr>
                            <m:t>φ</m:t>
                          </m:r>
                        </m:e>
                        <m:sub>
                          <m:r>
                            <m:rPr>
                              <m:sty m:val="p"/>
                            </m:rPr>
                            <w:rPr>
                              <w:rFonts w:ascii="Cambria Math" w:hAnsi="Cambria Math"/>
                              <w:sz w:val="16"/>
                            </w:rPr>
                            <m:t xml:space="preserve">3dB, </m:t>
                          </m:r>
                          <m:r>
                            <w:rPr>
                              <w:rFonts w:ascii="Cambria Math" w:hAnsi="Cambria Math"/>
                              <w:sz w:val="16"/>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6CF490B" w14:textId="77777777" w:rsidR="00F919FD" w:rsidRDefault="00D5296A">
                  <w:pPr>
                    <w:rPr>
                      <w:rFonts w:ascii="Times New Roman" w:hAnsi="Times New Roman"/>
                      <w:i/>
                      <w:iCs/>
                      <w:sz w:val="16"/>
                    </w:rPr>
                  </w:pPr>
                  <m:oMathPara>
                    <m:oMath>
                      <m:sSub>
                        <m:sSubPr>
                          <m:ctrlPr>
                            <w:rPr>
                              <w:rFonts w:ascii="Cambria Math" w:eastAsiaTheme="minorEastAsia" w:hAnsi="Cambria Math" w:cs="Calibri"/>
                              <w:i/>
                              <w:iCs/>
                              <w:sz w:val="16"/>
                            </w:rPr>
                          </m:ctrlPr>
                        </m:sSubPr>
                        <m:e>
                          <m:r>
                            <w:rPr>
                              <w:rFonts w:ascii="Cambria Math" w:hAnsi="Cambria Math"/>
                              <w:sz w:val="16"/>
                            </w:rPr>
                            <m:t>θ</m:t>
                          </m:r>
                        </m:e>
                        <m:sub>
                          <m:r>
                            <w:rPr>
                              <w:rFonts w:ascii="Cambria Math" w:hAnsi="Cambria Math"/>
                              <w:sz w:val="16"/>
                            </w:rPr>
                            <m:t>center</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93220DD" w14:textId="77777777" w:rsidR="00F919FD" w:rsidRDefault="00D5296A">
                  <w:pPr>
                    <w:rPr>
                      <w:rFonts w:ascii="Times New Roman" w:hAnsi="Times New Roman"/>
                      <w:i/>
                      <w:iCs/>
                      <w:sz w:val="16"/>
                    </w:rPr>
                  </w:pPr>
                  <m:oMathPara>
                    <m:oMath>
                      <m:sSub>
                        <m:sSubPr>
                          <m:ctrlPr>
                            <w:rPr>
                              <w:rFonts w:ascii="Cambria Math" w:eastAsiaTheme="minorEastAsia" w:hAnsi="Cambria Math" w:cs="Calibri"/>
                              <w:i/>
                              <w:iCs/>
                              <w:sz w:val="16"/>
                            </w:rPr>
                          </m:ctrlPr>
                        </m:sSubPr>
                        <m:e>
                          <m:r>
                            <w:rPr>
                              <w:rFonts w:ascii="Cambria Math" w:hAnsi="Cambria Math"/>
                              <w:sz w:val="16"/>
                            </w:rPr>
                            <m:t>θ</m:t>
                          </m:r>
                        </m:e>
                        <m:sub>
                          <m:r>
                            <m:rPr>
                              <m:sty m:val="p"/>
                            </m:rPr>
                            <w:rPr>
                              <w:rFonts w:ascii="Cambria Math" w:hAnsi="Cambria Math"/>
                              <w:sz w:val="16"/>
                            </w:rPr>
                            <m:t>3dB,</m:t>
                          </m:r>
                          <m:r>
                            <w:rPr>
                              <w:rFonts w:ascii="Cambria Math" w:hAnsi="Cambria Math"/>
                              <w:sz w:val="16"/>
                            </w:rPr>
                            <m:t>n</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323671F" w14:textId="77777777" w:rsidR="00F919FD" w:rsidRDefault="00D5296A">
                  <w:pPr>
                    <w:rPr>
                      <w:rFonts w:ascii="Times New Roman" w:hAnsi="Times New Roman"/>
                      <w:i/>
                      <w:iCs/>
                      <w:sz w:val="16"/>
                      <w:lang w:val="en-US"/>
                    </w:rPr>
                  </w:pPr>
                  <m:oMathPara>
                    <m:oMath>
                      <m:sSub>
                        <m:sSubPr>
                          <m:ctrlPr>
                            <w:rPr>
                              <w:rFonts w:ascii="Cambria Math" w:eastAsiaTheme="minorEastAsia" w:hAnsi="Cambria Math" w:cs="Calibri"/>
                              <w:sz w:val="16"/>
                            </w:rPr>
                          </m:ctrlPr>
                        </m:sSubPr>
                        <m:e>
                          <m:r>
                            <w:rPr>
                              <w:rFonts w:ascii="Cambria Math" w:hAnsi="Cambria Math"/>
                              <w:sz w:val="16"/>
                            </w:rPr>
                            <m:t>G</m:t>
                          </m:r>
                        </m:e>
                        <m:sub>
                          <m:r>
                            <w:rPr>
                              <w:rFonts w:ascii="Cambria Math" w:hAnsi="Cambria Math"/>
                              <w:sz w:val="16"/>
                            </w:rPr>
                            <m:t>max</m:t>
                          </m:r>
                        </m:sub>
                      </m:sSub>
                    </m:oMath>
                  </m:oMathPara>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037E9E0" w14:textId="77777777" w:rsidR="00F919FD" w:rsidRDefault="00D5296A">
                  <w:pPr>
                    <w:rPr>
                      <w:rFonts w:ascii="Times New Roman" w:hAnsi="Times New Roman"/>
                      <w:i/>
                      <w:iCs/>
                      <w:sz w:val="16"/>
                    </w:rPr>
                  </w:pPr>
                  <m:oMathPara>
                    <m:oMath>
                      <m:sSub>
                        <m:sSubPr>
                          <m:ctrlPr>
                            <w:rPr>
                              <w:rFonts w:ascii="Cambria Math" w:eastAsiaTheme="minorEastAsia" w:hAnsi="Cambria Math" w:cs="Calibri"/>
                              <w:i/>
                              <w:iCs/>
                              <w:sz w:val="16"/>
                            </w:rPr>
                          </m:ctrlPr>
                        </m:sSubPr>
                        <m:e>
                          <m:r>
                            <w:rPr>
                              <w:rFonts w:ascii="Cambria Math" w:hAnsi="Cambria Math"/>
                              <w:sz w:val="16"/>
                              <w:szCs w:val="22"/>
                            </w:rPr>
                            <m:t>σ</m:t>
                          </m:r>
                        </m:e>
                        <m:sub>
                          <m:r>
                            <m:rPr>
                              <m:sty m:val="p"/>
                            </m:rPr>
                            <w:rPr>
                              <w:rFonts w:ascii="Cambria Math" w:hAnsi="Cambria Math"/>
                              <w:sz w:val="16"/>
                            </w:rPr>
                            <m:t>max</m:t>
                          </m:r>
                        </m:sub>
                      </m:sSub>
                    </m:oMath>
                  </m:oMathPara>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C141981" w14:textId="77777777" w:rsidR="00F919FD" w:rsidRDefault="000310CA">
                  <w:pPr>
                    <w:rPr>
                      <w:rFonts w:ascii="Times New Roman" w:hAnsi="Times New Roman"/>
                      <w:i/>
                      <w:iCs/>
                      <w:sz w:val="16"/>
                    </w:rPr>
                  </w:pPr>
                  <w:r>
                    <w:rPr>
                      <w:rFonts w:ascii="Times New Roman" w:hAnsi="Times New Roman"/>
                      <w:i/>
                      <w:iCs/>
                      <w:sz w:val="16"/>
                    </w:rPr>
                    <w:t xml:space="preserve">Applicable Range of </w:t>
                  </w:r>
                  <m:oMath>
                    <m:r>
                      <m:rPr>
                        <m:sty m:val="p"/>
                      </m:rPr>
                      <w:rPr>
                        <w:rFonts w:ascii="Cambria Math" w:hAnsi="Cambria Math"/>
                        <w:sz w:val="16"/>
                      </w:rPr>
                      <m:t>θ</m:t>
                    </m:r>
                  </m:oMath>
                </w:p>
              </w:tc>
              <w:tc>
                <w:tcPr>
                  <w:tcW w:w="10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A234F9F" w14:textId="77777777" w:rsidR="00F919FD" w:rsidRDefault="000310CA">
                  <w:pPr>
                    <w:rPr>
                      <w:rFonts w:ascii="Times New Roman" w:hAnsi="Times New Roman"/>
                      <w:i/>
                      <w:iCs/>
                      <w:sz w:val="16"/>
                      <w:lang w:val="en-US"/>
                    </w:rPr>
                  </w:pPr>
                  <w:r>
                    <w:rPr>
                      <w:rFonts w:ascii="Times New Roman" w:hAnsi="Times New Roman"/>
                      <w:i/>
                      <w:iCs/>
                      <w:sz w:val="16"/>
                    </w:rPr>
                    <w:t xml:space="preserve">Applicable Range of </w:t>
                  </w:r>
                  <m:oMath>
                    <m:r>
                      <m:rPr>
                        <m:sty m:val="p"/>
                      </m:rPr>
                      <w:rPr>
                        <w:rFonts w:ascii="Cambria Math" w:hAnsi="Cambria Math"/>
                        <w:sz w:val="16"/>
                      </w:rPr>
                      <m:t>φ</m:t>
                    </m:r>
                  </m:oMath>
                </w:p>
              </w:tc>
            </w:tr>
            <w:tr w:rsidR="00F919FD" w14:paraId="5923F9D0" w14:textId="77777777">
              <w:trPr>
                <w:trHeight w:val="420"/>
              </w:trPr>
              <w:tc>
                <w:tcPr>
                  <w:tcW w:w="79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9885DD1" w14:textId="77777777" w:rsidR="00F919FD" w:rsidRDefault="000310CA">
                  <w:pPr>
                    <w:rPr>
                      <w:rFonts w:ascii="Times New Roman" w:hAnsi="Times New Roman"/>
                      <w:i/>
                      <w:iCs/>
                      <w:sz w:val="16"/>
                    </w:rPr>
                  </w:pPr>
                  <w:r>
                    <w:rPr>
                      <w:rFonts w:ascii="Times New Roman" w:hAnsi="Times New Roman"/>
                      <w:i/>
                      <w:iCs/>
                      <w:sz w:val="16"/>
                    </w:rPr>
                    <w:t>Left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F83FE5B" w14:textId="77777777" w:rsidR="00F919FD" w:rsidRDefault="000310CA">
                  <w:pPr>
                    <w:jc w:val="center"/>
                    <w:rPr>
                      <w:rFonts w:ascii="Times New Roman" w:hAnsi="Times New Roman"/>
                      <w:i/>
                      <w:iCs/>
                      <w:sz w:val="16"/>
                    </w:rPr>
                  </w:pPr>
                  <w:r>
                    <w:rPr>
                      <w:rFonts w:ascii="Times New Roman" w:hAnsi="Times New Roman"/>
                      <w:i/>
                      <w:iCs/>
                      <w:sz w:val="16"/>
                    </w:rPr>
                    <w:t>90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5C1C452" w14:textId="77777777" w:rsidR="00F919FD" w:rsidRDefault="000310CA">
                  <w:pPr>
                    <w:jc w:val="center"/>
                    <w:rPr>
                      <w:rFonts w:ascii="Times New Roman" w:hAnsi="Times New Roman"/>
                      <w:i/>
                      <w:iCs/>
                      <w:sz w:val="16"/>
                    </w:rPr>
                  </w:pPr>
                  <w:r>
                    <w:rPr>
                      <w:rFonts w:ascii="Times New Roman" w:hAnsi="Times New Roman"/>
                      <w:i/>
                      <w:iCs/>
                      <w:sz w:val="16"/>
                    </w:rPr>
                    <w:t>33.48</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59560C5" w14:textId="77777777" w:rsidR="00F919FD" w:rsidRDefault="000310CA">
                  <w:pPr>
                    <w:jc w:val="center"/>
                    <w:rPr>
                      <w:rFonts w:ascii="Times New Roman" w:hAnsi="Times New Roman"/>
                      <w:i/>
                      <w:iCs/>
                      <w:sz w:val="16"/>
                    </w:rPr>
                  </w:pPr>
                  <w:r>
                    <w:rPr>
                      <w:rFonts w:ascii="Times New Roman" w:hAnsi="Times New Roman"/>
                      <w:i/>
                      <w:iCs/>
                      <w:sz w:val="16"/>
                    </w:rPr>
                    <w:t>77</w:t>
                  </w:r>
                </w:p>
              </w:tc>
              <w:tc>
                <w:tcPr>
                  <w:tcW w:w="900" w:type="dxa"/>
                  <w:tcBorders>
                    <w:top w:val="nil"/>
                    <w:left w:val="nil"/>
                    <w:bottom w:val="single" w:sz="8" w:space="0" w:color="auto"/>
                    <w:right w:val="single" w:sz="8" w:space="0" w:color="auto"/>
                  </w:tcBorders>
                  <w:tcMar>
                    <w:top w:w="0" w:type="dxa"/>
                    <w:left w:w="108" w:type="dxa"/>
                    <w:bottom w:w="0" w:type="dxa"/>
                    <w:right w:w="108" w:type="dxa"/>
                  </w:tcMar>
                </w:tcPr>
                <w:p w14:paraId="5EAE3D61" w14:textId="77777777" w:rsidR="00F919FD" w:rsidRDefault="000310CA">
                  <w:pPr>
                    <w:jc w:val="center"/>
                    <w:rPr>
                      <w:rFonts w:ascii="Times New Roman" w:hAnsi="Times New Roman"/>
                      <w:i/>
                      <w:iCs/>
                      <w:sz w:val="16"/>
                    </w:rPr>
                  </w:pPr>
                  <w:r>
                    <w:rPr>
                      <w:rFonts w:ascii="Times New Roman" w:hAnsi="Times New Roman"/>
                      <w:i/>
                      <w:iCs/>
                      <w:sz w:val="16"/>
                    </w:rPr>
                    <w:t>62.20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D75ADF2" w14:textId="77777777" w:rsidR="00F919FD" w:rsidRDefault="000310CA">
                  <w:pPr>
                    <w:jc w:val="center"/>
                    <w:rPr>
                      <w:rFonts w:ascii="Times New Roman" w:hAnsi="Times New Roman"/>
                      <w:i/>
                      <w:iCs/>
                      <w:sz w:val="16"/>
                    </w:rPr>
                  </w:pPr>
                  <w:r>
                    <w:rPr>
                      <w:rFonts w:ascii="Times New Roman" w:hAnsi="Times New Roman"/>
                      <w:i/>
                      <w:iCs/>
                      <w:sz w:val="16"/>
                    </w:rPr>
                    <w:t>19.41</w:t>
                  </w:r>
                </w:p>
              </w:tc>
              <w:tc>
                <w:tcPr>
                  <w:tcW w:w="810" w:type="dxa"/>
                  <w:tcBorders>
                    <w:top w:val="nil"/>
                    <w:left w:val="nil"/>
                    <w:bottom w:val="single" w:sz="8" w:space="0" w:color="auto"/>
                    <w:right w:val="single" w:sz="8" w:space="0" w:color="auto"/>
                  </w:tcBorders>
                  <w:tcMar>
                    <w:top w:w="0" w:type="dxa"/>
                    <w:left w:w="108" w:type="dxa"/>
                    <w:bottom w:w="0" w:type="dxa"/>
                    <w:right w:w="108" w:type="dxa"/>
                  </w:tcMar>
                  <w:vAlign w:val="center"/>
                </w:tcPr>
                <w:p w14:paraId="069EF27C" w14:textId="77777777" w:rsidR="00F919FD" w:rsidRDefault="000310CA">
                  <w:pPr>
                    <w:jc w:val="center"/>
                    <w:rPr>
                      <w:rFonts w:ascii="Times New Roman" w:hAnsi="Times New Roman"/>
                      <w:i/>
                      <w:iCs/>
                      <w:sz w:val="16"/>
                    </w:rPr>
                  </w:pPr>
                  <w:r>
                    <w:rPr>
                      <w:rFonts w:ascii="Times New Roman" w:hAnsi="Times New Roman"/>
                      <w:i/>
                      <w:iCs/>
                      <w:sz w:val="16"/>
                    </w:rPr>
                    <w:t>20.00</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C94329" w14:textId="77777777" w:rsidR="00F919FD" w:rsidRDefault="000310CA">
                  <w:pPr>
                    <w:jc w:val="center"/>
                    <w:rPr>
                      <w:rFonts w:ascii="Times New Roman" w:hAnsi="Times New Roman"/>
                      <w:i/>
                      <w:iCs/>
                      <w:sz w:val="16"/>
                    </w:rPr>
                  </w:pPr>
                  <w:r>
                    <w:rPr>
                      <w:rFonts w:ascii="Times New Roman" w:hAnsi="Times New Roman"/>
                      <w:i/>
                      <w:iCs/>
                      <w:sz w:val="16"/>
                    </w:rPr>
                    <w:t>[0°,180°]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62233A4" w14:textId="77777777" w:rsidR="00F919FD" w:rsidRDefault="000310CA">
                  <w:pPr>
                    <w:jc w:val="center"/>
                    <w:rPr>
                      <w:rFonts w:ascii="Times New Roman" w:hAnsi="Times New Roman"/>
                      <w:i/>
                      <w:iCs/>
                      <w:sz w:val="16"/>
                    </w:rPr>
                  </w:pPr>
                  <w:r>
                    <w:rPr>
                      <w:rFonts w:ascii="Times New Roman" w:hAnsi="Times New Roman"/>
                      <w:i/>
                      <w:iCs/>
                      <w:sz w:val="16"/>
                    </w:rPr>
                    <w:t>[-180°,180°]</w:t>
                  </w:r>
                </w:p>
              </w:tc>
            </w:tr>
            <w:tr w:rsidR="00F919FD" w14:paraId="21EFDE43" w14:textId="77777777">
              <w:trPr>
                <w:trHeight w:val="420"/>
              </w:trPr>
              <w:tc>
                <w:tcPr>
                  <w:tcW w:w="79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433753B" w14:textId="77777777" w:rsidR="00F919FD" w:rsidRDefault="000310CA">
                  <w:pPr>
                    <w:rPr>
                      <w:rFonts w:ascii="Times New Roman" w:hAnsi="Times New Roman"/>
                      <w:i/>
                      <w:iCs/>
                      <w:sz w:val="16"/>
                    </w:rPr>
                  </w:pPr>
                  <w:r>
                    <w:rPr>
                      <w:rFonts w:ascii="Times New Roman" w:hAnsi="Times New Roman"/>
                      <w:i/>
                      <w:iCs/>
                      <w:sz w:val="16"/>
                    </w:rPr>
                    <w:t>Back</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5253C03" w14:textId="77777777" w:rsidR="00F919FD" w:rsidRDefault="000310CA">
                  <w:pPr>
                    <w:jc w:val="center"/>
                    <w:rPr>
                      <w:rFonts w:ascii="Times New Roman" w:hAnsi="Times New Roman"/>
                      <w:i/>
                      <w:iCs/>
                      <w:sz w:val="16"/>
                    </w:rPr>
                  </w:pPr>
                  <w:r>
                    <w:rPr>
                      <w:rFonts w:ascii="Times New Roman" w:hAnsi="Times New Roman"/>
                      <w:i/>
                      <w:iCs/>
                      <w:sz w:val="16"/>
                    </w:rPr>
                    <w:t>180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07C284B" w14:textId="77777777" w:rsidR="00F919FD" w:rsidRDefault="000310CA">
                  <w:pPr>
                    <w:jc w:val="center"/>
                    <w:rPr>
                      <w:rFonts w:ascii="Times New Roman" w:hAnsi="Times New Roman"/>
                      <w:i/>
                      <w:iCs/>
                      <w:sz w:val="16"/>
                    </w:rPr>
                  </w:pPr>
                  <w:r>
                    <w:rPr>
                      <w:rFonts w:ascii="Times New Roman" w:hAnsi="Times New Roman"/>
                      <w:i/>
                      <w:iCs/>
                      <w:sz w:val="16"/>
                    </w:rPr>
                    <w:t>41.32</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62279A0" w14:textId="77777777" w:rsidR="00F919FD" w:rsidRDefault="000310CA">
                  <w:pPr>
                    <w:jc w:val="center"/>
                    <w:rPr>
                      <w:rFonts w:ascii="Times New Roman" w:hAnsi="Times New Roman"/>
                      <w:i/>
                      <w:iCs/>
                      <w:sz w:val="16"/>
                    </w:rPr>
                  </w:pPr>
                  <w:r>
                    <w:rPr>
                      <w:rFonts w:ascii="Times New Roman" w:hAnsi="Times New Roman"/>
                      <w:i/>
                      <w:iCs/>
                      <w:sz w:val="16"/>
                    </w:rPr>
                    <w:t>71</w:t>
                  </w:r>
                </w:p>
              </w:tc>
              <w:tc>
                <w:tcPr>
                  <w:tcW w:w="900" w:type="dxa"/>
                  <w:tcBorders>
                    <w:top w:val="nil"/>
                    <w:left w:val="nil"/>
                    <w:bottom w:val="single" w:sz="8" w:space="0" w:color="auto"/>
                    <w:right w:val="single" w:sz="8" w:space="0" w:color="auto"/>
                  </w:tcBorders>
                  <w:tcMar>
                    <w:top w:w="0" w:type="dxa"/>
                    <w:left w:w="108" w:type="dxa"/>
                    <w:bottom w:w="0" w:type="dxa"/>
                    <w:right w:w="108" w:type="dxa"/>
                  </w:tcMar>
                </w:tcPr>
                <w:p w14:paraId="73A0A153" w14:textId="77777777" w:rsidR="00F919FD" w:rsidRDefault="000310CA">
                  <w:pPr>
                    <w:jc w:val="center"/>
                    <w:rPr>
                      <w:rFonts w:ascii="Times New Roman" w:hAnsi="Times New Roman"/>
                      <w:i/>
                      <w:iCs/>
                      <w:sz w:val="16"/>
                    </w:rPr>
                  </w:pPr>
                  <w:r>
                    <w:rPr>
                      <w:rFonts w:ascii="Times New Roman" w:hAnsi="Times New Roman"/>
                      <w:i/>
                      <w:iCs/>
                      <w:sz w:val="16"/>
                    </w:rPr>
                    <w:t>33.00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459E1D0" w14:textId="77777777" w:rsidR="00F919FD" w:rsidRDefault="000310CA">
                  <w:pPr>
                    <w:jc w:val="center"/>
                    <w:rPr>
                      <w:rFonts w:ascii="Times New Roman" w:hAnsi="Times New Roman"/>
                      <w:i/>
                      <w:iCs/>
                      <w:sz w:val="16"/>
                    </w:rPr>
                  </w:pPr>
                  <w:r>
                    <w:rPr>
                      <w:rFonts w:ascii="Times New Roman" w:hAnsi="Times New Roman"/>
                      <w:i/>
                      <w:iCs/>
                      <w:sz w:val="16"/>
                    </w:rPr>
                    <w:t>18.26</w:t>
                  </w:r>
                </w:p>
              </w:tc>
              <w:tc>
                <w:tcPr>
                  <w:tcW w:w="81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38E1B9" w14:textId="77777777" w:rsidR="00F919FD" w:rsidRDefault="000310CA">
                  <w:pPr>
                    <w:jc w:val="center"/>
                    <w:rPr>
                      <w:rFonts w:ascii="Times New Roman" w:hAnsi="Times New Roman"/>
                      <w:i/>
                      <w:iCs/>
                      <w:sz w:val="16"/>
                    </w:rPr>
                  </w:pPr>
                  <w:r>
                    <w:rPr>
                      <w:rFonts w:ascii="Times New Roman" w:hAnsi="Times New Roman"/>
                      <w:i/>
                      <w:iCs/>
                      <w:sz w:val="16"/>
                    </w:rPr>
                    <w:t>20.00</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tcPr>
                <w:p w14:paraId="1C38451C" w14:textId="77777777" w:rsidR="00F919FD" w:rsidRDefault="000310CA">
                  <w:pPr>
                    <w:jc w:val="center"/>
                    <w:rPr>
                      <w:rFonts w:ascii="Times New Roman" w:hAnsi="Times New Roman"/>
                      <w:i/>
                      <w:iCs/>
                      <w:sz w:val="16"/>
                    </w:rPr>
                  </w:pPr>
                  <w:r>
                    <w:rPr>
                      <w:rFonts w:ascii="Times New Roman" w:hAnsi="Times New Roman"/>
                      <w:i/>
                      <w:iCs/>
                      <w:sz w:val="16"/>
                    </w:rPr>
                    <w:t>[0°,180°]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5C000EA" w14:textId="77777777" w:rsidR="00F919FD" w:rsidRDefault="000310CA">
                  <w:pPr>
                    <w:jc w:val="center"/>
                    <w:rPr>
                      <w:rFonts w:ascii="Times New Roman" w:hAnsi="Times New Roman"/>
                      <w:i/>
                      <w:iCs/>
                      <w:sz w:val="16"/>
                    </w:rPr>
                  </w:pPr>
                  <w:r>
                    <w:rPr>
                      <w:rFonts w:ascii="Times New Roman" w:hAnsi="Times New Roman"/>
                      <w:i/>
                      <w:iCs/>
                      <w:sz w:val="16"/>
                    </w:rPr>
                    <w:t>[-180°,180°]</w:t>
                  </w:r>
                </w:p>
              </w:tc>
            </w:tr>
            <w:tr w:rsidR="00F919FD" w14:paraId="4CFE7617" w14:textId="77777777">
              <w:trPr>
                <w:trHeight w:val="420"/>
              </w:trPr>
              <w:tc>
                <w:tcPr>
                  <w:tcW w:w="79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A2E6E3C" w14:textId="77777777" w:rsidR="00F919FD" w:rsidRDefault="000310CA">
                  <w:pPr>
                    <w:rPr>
                      <w:rFonts w:ascii="Times New Roman" w:hAnsi="Times New Roman"/>
                      <w:i/>
                      <w:iCs/>
                      <w:sz w:val="16"/>
                    </w:rPr>
                  </w:pPr>
                  <w:r>
                    <w:rPr>
                      <w:rFonts w:ascii="Times New Roman" w:hAnsi="Times New Roman"/>
                      <w:i/>
                      <w:iCs/>
                      <w:sz w:val="16"/>
                    </w:rPr>
                    <w:t>Right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247A89F" w14:textId="77777777" w:rsidR="00F919FD" w:rsidRDefault="000310CA">
                  <w:pPr>
                    <w:jc w:val="center"/>
                    <w:rPr>
                      <w:rFonts w:ascii="Times New Roman" w:hAnsi="Times New Roman"/>
                      <w:i/>
                      <w:iCs/>
                      <w:sz w:val="16"/>
                    </w:rPr>
                  </w:pPr>
                  <w:r>
                    <w:rPr>
                      <w:rFonts w:ascii="Times New Roman" w:hAnsi="Times New Roman"/>
                      <w:i/>
                      <w:iCs/>
                      <w:sz w:val="16"/>
                    </w:rPr>
                    <w:t>-90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21CB7C7" w14:textId="77777777" w:rsidR="00F919FD" w:rsidRDefault="000310CA">
                  <w:pPr>
                    <w:jc w:val="center"/>
                    <w:rPr>
                      <w:rFonts w:ascii="Times New Roman" w:hAnsi="Times New Roman"/>
                      <w:i/>
                      <w:iCs/>
                      <w:sz w:val="16"/>
                    </w:rPr>
                  </w:pPr>
                  <w:r>
                    <w:rPr>
                      <w:rFonts w:ascii="Times New Roman" w:hAnsi="Times New Roman"/>
                      <w:i/>
                      <w:iCs/>
                      <w:sz w:val="16"/>
                    </w:rPr>
                    <w:t>33.48</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22C302DE" w14:textId="77777777" w:rsidR="00F919FD" w:rsidRDefault="000310CA">
                  <w:pPr>
                    <w:jc w:val="center"/>
                    <w:rPr>
                      <w:rFonts w:ascii="Times New Roman" w:hAnsi="Times New Roman"/>
                      <w:i/>
                      <w:iCs/>
                      <w:sz w:val="16"/>
                    </w:rPr>
                  </w:pPr>
                  <w:r>
                    <w:rPr>
                      <w:rFonts w:ascii="Times New Roman" w:hAnsi="Times New Roman"/>
                      <w:i/>
                      <w:iCs/>
                      <w:sz w:val="16"/>
                    </w:rPr>
                    <w:t>77</w:t>
                  </w:r>
                </w:p>
              </w:tc>
              <w:tc>
                <w:tcPr>
                  <w:tcW w:w="900" w:type="dxa"/>
                  <w:tcBorders>
                    <w:top w:val="nil"/>
                    <w:left w:val="nil"/>
                    <w:bottom w:val="single" w:sz="8" w:space="0" w:color="auto"/>
                    <w:right w:val="single" w:sz="8" w:space="0" w:color="auto"/>
                  </w:tcBorders>
                  <w:tcMar>
                    <w:top w:w="0" w:type="dxa"/>
                    <w:left w:w="108" w:type="dxa"/>
                    <w:bottom w:w="0" w:type="dxa"/>
                    <w:right w:w="108" w:type="dxa"/>
                  </w:tcMar>
                </w:tcPr>
                <w:p w14:paraId="2E51D39F" w14:textId="77777777" w:rsidR="00F919FD" w:rsidRDefault="000310CA">
                  <w:pPr>
                    <w:jc w:val="center"/>
                    <w:rPr>
                      <w:rFonts w:ascii="Times New Roman" w:hAnsi="Times New Roman"/>
                      <w:i/>
                      <w:iCs/>
                      <w:sz w:val="16"/>
                    </w:rPr>
                  </w:pPr>
                  <w:r>
                    <w:rPr>
                      <w:rFonts w:ascii="Times New Roman" w:hAnsi="Times New Roman"/>
                      <w:i/>
                      <w:iCs/>
                      <w:sz w:val="16"/>
                    </w:rPr>
                    <w:t>62.20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430447F" w14:textId="77777777" w:rsidR="00F919FD" w:rsidRDefault="000310CA">
                  <w:pPr>
                    <w:jc w:val="center"/>
                    <w:rPr>
                      <w:rFonts w:ascii="Times New Roman" w:hAnsi="Times New Roman"/>
                      <w:i/>
                      <w:iCs/>
                      <w:sz w:val="16"/>
                    </w:rPr>
                  </w:pPr>
                  <w:r>
                    <w:rPr>
                      <w:rFonts w:ascii="Times New Roman" w:hAnsi="Times New Roman"/>
                      <w:i/>
                      <w:iCs/>
                      <w:sz w:val="16"/>
                    </w:rPr>
                    <w:t>19.17</w:t>
                  </w:r>
                </w:p>
              </w:tc>
              <w:tc>
                <w:tcPr>
                  <w:tcW w:w="81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C0656D" w14:textId="77777777" w:rsidR="00F919FD" w:rsidRDefault="000310CA">
                  <w:pPr>
                    <w:jc w:val="center"/>
                    <w:rPr>
                      <w:rFonts w:ascii="Times New Roman" w:hAnsi="Times New Roman"/>
                      <w:i/>
                      <w:iCs/>
                      <w:sz w:val="16"/>
                    </w:rPr>
                  </w:pPr>
                  <w:r>
                    <w:rPr>
                      <w:rFonts w:ascii="Times New Roman" w:hAnsi="Times New Roman"/>
                      <w:i/>
                      <w:iCs/>
                      <w:sz w:val="16"/>
                    </w:rPr>
                    <w:t>20.00</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tcPr>
                <w:p w14:paraId="61FFBD4B" w14:textId="77777777" w:rsidR="00F919FD" w:rsidRDefault="000310CA">
                  <w:pPr>
                    <w:jc w:val="center"/>
                    <w:rPr>
                      <w:rFonts w:ascii="Times New Roman" w:hAnsi="Times New Roman"/>
                      <w:i/>
                      <w:iCs/>
                      <w:sz w:val="16"/>
                    </w:rPr>
                  </w:pPr>
                  <w:r>
                    <w:rPr>
                      <w:rFonts w:ascii="Times New Roman" w:hAnsi="Times New Roman"/>
                      <w:i/>
                      <w:iCs/>
                      <w:sz w:val="16"/>
                    </w:rPr>
                    <w:t>[0°,180°]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B0DD704" w14:textId="77777777" w:rsidR="00F919FD" w:rsidRDefault="000310CA">
                  <w:pPr>
                    <w:jc w:val="center"/>
                    <w:rPr>
                      <w:rFonts w:ascii="Times New Roman" w:hAnsi="Times New Roman"/>
                      <w:i/>
                      <w:iCs/>
                      <w:sz w:val="16"/>
                    </w:rPr>
                  </w:pPr>
                  <w:r>
                    <w:rPr>
                      <w:rFonts w:ascii="Times New Roman" w:hAnsi="Times New Roman"/>
                      <w:i/>
                      <w:iCs/>
                      <w:sz w:val="16"/>
                    </w:rPr>
                    <w:t>[-180°,180°]</w:t>
                  </w:r>
                </w:p>
              </w:tc>
            </w:tr>
            <w:tr w:rsidR="00F919FD" w14:paraId="31C3CAEB" w14:textId="77777777">
              <w:trPr>
                <w:trHeight w:val="420"/>
              </w:trPr>
              <w:tc>
                <w:tcPr>
                  <w:tcW w:w="79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9052EB0" w14:textId="77777777" w:rsidR="00F919FD" w:rsidRDefault="000310CA">
                  <w:pPr>
                    <w:rPr>
                      <w:rFonts w:ascii="Times New Roman" w:hAnsi="Times New Roman"/>
                      <w:i/>
                      <w:iCs/>
                      <w:sz w:val="16"/>
                    </w:rPr>
                  </w:pPr>
                  <w:r>
                    <w:rPr>
                      <w:rFonts w:ascii="Times New Roman" w:hAnsi="Times New Roman"/>
                      <w:i/>
                      <w:iCs/>
                      <w:sz w:val="16"/>
                    </w:rPr>
                    <w:t>Front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6DD0A14" w14:textId="77777777" w:rsidR="00F919FD" w:rsidRDefault="000310CA">
                  <w:pPr>
                    <w:jc w:val="center"/>
                    <w:rPr>
                      <w:rFonts w:ascii="Times New Roman" w:hAnsi="Times New Roman"/>
                      <w:i/>
                      <w:iCs/>
                      <w:sz w:val="16"/>
                    </w:rPr>
                  </w:pPr>
                  <w:r>
                    <w:rPr>
                      <w:rFonts w:ascii="Times New Roman" w:hAnsi="Times New Roman"/>
                      <w:i/>
                      <w:iCs/>
                      <w:sz w:val="16"/>
                    </w:rPr>
                    <w:t>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8D86992" w14:textId="77777777" w:rsidR="00F919FD" w:rsidRDefault="000310CA">
                  <w:pPr>
                    <w:jc w:val="center"/>
                    <w:rPr>
                      <w:rFonts w:ascii="Times New Roman" w:hAnsi="Times New Roman"/>
                      <w:i/>
                      <w:iCs/>
                      <w:sz w:val="16"/>
                    </w:rPr>
                  </w:pPr>
                  <w:r>
                    <w:rPr>
                      <w:rFonts w:ascii="Times New Roman" w:hAnsi="Times New Roman"/>
                      <w:i/>
                      <w:iCs/>
                      <w:sz w:val="16"/>
                    </w:rPr>
                    <w:t>60.26</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56EABF" w14:textId="77777777" w:rsidR="00F919FD" w:rsidRDefault="000310CA">
                  <w:pPr>
                    <w:jc w:val="center"/>
                    <w:rPr>
                      <w:rFonts w:ascii="Times New Roman" w:hAnsi="Times New Roman"/>
                      <w:i/>
                      <w:iCs/>
                      <w:sz w:val="16"/>
                    </w:rPr>
                  </w:pPr>
                  <w:r>
                    <w:rPr>
                      <w:rFonts w:ascii="Times New Roman" w:hAnsi="Times New Roman"/>
                      <w:i/>
                      <w:iCs/>
                      <w:sz w:val="16"/>
                    </w:rPr>
                    <w:t>54</w:t>
                  </w:r>
                </w:p>
              </w:tc>
              <w:tc>
                <w:tcPr>
                  <w:tcW w:w="900" w:type="dxa"/>
                  <w:tcBorders>
                    <w:top w:val="nil"/>
                    <w:left w:val="nil"/>
                    <w:bottom w:val="single" w:sz="8" w:space="0" w:color="auto"/>
                    <w:right w:val="single" w:sz="8" w:space="0" w:color="auto"/>
                  </w:tcBorders>
                  <w:tcMar>
                    <w:top w:w="0" w:type="dxa"/>
                    <w:left w:w="108" w:type="dxa"/>
                    <w:bottom w:w="0" w:type="dxa"/>
                    <w:right w:w="108" w:type="dxa"/>
                  </w:tcMar>
                </w:tcPr>
                <w:p w14:paraId="7E7859A8" w14:textId="77777777" w:rsidR="00F919FD" w:rsidRDefault="000310CA">
                  <w:pPr>
                    <w:jc w:val="center"/>
                    <w:rPr>
                      <w:rFonts w:ascii="Times New Roman" w:hAnsi="Times New Roman"/>
                      <w:i/>
                      <w:iCs/>
                      <w:sz w:val="16"/>
                    </w:rPr>
                  </w:pPr>
                  <w:r>
                    <w:rPr>
                      <w:rFonts w:ascii="Times New Roman" w:hAnsi="Times New Roman"/>
                      <w:i/>
                      <w:iCs/>
                      <w:sz w:val="16"/>
                    </w:rPr>
                    <w:t>33.00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146BAE" w14:textId="77777777" w:rsidR="00F919FD" w:rsidRDefault="000310CA">
                  <w:pPr>
                    <w:jc w:val="center"/>
                    <w:rPr>
                      <w:rFonts w:ascii="Times New Roman" w:hAnsi="Times New Roman"/>
                      <w:i/>
                      <w:iCs/>
                      <w:sz w:val="16"/>
                    </w:rPr>
                  </w:pPr>
                  <w:r>
                    <w:rPr>
                      <w:rFonts w:ascii="Times New Roman" w:hAnsi="Times New Roman"/>
                      <w:i/>
                      <w:iCs/>
                      <w:sz w:val="16"/>
                    </w:rPr>
                    <w:t>18.98</w:t>
                  </w:r>
                </w:p>
              </w:tc>
              <w:tc>
                <w:tcPr>
                  <w:tcW w:w="810" w:type="dxa"/>
                  <w:tcBorders>
                    <w:top w:val="nil"/>
                    <w:left w:val="nil"/>
                    <w:bottom w:val="single" w:sz="8" w:space="0" w:color="auto"/>
                    <w:right w:val="single" w:sz="8" w:space="0" w:color="auto"/>
                  </w:tcBorders>
                  <w:tcMar>
                    <w:top w:w="0" w:type="dxa"/>
                    <w:left w:w="108" w:type="dxa"/>
                    <w:bottom w:w="0" w:type="dxa"/>
                    <w:right w:w="108" w:type="dxa"/>
                  </w:tcMar>
                  <w:vAlign w:val="center"/>
                </w:tcPr>
                <w:p w14:paraId="2C73DBF0" w14:textId="77777777" w:rsidR="00F919FD" w:rsidRDefault="000310CA">
                  <w:pPr>
                    <w:jc w:val="center"/>
                    <w:rPr>
                      <w:rFonts w:ascii="Times New Roman" w:hAnsi="Times New Roman"/>
                      <w:i/>
                      <w:iCs/>
                      <w:sz w:val="16"/>
                    </w:rPr>
                  </w:pPr>
                  <w:r>
                    <w:rPr>
                      <w:rFonts w:ascii="Times New Roman" w:hAnsi="Times New Roman"/>
                      <w:i/>
                      <w:iCs/>
                      <w:sz w:val="16"/>
                    </w:rPr>
                    <w:t>20.00</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tcPr>
                <w:p w14:paraId="73C944F9" w14:textId="77777777" w:rsidR="00F919FD" w:rsidRDefault="000310CA">
                  <w:pPr>
                    <w:jc w:val="center"/>
                    <w:rPr>
                      <w:rFonts w:ascii="Times New Roman" w:hAnsi="Times New Roman"/>
                      <w:i/>
                      <w:iCs/>
                      <w:sz w:val="16"/>
                    </w:rPr>
                  </w:pPr>
                  <w:r>
                    <w:rPr>
                      <w:rFonts w:ascii="Times New Roman" w:hAnsi="Times New Roman"/>
                      <w:i/>
                      <w:iCs/>
                      <w:sz w:val="16"/>
                    </w:rPr>
                    <w:t>[0°,180°]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B680CE8" w14:textId="77777777" w:rsidR="00F919FD" w:rsidRDefault="000310CA">
                  <w:pPr>
                    <w:jc w:val="center"/>
                    <w:rPr>
                      <w:rFonts w:ascii="Times New Roman" w:hAnsi="Times New Roman"/>
                      <w:i/>
                      <w:iCs/>
                      <w:sz w:val="16"/>
                    </w:rPr>
                  </w:pPr>
                  <w:r>
                    <w:rPr>
                      <w:rFonts w:ascii="Times New Roman" w:hAnsi="Times New Roman"/>
                      <w:i/>
                      <w:iCs/>
                      <w:sz w:val="16"/>
                    </w:rPr>
                    <w:t>[-180°,180°]</w:t>
                  </w:r>
                </w:p>
              </w:tc>
            </w:tr>
            <w:tr w:rsidR="00F919FD" w14:paraId="75A4C4FD" w14:textId="77777777">
              <w:trPr>
                <w:trHeight w:val="420"/>
              </w:trPr>
              <w:tc>
                <w:tcPr>
                  <w:tcW w:w="79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F4C5A69" w14:textId="77777777" w:rsidR="00F919FD" w:rsidRDefault="000310CA">
                  <w:pPr>
                    <w:rPr>
                      <w:rFonts w:ascii="Times New Roman" w:hAnsi="Times New Roman"/>
                      <w:i/>
                      <w:iCs/>
                      <w:sz w:val="16"/>
                    </w:rPr>
                  </w:pPr>
                  <w:r>
                    <w:rPr>
                      <w:rFonts w:ascii="Times New Roman" w:hAnsi="Times New Roman"/>
                      <w:i/>
                      <w:iCs/>
                      <w:sz w:val="16"/>
                    </w:rPr>
                    <w:t>Roof</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F353B18" w14:textId="77777777" w:rsidR="00F919FD" w:rsidRDefault="000310CA">
                  <w:pPr>
                    <w:jc w:val="center"/>
                    <w:rPr>
                      <w:rFonts w:ascii="Times New Roman" w:hAnsi="Times New Roman"/>
                      <w:i/>
                      <w:iCs/>
                      <w:sz w:val="16"/>
                    </w:rPr>
                  </w:pPr>
                  <w:r>
                    <w:rPr>
                      <w:rFonts w:ascii="Times New Roman" w:hAnsi="Times New Roman"/>
                      <w:i/>
                      <w:iCs/>
                      <w:sz w:val="16"/>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828F676" w14:textId="77777777" w:rsidR="00F919FD" w:rsidRDefault="000310CA">
                  <w:pPr>
                    <w:jc w:val="center"/>
                    <w:rPr>
                      <w:rFonts w:ascii="Times New Roman" w:hAnsi="Times New Roman"/>
                      <w:i/>
                      <w:iCs/>
                      <w:sz w:val="16"/>
                    </w:rPr>
                  </w:pPr>
                  <w:r>
                    <w:rPr>
                      <w:rFonts w:ascii="Times New Roman" w:hAnsi="Times New Roman"/>
                      <w:i/>
                      <w:iCs/>
                      <w:sz w:val="16"/>
                    </w:rPr>
                    <w:t>/</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683F8B1" w14:textId="77777777" w:rsidR="00F919FD" w:rsidRDefault="000310CA">
                  <w:pPr>
                    <w:jc w:val="center"/>
                    <w:rPr>
                      <w:rFonts w:ascii="Times New Roman" w:hAnsi="Times New Roman"/>
                      <w:i/>
                      <w:iCs/>
                      <w:sz w:val="16"/>
                    </w:rPr>
                  </w:pPr>
                  <w:r>
                    <w:rPr>
                      <w:rFonts w:ascii="Times New Roman" w:hAnsi="Times New Roman"/>
                      <w:i/>
                      <w:iCs/>
                      <w:sz w:val="16"/>
                    </w:rPr>
                    <w:t>0</w:t>
                  </w:r>
                </w:p>
              </w:tc>
              <w:tc>
                <w:tcPr>
                  <w:tcW w:w="900" w:type="dxa"/>
                  <w:tcBorders>
                    <w:top w:val="nil"/>
                    <w:left w:val="nil"/>
                    <w:bottom w:val="single" w:sz="8" w:space="0" w:color="auto"/>
                    <w:right w:val="single" w:sz="8" w:space="0" w:color="auto"/>
                  </w:tcBorders>
                  <w:tcMar>
                    <w:top w:w="0" w:type="dxa"/>
                    <w:left w:w="108" w:type="dxa"/>
                    <w:bottom w:w="0" w:type="dxa"/>
                    <w:right w:w="108" w:type="dxa"/>
                  </w:tcMar>
                </w:tcPr>
                <w:p w14:paraId="0FE86064" w14:textId="77777777" w:rsidR="00F919FD" w:rsidRDefault="000310CA">
                  <w:pPr>
                    <w:jc w:val="center"/>
                    <w:rPr>
                      <w:rFonts w:ascii="Times New Roman" w:hAnsi="Times New Roman"/>
                      <w:i/>
                      <w:iCs/>
                      <w:sz w:val="16"/>
                    </w:rPr>
                  </w:pPr>
                  <w:r>
                    <w:rPr>
                      <w:rFonts w:ascii="Times New Roman" w:hAnsi="Times New Roman"/>
                      <w:i/>
                      <w:iCs/>
                      <w:sz w:val="16"/>
                    </w:rPr>
                    <w:t>21.60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0C697BF" w14:textId="77777777" w:rsidR="00F919FD" w:rsidRDefault="000310CA">
                  <w:pPr>
                    <w:jc w:val="center"/>
                    <w:rPr>
                      <w:rFonts w:ascii="Times New Roman" w:hAnsi="Times New Roman"/>
                      <w:i/>
                      <w:iCs/>
                      <w:sz w:val="16"/>
                    </w:rPr>
                  </w:pPr>
                  <w:r>
                    <w:rPr>
                      <w:rFonts w:ascii="Times New Roman" w:hAnsi="Times New Roman"/>
                      <w:i/>
                      <w:iCs/>
                      <w:sz w:val="16"/>
                    </w:rPr>
                    <w:t>24.65</w:t>
                  </w:r>
                </w:p>
              </w:tc>
              <w:tc>
                <w:tcPr>
                  <w:tcW w:w="81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855CD" w14:textId="77777777" w:rsidR="00F919FD" w:rsidRDefault="000310CA">
                  <w:pPr>
                    <w:jc w:val="center"/>
                    <w:rPr>
                      <w:rFonts w:ascii="Times New Roman" w:hAnsi="Times New Roman"/>
                      <w:i/>
                      <w:iCs/>
                      <w:sz w:val="16"/>
                    </w:rPr>
                  </w:pPr>
                  <w:r>
                    <w:rPr>
                      <w:rFonts w:ascii="Times New Roman" w:hAnsi="Times New Roman"/>
                      <w:i/>
                      <w:iCs/>
                      <w:sz w:val="16"/>
                    </w:rPr>
                    <w:t>20.00</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C06406" w14:textId="77777777" w:rsidR="00F919FD" w:rsidRDefault="000310CA">
                  <w:pPr>
                    <w:jc w:val="center"/>
                    <w:rPr>
                      <w:rFonts w:ascii="Times New Roman" w:hAnsi="Times New Roman"/>
                      <w:i/>
                      <w:iCs/>
                      <w:sz w:val="16"/>
                    </w:rPr>
                  </w:pPr>
                  <w:r>
                    <w:rPr>
                      <w:rFonts w:ascii="Times New Roman" w:hAnsi="Times New Roman"/>
                      <w:i/>
                      <w:iCs/>
                      <w:sz w:val="16"/>
                    </w:rPr>
                    <w:t>[0°,180°]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6CA301D" w14:textId="77777777" w:rsidR="00F919FD" w:rsidRDefault="000310CA">
                  <w:pPr>
                    <w:jc w:val="center"/>
                    <w:rPr>
                      <w:rFonts w:ascii="Times New Roman" w:hAnsi="Times New Roman"/>
                      <w:i/>
                      <w:iCs/>
                      <w:sz w:val="16"/>
                    </w:rPr>
                  </w:pPr>
                  <w:r>
                    <w:rPr>
                      <w:rFonts w:ascii="Times New Roman" w:hAnsi="Times New Roman"/>
                      <w:i/>
                      <w:iCs/>
                      <w:sz w:val="16"/>
                    </w:rPr>
                    <w:t>[-180°,180°]</w:t>
                  </w:r>
                </w:p>
              </w:tc>
            </w:tr>
          </w:tbl>
          <w:p w14:paraId="4D2612CC" w14:textId="77777777" w:rsidR="00F919FD" w:rsidRDefault="00F919FD">
            <w:pPr>
              <w:spacing w:before="0"/>
              <w:rPr>
                <w:rFonts w:eastAsiaTheme="minorEastAsia"/>
                <w:lang w:val="en-US" w:eastAsia="zh-CN"/>
              </w:rPr>
            </w:pPr>
          </w:p>
          <w:p w14:paraId="48AC03BC" w14:textId="77777777" w:rsidR="00F919FD" w:rsidRDefault="00F919FD">
            <w:pPr>
              <w:spacing w:before="0"/>
              <w:rPr>
                <w:rFonts w:eastAsiaTheme="minorEastAsia"/>
                <w:lang w:eastAsia="zh-CN"/>
              </w:rPr>
            </w:pPr>
          </w:p>
        </w:tc>
        <w:tc>
          <w:tcPr>
            <w:tcW w:w="1132" w:type="dxa"/>
          </w:tcPr>
          <w:p w14:paraId="0A182528" w14:textId="77777777" w:rsidR="00F919FD" w:rsidRDefault="00F919FD">
            <w:pPr>
              <w:spacing w:before="0"/>
              <w:rPr>
                <w:rFonts w:eastAsiaTheme="minorEastAsia"/>
                <w:lang w:eastAsia="zh-CN"/>
              </w:rPr>
            </w:pPr>
          </w:p>
        </w:tc>
        <w:tc>
          <w:tcPr>
            <w:tcW w:w="1133" w:type="dxa"/>
          </w:tcPr>
          <w:p w14:paraId="5B562B8C" w14:textId="77777777" w:rsidR="00F919FD" w:rsidRDefault="00F919FD">
            <w:pPr>
              <w:spacing w:before="0"/>
              <w:rPr>
                <w:rFonts w:eastAsiaTheme="minorEastAsia"/>
                <w:lang w:eastAsia="zh-CN"/>
              </w:rPr>
            </w:pPr>
          </w:p>
        </w:tc>
      </w:tr>
      <w:tr w:rsidR="00F919FD" w14:paraId="4FD0CDA2" w14:textId="77777777">
        <w:trPr>
          <w:trHeight w:val="222"/>
        </w:trPr>
        <w:tc>
          <w:tcPr>
            <w:tcW w:w="1296" w:type="dxa"/>
          </w:tcPr>
          <w:p w14:paraId="6827AAFA" w14:textId="77777777" w:rsidR="00F919FD" w:rsidRDefault="000310CA">
            <w:pPr>
              <w:spacing w:before="0"/>
              <w:rPr>
                <w:rFonts w:eastAsiaTheme="minorEastAsia"/>
                <w:lang w:val="en-US" w:eastAsia="zh-CN"/>
              </w:rPr>
            </w:pPr>
            <w:r>
              <w:rPr>
                <w:rFonts w:eastAsiaTheme="minorEastAsia" w:hint="eastAsia"/>
                <w:lang w:val="en-US" w:eastAsia="zh-CN"/>
              </w:rPr>
              <w:t>ZTE</w:t>
            </w:r>
          </w:p>
        </w:tc>
        <w:tc>
          <w:tcPr>
            <w:tcW w:w="1105" w:type="dxa"/>
          </w:tcPr>
          <w:p w14:paraId="54D731C1" w14:textId="77777777" w:rsidR="00F919FD" w:rsidRDefault="000310CA">
            <w:pPr>
              <w:spacing w:before="0"/>
              <w:rPr>
                <w:rFonts w:eastAsiaTheme="minorEastAsia"/>
                <w:lang w:eastAsia="zh-CN"/>
              </w:rPr>
            </w:pPr>
            <w:r>
              <w:rPr>
                <w:rFonts w:eastAsiaTheme="minorEastAsia" w:hint="eastAsia"/>
                <w:lang w:val="en-US" w:eastAsia="zh-CN"/>
              </w:rPr>
              <w:t>10.69</w:t>
            </w:r>
          </w:p>
        </w:tc>
        <w:tc>
          <w:tcPr>
            <w:tcW w:w="8214" w:type="dxa"/>
          </w:tcPr>
          <w:p w14:paraId="5E9C9965" w14:textId="77777777" w:rsidR="00F919FD" w:rsidRDefault="000310CA">
            <w:pPr>
              <w:pStyle w:val="af4"/>
              <w:spacing w:before="0" w:beforeAutospacing="0" w:afterAutospacing="0" w:line="315" w:lineRule="atLeast"/>
              <w:rPr>
                <w:rFonts w:eastAsiaTheme="minorEastAsia"/>
                <w:lang w:eastAsia="zh-CN"/>
              </w:rPr>
            </w:pPr>
            <w:r>
              <w:rPr>
                <w:rFonts w:eastAsiaTheme="minorEastAsia" w:hint="eastAsia"/>
                <w:lang w:eastAsia="zh-CN"/>
              </w:rPr>
              <w:t>Please see the table listed in Huawei</w:t>
            </w:r>
            <w:r>
              <w:rPr>
                <w:rFonts w:eastAsiaTheme="minorEastAsia"/>
                <w:lang w:eastAsia="zh-CN"/>
              </w:rPr>
              <w:t>’</w:t>
            </w:r>
            <w:r>
              <w:rPr>
                <w:rFonts w:eastAsiaTheme="minorEastAsia" w:hint="eastAsia"/>
                <w:lang w:eastAsia="zh-CN"/>
              </w:rPr>
              <w:t>s comment.</w:t>
            </w:r>
          </w:p>
          <w:p w14:paraId="38B5A131" w14:textId="77777777" w:rsidR="00F919FD" w:rsidRDefault="00D5296A">
            <w:pPr>
              <w:pStyle w:val="af4"/>
              <w:spacing w:before="0" w:beforeAutospacing="0" w:afterAutospacing="0" w:line="315" w:lineRule="atLeast"/>
              <w:rPr>
                <w:rFonts w:eastAsiaTheme="minorEastAsia"/>
                <w:lang w:eastAsia="zh-CN"/>
              </w:rPr>
            </w:pPr>
            <m:oMath>
              <m:sSub>
                <m:sSubPr>
                  <m:ctrlPr>
                    <w:rPr>
                      <w:rFonts w:ascii="Cambria Math" w:hAnsi="Cambria Math"/>
                      <w:i/>
                      <w:iCs/>
                    </w:rPr>
                  </m:ctrlPr>
                </m:sSubPr>
                <m:e>
                  <m:r>
                    <w:rPr>
                      <w:rFonts w:ascii="Cambria Math" w:hAnsi="Cambria Math"/>
                    </w:rPr>
                    <m:t>B</m:t>
                  </m:r>
                  <m:r>
                    <w:rPr>
                      <w:rFonts w:ascii="Cambria Math" w:hAnsi="Cambria Math"/>
                      <w:lang w:val="de-DE"/>
                    </w:rPr>
                    <m:t>1</m:t>
                  </m:r>
                </m:e>
                <m:sub>
                  <m:r>
                    <w:rPr>
                      <w:rFonts w:ascii="Cambria Math" w:hAnsi="Cambria Math"/>
                    </w:rPr>
                    <m:t>dB</m:t>
                  </m:r>
                </m:sub>
              </m:sSub>
              <m:r>
                <w:rPr>
                  <w:rFonts w:ascii="Cambria Math" w:hAnsi="Cambria Math"/>
                  <w:lang w:val="de-DE"/>
                </w:rPr>
                <m:t xml:space="preserve"> = </m:t>
              </m:r>
              <m:sSub>
                <m:sSubPr>
                  <m:ctrlPr>
                    <w:rPr>
                      <w:rFonts w:ascii="Cambria Math" w:hAnsi="Cambria Math"/>
                      <w:i/>
                      <w:iCs/>
                    </w:rPr>
                  </m:ctrlPr>
                </m:sSubPr>
                <m:e>
                  <m:r>
                    <w:rPr>
                      <w:rFonts w:ascii="Cambria Math" w:hAnsi="Cambria Math"/>
                    </w:rPr>
                    <m:t>rcs</m:t>
                  </m:r>
                </m:e>
                <m:sub>
                  <m:r>
                    <m:rPr>
                      <m:nor/>
                    </m:rPr>
                    <w:rPr>
                      <w:rFonts w:ascii="Cambria Math" w:hAnsi="Cambria Math"/>
                      <w:i/>
                      <w:iCs/>
                      <w:lang w:val="de-DE"/>
                    </w:rPr>
                    <m:t>dB</m:t>
                  </m:r>
                </m:sub>
              </m:sSub>
              <m:r>
                <w:rPr>
                  <w:rFonts w:ascii="Cambria Math" w:hAnsi="Cambria Math"/>
                  <w:lang w:val="de-DE"/>
                </w:rPr>
                <m:t>(</m:t>
              </m:r>
              <m:r>
                <w:rPr>
                  <w:rFonts w:ascii="Cambria Math" w:hAnsi="Cambria Math"/>
                </w:rPr>
                <m:t>θ</m:t>
              </m:r>
              <m:r>
                <w:rPr>
                  <w:rFonts w:ascii="Cambria Math" w:hAnsi="Cambria Math"/>
                  <w:lang w:val="de-DE"/>
                </w:rPr>
                <m:t>,</m:t>
              </m:r>
              <m:r>
                <w:rPr>
                  <w:rFonts w:ascii="Cambria Math" w:hAnsi="Cambria Math"/>
                </w:rPr>
                <m:t>φ</m:t>
              </m:r>
              <m:r>
                <w:rPr>
                  <w:rFonts w:ascii="Cambria Math" w:hAnsi="Cambria Math"/>
                  <w:lang w:val="de-DE"/>
                </w:rPr>
                <m:t>)-</m:t>
              </m:r>
              <m:r>
                <w:rPr>
                  <w:rFonts w:ascii="Cambria Math" w:eastAsia="宋体" w:hAnsi="Cambria Math"/>
                  <w:lang w:eastAsia="zh-CN"/>
                </w:rPr>
                <m:t>A</m:t>
              </m:r>
            </m:oMath>
            <w:r w:rsidR="000310CA">
              <w:rPr>
                <w:rFonts w:hAnsi="Cambria Math" w:hint="eastAsia"/>
                <w:i/>
                <w:iCs/>
                <w:lang w:val="de-DE"/>
              </w:rPr>
              <w:t>.</w:t>
            </w:r>
          </w:p>
        </w:tc>
        <w:tc>
          <w:tcPr>
            <w:tcW w:w="1132" w:type="dxa"/>
          </w:tcPr>
          <w:p w14:paraId="2AF5A50D" w14:textId="77777777" w:rsidR="00F919FD" w:rsidRDefault="000310CA">
            <w:pPr>
              <w:spacing w:before="0"/>
              <w:rPr>
                <w:rFonts w:eastAsiaTheme="minorEastAsia"/>
                <w:lang w:val="en-US" w:eastAsia="zh-CN"/>
              </w:rPr>
            </w:pPr>
            <w:r>
              <w:rPr>
                <w:rFonts w:eastAsiaTheme="minorEastAsia" w:hint="eastAsia"/>
                <w:lang w:val="en-US" w:eastAsia="zh-CN"/>
              </w:rPr>
              <w:t>-1.24</w:t>
            </w:r>
          </w:p>
        </w:tc>
        <w:tc>
          <w:tcPr>
            <w:tcW w:w="1133" w:type="dxa"/>
          </w:tcPr>
          <w:p w14:paraId="2CC9ABCE" w14:textId="77777777" w:rsidR="00F919FD" w:rsidRDefault="000310CA">
            <w:pPr>
              <w:spacing w:before="0"/>
              <w:rPr>
                <w:rFonts w:eastAsiaTheme="minorEastAsia"/>
                <w:lang w:val="en-US" w:eastAsia="zh-CN"/>
              </w:rPr>
            </w:pPr>
            <w:r>
              <w:rPr>
                <w:rFonts w:eastAsiaTheme="minorEastAsia" w:hint="eastAsia"/>
                <w:lang w:val="en-US" w:eastAsia="zh-CN"/>
              </w:rPr>
              <w:t>3.28</w:t>
            </w:r>
          </w:p>
        </w:tc>
      </w:tr>
      <w:tr w:rsidR="00F919FD" w14:paraId="2F68F718" w14:textId="77777777">
        <w:trPr>
          <w:trHeight w:val="222"/>
        </w:trPr>
        <w:tc>
          <w:tcPr>
            <w:tcW w:w="1296" w:type="dxa"/>
          </w:tcPr>
          <w:p w14:paraId="186DAADA" w14:textId="77777777" w:rsidR="00F919FD" w:rsidRDefault="000310CA">
            <w:pPr>
              <w:rPr>
                <w:rFonts w:eastAsiaTheme="minorEastAsia"/>
                <w:lang w:val="en-US" w:eastAsia="zh-CN"/>
              </w:rPr>
            </w:pPr>
            <w:r>
              <w:rPr>
                <w:rFonts w:eastAsiaTheme="minorEastAsia" w:hint="eastAsia"/>
                <w:lang w:eastAsia="zh-CN"/>
              </w:rPr>
              <w:t>BUPT</w:t>
            </w:r>
          </w:p>
        </w:tc>
        <w:tc>
          <w:tcPr>
            <w:tcW w:w="1105" w:type="dxa"/>
          </w:tcPr>
          <w:p w14:paraId="42402F5B" w14:textId="77777777" w:rsidR="00F919FD" w:rsidRDefault="00D5296A">
            <w:pPr>
              <w:spacing w:before="0"/>
              <w:rPr>
                <w:rFonts w:eastAsiaTheme="minorEastAsia"/>
                <w:sz w:val="15"/>
                <w:szCs w:val="15"/>
                <w:lang w:eastAsia="zh-CN"/>
              </w:rPr>
            </w:pPr>
            <m:oMathPara>
              <m:oMath>
                <m:sSub>
                  <m:sSubPr>
                    <m:ctrlPr>
                      <w:rPr>
                        <w:rFonts w:ascii="Cambria Math" w:eastAsia="宋体" w:hAnsi="Cambria Math" w:cstheme="minorBidi"/>
                        <w:bCs/>
                        <w:i/>
                        <w:kern w:val="2"/>
                        <w:sz w:val="15"/>
                        <w:szCs w:val="15"/>
                        <w:lang w:val="en-US" w:eastAsia="zh-CN"/>
                        <w14:ligatures w14:val="standardContextual"/>
                      </w:rPr>
                    </m:ctrlPr>
                  </m:sSubPr>
                  <m:e>
                    <m:r>
                      <w:rPr>
                        <w:rFonts w:ascii="Cambria Math" w:eastAsia="宋体" w:hAnsi="Cambria Math"/>
                        <w:sz w:val="15"/>
                        <w:szCs w:val="15"/>
                      </w:rPr>
                      <m:t>A</m:t>
                    </m:r>
                  </m:e>
                  <m:sub>
                    <m:r>
                      <w:rPr>
                        <w:rFonts w:ascii="Cambria Math" w:eastAsia="宋体" w:hAnsi="Cambria Math"/>
                        <w:sz w:val="15"/>
                        <w:szCs w:val="15"/>
                      </w:rPr>
                      <m:t>vehicle</m:t>
                    </m:r>
                  </m:sub>
                </m:sSub>
                <m:r>
                  <w:rPr>
                    <w:rFonts w:ascii="Cambria Math" w:eastAsia="宋体" w:hAnsi="Cambria Math" w:hint="eastAsia"/>
                    <w:sz w:val="15"/>
                    <w:szCs w:val="15"/>
                  </w:rPr>
                  <m:t xml:space="preserve"> =0.1889</m:t>
                </m:r>
                <m:r>
                  <w:rPr>
                    <w:rFonts w:ascii="Cambria Math" w:eastAsia="宋体" w:hAnsi="Cambria Math" w:cs="Cambria Math"/>
                    <w:sz w:val="15"/>
                    <w:szCs w:val="15"/>
                  </w:rPr>
                  <m:t>*</m:t>
                </m:r>
                <m:r>
                  <w:rPr>
                    <w:rFonts w:ascii="Cambria Math" w:eastAsia="宋体" w:hAnsi="Cambria Math"/>
                    <w:sz w:val="15"/>
                    <w:szCs w:val="15"/>
                  </w:rPr>
                  <m:t>frequency</m:t>
                </m:r>
                <m:r>
                  <w:rPr>
                    <w:rFonts w:ascii="Cambria Math" w:eastAsia="宋体" w:hAnsi="Cambria Math" w:hint="eastAsia"/>
                    <w:sz w:val="15"/>
                    <w:szCs w:val="15"/>
                  </w:rPr>
                  <m:t xml:space="preserve"> + </m:t>
                </m:r>
                <m:r>
                  <w:rPr>
                    <w:rFonts w:ascii="Cambria Math" w:eastAsia="宋体" w:hAnsi="Cambria Math"/>
                    <w:sz w:val="15"/>
                    <w:szCs w:val="15"/>
                  </w:rPr>
                  <m:t>5.971</m:t>
                </m:r>
              </m:oMath>
            </m:oMathPara>
          </w:p>
          <w:p w14:paraId="33659ECF" w14:textId="77777777" w:rsidR="00F919FD" w:rsidRDefault="00F919FD">
            <w:pPr>
              <w:spacing w:before="0"/>
              <w:rPr>
                <w:rFonts w:eastAsiaTheme="minorEastAsia"/>
                <w:sz w:val="15"/>
                <w:szCs w:val="15"/>
                <w:lang w:eastAsia="zh-CN"/>
              </w:rPr>
            </w:pPr>
          </w:p>
          <w:p w14:paraId="5C8A427D" w14:textId="77777777" w:rsidR="00F919FD" w:rsidRDefault="000310CA">
            <w:pPr>
              <w:spacing w:before="0"/>
              <w:rPr>
                <w:rFonts w:eastAsiaTheme="minorEastAsia"/>
                <w:bCs/>
                <w:kern w:val="2"/>
                <w:sz w:val="15"/>
                <w:szCs w:val="15"/>
                <w:lang w:val="en-US" w:eastAsia="zh-CN"/>
                <w14:ligatures w14:val="standardContextual"/>
              </w:rPr>
            </w:pPr>
            <w:r>
              <w:rPr>
                <w:rFonts w:eastAsiaTheme="minorEastAsia" w:hint="eastAsia"/>
                <w:bCs/>
                <w:kern w:val="2"/>
                <w:sz w:val="15"/>
                <w:szCs w:val="15"/>
                <w:lang w:val="en-US" w:eastAsia="zh-CN"/>
                <w14:ligatures w14:val="standardContextual"/>
              </w:rPr>
              <w:t>(typical 15 GHz:</w:t>
            </w:r>
          </w:p>
          <w:p w14:paraId="3F25A6B4" w14:textId="77777777" w:rsidR="00F919FD" w:rsidRDefault="00D5296A">
            <w:pPr>
              <w:rPr>
                <w:rFonts w:eastAsiaTheme="minorEastAsia"/>
                <w:lang w:val="en-US" w:eastAsia="zh-CN"/>
              </w:rPr>
            </w:pPr>
            <m:oMath>
              <m:sSub>
                <m:sSubPr>
                  <m:ctrlPr>
                    <w:rPr>
                      <w:rFonts w:ascii="Cambria Math" w:eastAsia="宋体" w:hAnsi="Cambria Math" w:cstheme="minorBidi"/>
                      <w:bCs/>
                      <w:i/>
                      <w:kern w:val="2"/>
                      <w:sz w:val="15"/>
                      <w:szCs w:val="15"/>
                      <w:lang w:val="en-US" w:eastAsia="zh-CN"/>
                      <w14:ligatures w14:val="standardContextual"/>
                    </w:rPr>
                  </m:ctrlPr>
                </m:sSubPr>
                <m:e>
                  <m:r>
                    <w:rPr>
                      <w:rFonts w:ascii="Cambria Math" w:eastAsia="宋体" w:hAnsi="Cambria Math"/>
                      <w:sz w:val="15"/>
                      <w:szCs w:val="15"/>
                    </w:rPr>
                    <m:t>A</m:t>
                  </m:r>
                </m:e>
                <m:sub>
                  <m:r>
                    <w:rPr>
                      <w:rFonts w:ascii="Cambria Math" w:eastAsia="宋体" w:hAnsi="Cambria Math"/>
                      <w:sz w:val="15"/>
                      <w:szCs w:val="15"/>
                    </w:rPr>
                    <m:t>vehicle</m:t>
                  </m:r>
                </m:sub>
              </m:sSub>
              <m:r>
                <w:rPr>
                  <w:rFonts w:ascii="Cambria Math" w:eastAsia="宋体" w:hAnsi="Cambria Math" w:cstheme="minorBidi"/>
                  <w:kern w:val="2"/>
                  <w:sz w:val="15"/>
                  <w:szCs w:val="15"/>
                  <w:lang w:val="en-US" w:eastAsia="zh-CN"/>
                  <w14:ligatures w14:val="standardContextual"/>
                </w:rPr>
                <m:t>=</m:t>
              </m:r>
            </m:oMath>
            <w:r w:rsidR="000310CA">
              <w:rPr>
                <w:rFonts w:eastAsiaTheme="minorEastAsia" w:hint="eastAsia"/>
                <w:bCs/>
                <w:kern w:val="2"/>
                <w:sz w:val="15"/>
                <w:szCs w:val="15"/>
                <w:lang w:val="en-US" w:eastAsia="zh-CN"/>
                <w14:ligatures w14:val="standardContextual"/>
              </w:rPr>
              <w:t>8.806 dB)</w:t>
            </w:r>
          </w:p>
        </w:tc>
        <w:tc>
          <w:tcPr>
            <w:tcW w:w="8214" w:type="dxa"/>
          </w:tcPr>
          <w:p w14:paraId="22791372" w14:textId="77777777" w:rsidR="00F919FD" w:rsidRDefault="000310CA">
            <w:pPr>
              <w:spacing w:before="0"/>
              <w:rPr>
                <w:rFonts w:eastAsiaTheme="minorEastAsia"/>
                <w:lang w:eastAsia="zh-CN"/>
              </w:rPr>
            </w:pPr>
            <w:r>
              <w:rPr>
                <w:rFonts w:eastAsiaTheme="minorEastAsia"/>
                <w:lang w:eastAsia="zh-CN"/>
              </w:rPr>
              <w:t>Horizontal</w:t>
            </w:r>
            <w:r>
              <w:rPr>
                <w:rFonts w:eastAsiaTheme="minorEastAsia" w:hint="eastAsia"/>
                <w:lang w:eastAsia="zh-CN"/>
              </w:rPr>
              <w:t>:</w:t>
            </w:r>
          </w:p>
          <w:p w14:paraId="19EBBDE7" w14:textId="77777777" w:rsidR="00F919FD" w:rsidRDefault="00D5296A">
            <w:pPr>
              <w:widowControl w:val="0"/>
              <w:tabs>
                <w:tab w:val="left" w:pos="2562"/>
              </w:tabs>
              <w:snapToGrid w:val="0"/>
              <w:spacing w:line="240" w:lineRule="auto"/>
              <w:jc w:val="center"/>
              <w:rPr>
                <w:rFonts w:eastAsiaTheme="minorEastAsia"/>
                <w:szCs w:val="20"/>
                <w:lang w:eastAsia="zh-CN"/>
              </w:rPr>
            </w:pPr>
            <m:oMathPara>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m:t>
                    </m:r>
                    <m:sSub>
                      <m:sSubPr>
                        <m:ctrlPr>
                          <w:rPr>
                            <w:rFonts w:ascii="Cambria Math" w:hAnsi="Cambria Math"/>
                            <w:sz w:val="18"/>
                            <w:szCs w:val="22"/>
                            <w:lang w:eastAsia="zh-CN"/>
                          </w:rPr>
                        </m:ctrlPr>
                      </m:sSubPr>
                      <m:e>
                        <m:r>
                          <w:rPr>
                            <w:rFonts w:ascii="Cambria Math" w:eastAsiaTheme="minorEastAsia" w:hAnsi="Cambria Math"/>
                            <w:szCs w:val="20"/>
                            <w:lang w:eastAsia="zh-CN"/>
                          </w:rPr>
                          <m:t>θ</m:t>
                        </m:r>
                      </m:e>
                      <m:sub>
                        <m:r>
                          <w:rPr>
                            <w:rFonts w:ascii="Cambria Math" w:eastAsiaTheme="minorEastAsia" w:hAnsi="Cambria Math"/>
                            <w:sz w:val="18"/>
                            <w:szCs w:val="22"/>
                          </w:rPr>
                          <m:t>n</m:t>
                        </m:r>
                      </m:sub>
                    </m:sSub>
                    <m:r>
                      <w:rPr>
                        <w:rFonts w:ascii="Cambria Math" w:eastAsiaTheme="minorEastAsia" w:hAnsi="Cambria Math"/>
                        <w:szCs w:val="20"/>
                        <w:lang w:eastAsia="zh-CN"/>
                      </w:rPr>
                      <m:t>,φ</m:t>
                    </m:r>
                  </m:e>
                </m:d>
                <m:r>
                  <w:rPr>
                    <w:rFonts w:ascii="Cambria Math" w:eastAsiaTheme="minorEastAsia" w:hAnsi="Cambria Math"/>
                    <w:szCs w:val="20"/>
                    <w:lang w:eastAsia="zh-CN"/>
                  </w:rPr>
                  <m:t>=-</m:t>
                </m:r>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min</m:t>
                    </m:r>
                    <m:ctrlPr>
                      <w:rPr>
                        <w:rFonts w:ascii="Cambria Math" w:eastAsiaTheme="minorEastAsia" w:hAnsi="Cambria Math"/>
                        <w:i/>
                        <w:iCs/>
                        <w:szCs w:val="20"/>
                        <w:lang w:eastAsia="zh-CN"/>
                      </w:rPr>
                    </m:ctrlPr>
                  </m:fName>
                  <m:e>
                    <m:d>
                      <m:dPr>
                        <m:begChr m:val="{"/>
                        <m:endChr m:val="}"/>
                        <m:ctrlPr>
                          <w:rPr>
                            <w:rFonts w:ascii="Cambria Math" w:eastAsiaTheme="minorEastAsia" w:hAnsi="Cambria Math"/>
                            <w:i/>
                            <w:szCs w:val="20"/>
                            <w:lang w:eastAsia="zh-CN"/>
                          </w:rPr>
                        </m:ctrlPr>
                      </m:dPr>
                      <m:e>
                        <m:r>
                          <w:rPr>
                            <w:rFonts w:ascii="Cambria Math" w:eastAsiaTheme="minorEastAsia" w:hAnsi="Cambria Math"/>
                            <w:szCs w:val="20"/>
                            <w:lang w:eastAsia="zh-CN"/>
                          </w:rPr>
                          <m:t>12</m:t>
                        </m:r>
                        <m:sSup>
                          <m:sSupPr>
                            <m:ctrlPr>
                              <w:rPr>
                                <w:rFonts w:ascii="Cambria Math" w:eastAsiaTheme="minorEastAsia" w:hAnsi="Cambria Math"/>
                                <w:i/>
                                <w:szCs w:val="20"/>
                                <w:lang w:eastAsia="zh-CN"/>
                              </w:rPr>
                            </m:ctrlPr>
                          </m:sSupPr>
                          <m:e>
                            <m:d>
                              <m:dPr>
                                <m:ctrlPr>
                                  <w:rPr>
                                    <w:rFonts w:ascii="Cambria Math" w:eastAsiaTheme="minorEastAsia" w:hAnsi="Cambria Math"/>
                                    <w:i/>
                                    <w:szCs w:val="20"/>
                                    <w:lang w:eastAsia="zh-CN"/>
                                  </w:rPr>
                                </m:ctrlPr>
                              </m:dPr>
                              <m:e>
                                <m:f>
                                  <m:fPr>
                                    <m:ctrlPr>
                                      <w:rPr>
                                        <w:rFonts w:ascii="Cambria Math" w:eastAsiaTheme="minorEastAsia" w:hAnsi="Cambria Math"/>
                                        <w:i/>
                                        <w:szCs w:val="20"/>
                                        <w:lang w:eastAsia="zh-CN"/>
                                      </w:rPr>
                                    </m:ctrlPr>
                                  </m:fPr>
                                  <m:num>
                                    <m:r>
                                      <w:rPr>
                                        <w:rFonts w:ascii="Cambria Math" w:eastAsiaTheme="minorEastAsia" w:hAnsi="Cambria Math"/>
                                        <w:szCs w:val="20"/>
                                        <w:lang w:eastAsia="zh-CN"/>
                                      </w:rPr>
                                      <m:t>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k</m:t>
                                        </m:r>
                                      </m:sub>
                                    </m:sSub>
                                  </m:num>
                                  <m:den>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3dB</m:t>
                                        </m:r>
                                      </m:sub>
                                    </m:sSub>
                                  </m:den>
                                </m:f>
                              </m:e>
                            </m:d>
                          </m:e>
                          <m:sup>
                            <m:r>
                              <w:rPr>
                                <w:rFonts w:ascii="Cambria Math" w:eastAsiaTheme="minorEastAsia" w:hAnsi="Cambria Math"/>
                                <w:szCs w:val="20"/>
                                <w:lang w:eastAsia="zh-CN"/>
                              </w:rPr>
                              <m:t>2</m:t>
                            </m:r>
                          </m:sup>
                        </m:sSup>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e>
                    </m:d>
                  </m:e>
                </m:func>
              </m:oMath>
            </m:oMathPara>
          </w:p>
          <w:p w14:paraId="03E11752" w14:textId="77777777" w:rsidR="00F919FD" w:rsidRDefault="000310CA">
            <w:pPr>
              <w:spacing w:before="0"/>
              <w:rPr>
                <w:rFonts w:eastAsiaTheme="minorEastAsia"/>
                <w:lang w:eastAsia="zh-CN"/>
              </w:rPr>
            </w:pPr>
            <w:r>
              <w:rPr>
                <w:rFonts w:eastAsiaTheme="minorEastAsia"/>
                <w:lang w:eastAsia="zh-CN"/>
              </w:rPr>
              <w:t>Vertical</w:t>
            </w:r>
            <w:r>
              <w:rPr>
                <w:rFonts w:eastAsiaTheme="minorEastAsia" w:hint="eastAsia"/>
                <w:lang w:eastAsia="zh-CN"/>
              </w:rPr>
              <w:t>:</w:t>
            </w:r>
          </w:p>
          <w:p w14:paraId="6D485471" w14:textId="77777777" w:rsidR="00F919FD" w:rsidRDefault="00D5296A">
            <w:pPr>
              <w:widowControl w:val="0"/>
              <w:tabs>
                <w:tab w:val="left" w:pos="2562"/>
              </w:tabs>
              <w:snapToGrid w:val="0"/>
              <w:spacing w:line="240" w:lineRule="auto"/>
              <w:jc w:val="center"/>
              <w:rPr>
                <w:rFonts w:eastAsiaTheme="minorEastAsia"/>
                <w:szCs w:val="20"/>
                <w:lang w:eastAsia="zh-CN"/>
              </w:rPr>
            </w:pPr>
            <m:oMathPara>
              <m:oMathParaPr>
                <m:jc m:val="center"/>
              </m:oMathParaPr>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n</m:t>
                        </m:r>
                      </m:sub>
                    </m:sSub>
                  </m:e>
                </m:d>
                <m:r>
                  <w:rPr>
                    <w:rFonts w:ascii="Cambria Math" w:eastAsiaTheme="minorEastAsia" w:hAnsi="Cambria Math"/>
                    <w:szCs w:val="20"/>
                    <w:lang w:eastAsia="zh-CN"/>
                  </w:rPr>
                  <m:t>=-</m:t>
                </m:r>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min</m:t>
                    </m:r>
                    <m:ctrlPr>
                      <w:rPr>
                        <w:rFonts w:ascii="Cambria Math" w:eastAsiaTheme="minorEastAsia" w:hAnsi="Cambria Math"/>
                        <w:i/>
                        <w:iCs/>
                        <w:szCs w:val="20"/>
                        <w:lang w:eastAsia="zh-CN"/>
                      </w:rPr>
                    </m:ctrlPr>
                  </m:fName>
                  <m:e>
                    <m:d>
                      <m:dPr>
                        <m:begChr m:val="{"/>
                        <m:endChr m:val="}"/>
                        <m:ctrlPr>
                          <w:rPr>
                            <w:rFonts w:ascii="Cambria Math" w:eastAsiaTheme="minorEastAsia" w:hAnsi="Cambria Math"/>
                            <w:i/>
                            <w:szCs w:val="20"/>
                            <w:lang w:eastAsia="zh-CN"/>
                          </w:rPr>
                        </m:ctrlPr>
                      </m:dPr>
                      <m:e>
                        <m:r>
                          <w:rPr>
                            <w:rFonts w:ascii="Cambria Math" w:eastAsiaTheme="minorEastAsia" w:hAnsi="Cambria Math"/>
                            <w:szCs w:val="20"/>
                            <w:lang w:eastAsia="zh-CN"/>
                          </w:rPr>
                          <m:t>12</m:t>
                        </m:r>
                        <m:sSup>
                          <m:sSupPr>
                            <m:ctrlPr>
                              <w:rPr>
                                <w:rFonts w:ascii="Cambria Math" w:eastAsiaTheme="minorEastAsia" w:hAnsi="Cambria Math"/>
                                <w:i/>
                                <w:szCs w:val="20"/>
                                <w:lang w:eastAsia="zh-CN"/>
                              </w:rPr>
                            </m:ctrlPr>
                          </m:sSupPr>
                          <m:e>
                            <m:d>
                              <m:dPr>
                                <m:ctrlPr>
                                  <w:rPr>
                                    <w:rFonts w:ascii="Cambria Math" w:eastAsiaTheme="minorEastAsia" w:hAnsi="Cambria Math"/>
                                    <w:i/>
                                    <w:szCs w:val="20"/>
                                    <w:lang w:eastAsia="zh-CN"/>
                                  </w:rPr>
                                </m:ctrlPr>
                              </m:dPr>
                              <m:e>
                                <m:f>
                                  <m:fPr>
                                    <m:ctrlPr>
                                      <w:rPr>
                                        <w:rFonts w:ascii="Cambria Math" w:eastAsiaTheme="minorEastAsia" w:hAnsi="Cambria Math"/>
                                        <w:i/>
                                        <w:sz w:val="21"/>
                                        <w:szCs w:val="21"/>
                                        <w:lang w:eastAsia="zh-CN"/>
                                      </w:rPr>
                                    </m:ctrlPr>
                                  </m:fPr>
                                  <m:num>
                                    <m:r>
                                      <w:rPr>
                                        <w:rFonts w:ascii="Cambria Math" w:eastAsiaTheme="minorEastAsia" w:hAnsi="Cambria Math"/>
                                        <w:sz w:val="21"/>
                                        <w:szCs w:val="21"/>
                                        <w:lang w:eastAsia="zh-CN"/>
                                      </w:rPr>
                                      <m:t>θ-</m:t>
                                    </m:r>
                                    <m:sSub>
                                      <m:sSubPr>
                                        <m:ctrlPr>
                                          <w:rPr>
                                            <w:rFonts w:ascii="Cambria Math" w:eastAsia="宋体" w:hAnsi="Cambria Math"/>
                                            <w:i/>
                                            <w:kern w:val="2"/>
                                            <w:sz w:val="21"/>
                                            <w:szCs w:val="21"/>
                                            <w:lang w:eastAsia="zh-CN"/>
                                            <w14:ligatures w14:val="standardContextual"/>
                                          </w:rPr>
                                        </m:ctrlPr>
                                      </m:sSubPr>
                                      <m:e>
                                        <m:r>
                                          <w:rPr>
                                            <w:rFonts w:ascii="Cambria Math" w:eastAsiaTheme="minorEastAsia" w:hAnsi="Cambria Math"/>
                                            <w:sz w:val="21"/>
                                            <w:szCs w:val="21"/>
                                            <w:lang w:eastAsia="zh-CN"/>
                                          </w:rPr>
                                          <m:t>θ</m:t>
                                        </m:r>
                                      </m:e>
                                      <m:sub>
                                        <m:r>
                                          <w:rPr>
                                            <w:rFonts w:ascii="Cambria Math" w:eastAsia="宋体" w:hAnsi="Cambria Math"/>
                                            <w:sz w:val="21"/>
                                            <w:szCs w:val="21"/>
                                          </w:rPr>
                                          <m:t>k</m:t>
                                        </m:r>
                                      </m:sub>
                                    </m:sSub>
                                  </m:num>
                                  <m:den>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3dB,k</m:t>
                                        </m:r>
                                      </m:sub>
                                    </m:sSub>
                                  </m:den>
                                </m:f>
                              </m:e>
                            </m:d>
                          </m:e>
                          <m:sup>
                            <m:r>
                              <w:rPr>
                                <w:rFonts w:ascii="Cambria Math" w:eastAsiaTheme="minorEastAsia" w:hAnsi="Cambria Math"/>
                                <w:szCs w:val="20"/>
                                <w:lang w:eastAsia="zh-CN"/>
                              </w:rPr>
                              <m:t>2</m:t>
                            </m:r>
                          </m:sup>
                        </m:sSup>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e>
                    </m:d>
                  </m:e>
                </m:func>
              </m:oMath>
            </m:oMathPara>
          </w:p>
          <w:p w14:paraId="0ADC60F9" w14:textId="77777777" w:rsidR="00F919FD" w:rsidRDefault="000310CA">
            <w:pPr>
              <w:spacing w:before="0"/>
              <w:rPr>
                <w:rFonts w:eastAsiaTheme="minorEastAsia"/>
                <w:lang w:eastAsia="zh-CN"/>
              </w:rPr>
            </w:pPr>
            <w:r>
              <w:rPr>
                <w:rFonts w:eastAsiaTheme="minorEastAsia" w:hint="eastAsia"/>
                <w:lang w:eastAsia="zh-CN"/>
              </w:rPr>
              <w:t>3D:</w:t>
            </w:r>
          </w:p>
          <w:p w14:paraId="4380F5EA" w14:textId="77777777" w:rsidR="00F919FD" w:rsidRDefault="00D5296A">
            <w:pPr>
              <w:spacing w:before="0"/>
              <w:rPr>
                <w:rFonts w:eastAsiaTheme="minorEastAsia"/>
                <w:szCs w:val="20"/>
                <w:lang w:eastAsia="zh-CN"/>
              </w:rPr>
            </w:pPr>
            <m:oMathPara>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G</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r>
                  <m:rPr>
                    <m:sty m:val="p"/>
                  </m:rPr>
                  <w:rPr>
                    <w:rFonts w:ascii="Cambria Math" w:eastAsiaTheme="minorEastAsia" w:hAnsi="Cambria Math"/>
                    <w:szCs w:val="20"/>
                    <w:lang w:eastAsia="zh-CN"/>
                  </w:rPr>
                  <m:t>min⁡</m:t>
                </m:r>
                <m:r>
                  <w:rPr>
                    <w:rFonts w:ascii="Cambria Math" w:eastAsiaTheme="minorEastAsia" w:hAnsi="Cambria Math"/>
                    <w:szCs w:val="20"/>
                    <w:lang w:eastAsia="zh-CN"/>
                  </w:rPr>
                  <m:t>{-</m:t>
                </m:r>
                <m:d>
                  <m:dPr>
                    <m:ctrlPr>
                      <w:rPr>
                        <w:rFonts w:ascii="Cambria Math" w:eastAsiaTheme="minorEastAsia" w:hAnsi="Cambria Math"/>
                        <w:i/>
                        <w:szCs w:val="20"/>
                        <w:lang w:eastAsia="zh-CN"/>
                      </w:rPr>
                    </m:ctrlPr>
                  </m:dPr>
                  <m:e>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m:t>
                        </m:r>
                        <m:sSub>
                          <m:sSubPr>
                            <m:ctrlPr>
                              <w:rPr>
                                <w:rFonts w:ascii="Cambria Math" w:hAnsi="Cambria Math"/>
                                <w:sz w:val="18"/>
                                <w:szCs w:val="22"/>
                                <w:lang w:eastAsia="zh-CN"/>
                              </w:rPr>
                            </m:ctrlPr>
                          </m:sSubPr>
                          <m:e>
                            <m:r>
                              <w:rPr>
                                <w:rFonts w:ascii="Cambria Math" w:eastAsiaTheme="minorEastAsia" w:hAnsi="Cambria Math"/>
                                <w:szCs w:val="20"/>
                                <w:lang w:eastAsia="zh-CN"/>
                              </w:rPr>
                              <m:t>θ</m:t>
                            </m:r>
                          </m:e>
                          <m:sub>
                            <m:r>
                              <w:rPr>
                                <w:rFonts w:ascii="Cambria Math" w:eastAsiaTheme="minorEastAsia" w:hAnsi="Cambria Math"/>
                                <w:sz w:val="18"/>
                                <w:szCs w:val="22"/>
                              </w:rPr>
                              <m:t>n</m:t>
                            </m:r>
                          </m:sub>
                        </m:sSub>
                        <m:r>
                          <w:rPr>
                            <w:rFonts w:ascii="Cambria Math" w:eastAsiaTheme="minorEastAsia" w:hAnsi="Cambria Math"/>
                            <w:szCs w:val="20"/>
                            <w:lang w:eastAsia="zh-CN"/>
                          </w:rPr>
                          <m:t>,φ</m:t>
                        </m:r>
                      </m:e>
                    </m:d>
                    <m:r>
                      <w:rPr>
                        <w:rFonts w:ascii="Cambria Math" w:eastAsiaTheme="minorEastAsia" w:hAnsi="Cambria Math"/>
                        <w:szCs w:val="20"/>
                        <w:lang w:eastAsia="zh-CN"/>
                      </w:rPr>
                      <m:t>+</m:t>
                    </m:r>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B</m:t>
                        </m:r>
                      </m:e>
                      <m:sub>
                        <m:r>
                          <w:rPr>
                            <w:rFonts w:ascii="Cambria Math" w:eastAsiaTheme="minorEastAsia" w:hAnsi="Cambria Math"/>
                            <w:szCs w:val="20"/>
                            <w:lang w:eastAsia="zh-CN"/>
                          </w:rPr>
                          <m:t>1</m:t>
                        </m:r>
                      </m:sub>
                      <m:sup>
                        <m:r>
                          <w:rPr>
                            <w:rFonts w:ascii="Cambria Math" w:eastAsiaTheme="minorEastAsia" w:hAnsi="Cambria Math"/>
                            <w:szCs w:val="20"/>
                            <w:lang w:eastAsia="zh-CN"/>
                          </w:rPr>
                          <m:t>dB</m:t>
                        </m:r>
                      </m:sup>
                    </m:sSubSup>
                    <m:d>
                      <m:dPr>
                        <m:ctrlPr>
                          <w:rPr>
                            <w:rFonts w:ascii="Cambria Math" w:eastAsiaTheme="minorEastAsia" w:hAnsi="Cambria Math"/>
                            <w:i/>
                            <w:szCs w:val="20"/>
                            <w:lang w:eastAsia="zh-CN"/>
                          </w:rPr>
                        </m:ctrlPr>
                      </m:dPr>
                      <m:e>
                        <m:r>
                          <w:rPr>
                            <w:rFonts w:ascii="Cambria Math" w:eastAsiaTheme="minorEastAsia" w:hAnsi="Cambria Math"/>
                            <w:szCs w:val="20"/>
                            <w:lang w:eastAsia="zh-CN"/>
                          </w:rPr>
                          <m:t>θ,φ=</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φ</m:t>
                            </m:r>
                          </m:e>
                          <m:sub>
                            <m:r>
                              <w:rPr>
                                <w:rFonts w:ascii="Cambria Math" w:eastAsiaTheme="minorEastAsia" w:hAnsi="Cambria Math"/>
                                <w:szCs w:val="20"/>
                                <w:lang w:eastAsia="zh-CN"/>
                              </w:rPr>
                              <m:t>n</m:t>
                            </m:r>
                          </m:sub>
                        </m:sSub>
                      </m:e>
                    </m:d>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max</m:t>
                    </m:r>
                  </m:sub>
                </m:sSub>
                <m:r>
                  <w:rPr>
                    <w:rFonts w:ascii="Cambria Math" w:eastAsiaTheme="minorEastAsia" w:hAnsi="Cambria Math"/>
                    <w:szCs w:val="20"/>
                    <w:lang w:eastAsia="zh-CN"/>
                  </w:rPr>
                  <m:t>}</m:t>
                </m:r>
              </m:oMath>
            </m:oMathPara>
          </w:p>
          <w:p w14:paraId="4566FA75" w14:textId="77777777" w:rsidR="00F919FD" w:rsidRDefault="000310CA">
            <w:pPr>
              <w:pStyle w:val="af4"/>
              <w:spacing w:beforeAutospacing="0" w:afterAutospacing="0" w:line="315" w:lineRule="atLeast"/>
              <w:rPr>
                <w:rFonts w:eastAsia="宋体"/>
                <w:color w:val="000000"/>
                <w:sz w:val="20"/>
                <w:szCs w:val="20"/>
                <w:lang w:eastAsia="zh-CN"/>
              </w:rPr>
            </w:pPr>
            <w:r>
              <w:rPr>
                <w:noProof/>
              </w:rPr>
              <w:drawing>
                <wp:inline distT="0" distB="0" distL="0" distR="0" wp14:anchorId="7EDFF639" wp14:editId="70F5DBDF">
                  <wp:extent cx="3009265" cy="695960"/>
                  <wp:effectExtent l="0" t="0" r="635" b="8890"/>
                  <wp:docPr id="487009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00972" name="图片 1"/>
                          <pic:cNvPicPr>
                            <a:picLocks noChangeAspect="1"/>
                          </pic:cNvPicPr>
                        </pic:nvPicPr>
                        <pic:blipFill>
                          <a:blip r:embed="rId25"/>
                          <a:stretch>
                            <a:fillRect/>
                          </a:stretch>
                        </pic:blipFill>
                        <pic:spPr>
                          <a:xfrm>
                            <a:off x="0" y="0"/>
                            <a:ext cx="3009265" cy="695960"/>
                          </a:xfrm>
                          <a:prstGeom prst="rect">
                            <a:avLst/>
                          </a:prstGeom>
                        </pic:spPr>
                      </pic:pic>
                    </a:graphicData>
                  </a:graphic>
                </wp:inline>
              </w:drawing>
            </w:r>
          </w:p>
        </w:tc>
        <w:tc>
          <w:tcPr>
            <w:tcW w:w="1132" w:type="dxa"/>
          </w:tcPr>
          <w:p w14:paraId="1AA33C4A" w14:textId="77777777" w:rsidR="00F919FD" w:rsidRDefault="000310CA">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034C97F0" w14:textId="77777777" w:rsidR="00F919FD" w:rsidRDefault="000310CA">
            <w:pPr>
              <w:spacing w:before="0"/>
              <w:rPr>
                <w:rFonts w:ascii="Times New Roman" w:eastAsiaTheme="minorEastAsia" w:hAnsi="Times New Roman"/>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=-0.5317</w:t>
            </w:r>
          </w:p>
          <w:p w14:paraId="2C6D7661" w14:textId="77777777" w:rsidR="00F919FD" w:rsidRDefault="00F919FD">
            <w:pPr>
              <w:spacing w:before="0"/>
              <w:rPr>
                <w:rFonts w:eastAsiaTheme="minorEastAsia"/>
                <w:sz w:val="15"/>
                <w:szCs w:val="15"/>
                <w:lang w:eastAsia="zh-CN"/>
              </w:rPr>
            </w:pPr>
          </w:p>
          <w:p w14:paraId="7E6336D0" w14:textId="77777777" w:rsidR="00F919FD" w:rsidRDefault="000310CA">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3F3AB6A9" w14:textId="77777777" w:rsidR="00F919FD" w:rsidRDefault="000310CA">
            <w:pPr>
              <w:spacing w:before="0"/>
              <w:rPr>
                <w:rFonts w:eastAsiaTheme="minorEastAsia"/>
                <w:sz w:val="15"/>
                <w:szCs w:val="15"/>
                <w:lang w:eastAsia="zh-CN"/>
              </w:rPr>
            </w:pPr>
            <w:r>
              <w:rPr>
                <w:rFonts w:ascii="Times New Roman" w:eastAsiaTheme="minorEastAsia" w:hAnsi="Times New Roman"/>
                <w:lang w:eastAsia="zh-CN"/>
              </w:rPr>
              <w:t>μ</w:t>
            </w:r>
            <w:r>
              <w:rPr>
                <w:rFonts w:ascii="Times New Roman" w:eastAsiaTheme="minorEastAsia" w:hAnsi="Times New Roman" w:hint="eastAsia"/>
                <w:lang w:eastAsia="zh-CN"/>
              </w:rPr>
              <w:t>=</w:t>
            </w:r>
            <w:r>
              <w:rPr>
                <w:rFonts w:ascii="Times New Roman" w:eastAsiaTheme="minorEastAsia" w:hAnsi="Times New Roman"/>
                <w:lang w:eastAsia="zh-CN"/>
              </w:rPr>
              <w:t>-0.7561</w:t>
            </w:r>
          </w:p>
          <w:p w14:paraId="4A7E36DA" w14:textId="77777777" w:rsidR="00F919FD" w:rsidRDefault="00F919FD">
            <w:pPr>
              <w:rPr>
                <w:rFonts w:eastAsiaTheme="minorEastAsia"/>
                <w:lang w:val="en-US" w:eastAsia="zh-CN"/>
              </w:rPr>
            </w:pPr>
          </w:p>
        </w:tc>
        <w:tc>
          <w:tcPr>
            <w:tcW w:w="1133" w:type="dxa"/>
          </w:tcPr>
          <w:p w14:paraId="670B31A5" w14:textId="77777777" w:rsidR="00F919FD" w:rsidRDefault="000310CA">
            <w:pPr>
              <w:spacing w:before="0"/>
              <w:rPr>
                <w:rFonts w:eastAsiaTheme="minorEastAsia"/>
                <w:sz w:val="15"/>
                <w:szCs w:val="15"/>
                <w:lang w:eastAsia="zh-CN"/>
              </w:rPr>
            </w:pPr>
            <w:r>
              <w:rPr>
                <w:rFonts w:eastAsiaTheme="minorEastAsia" w:hint="eastAsia"/>
                <w:b/>
                <w:bCs/>
                <w:sz w:val="15"/>
                <w:szCs w:val="15"/>
                <w:lang w:eastAsia="zh-CN"/>
              </w:rPr>
              <w:t xml:space="preserve">If there is no relationship between </w:t>
            </w:r>
            <w:r>
              <w:rPr>
                <w:rFonts w:eastAsiaTheme="minorEastAsia" w:hint="eastAsia"/>
                <w:b/>
                <w:bCs/>
                <w:sz w:val="15"/>
                <w:szCs w:val="15"/>
                <w:lang w:eastAsia="zh-CN"/>
              </w:rPr>
              <w:t>μ</w:t>
            </w:r>
            <w:r>
              <w:rPr>
                <w:rFonts w:eastAsiaTheme="minorEastAsia" w:hint="eastAsia"/>
                <w:b/>
                <w:bCs/>
                <w:sz w:val="15"/>
                <w:szCs w:val="15"/>
                <w:lang w:eastAsia="zh-CN"/>
              </w:rPr>
              <w:t xml:space="preserve"> and </w:t>
            </w:r>
            <w:r>
              <w:rPr>
                <w:rFonts w:eastAsiaTheme="minorEastAsia" w:hint="eastAsia"/>
                <w:b/>
                <w:bCs/>
                <w:sz w:val="15"/>
                <w:szCs w:val="15"/>
                <w:lang w:eastAsia="zh-CN"/>
              </w:rPr>
              <w:t>σ</w:t>
            </w:r>
          </w:p>
          <w:p w14:paraId="337C68B9" w14:textId="77777777" w:rsidR="00F919FD" w:rsidRDefault="000310CA">
            <w:pPr>
              <w:spacing w:before="0"/>
              <w:rPr>
                <w:rFonts w:ascii="Times New Roman" w:eastAsiaTheme="minorEastAsia" w:hAnsi="Times New Roman"/>
                <w:lang w:eastAsia="zh-CN"/>
              </w:rPr>
            </w:pPr>
            <w:r>
              <w:rPr>
                <w:rFonts w:ascii="Times New Roman" w:eastAsiaTheme="minorEastAsia" w:hAnsi="Times New Roman"/>
                <w:lang w:eastAsia="zh-CN"/>
              </w:rPr>
              <w:t>σ</w:t>
            </w:r>
            <w:r>
              <w:rPr>
                <w:rFonts w:ascii="Times New Roman" w:eastAsiaTheme="minorEastAsia" w:hAnsi="Times New Roman" w:hint="eastAsia"/>
                <w:lang w:eastAsia="zh-CN"/>
              </w:rPr>
              <w:t>=</w:t>
            </w:r>
            <w:r>
              <w:rPr>
                <w:rFonts w:ascii="Times New Roman" w:eastAsiaTheme="minorEastAsia" w:hAnsi="Times New Roman"/>
                <w:lang w:eastAsia="zh-CN"/>
              </w:rPr>
              <w:t>2.</w:t>
            </w:r>
            <w:r>
              <w:rPr>
                <w:rFonts w:ascii="Times New Roman" w:eastAsiaTheme="minorEastAsia" w:hAnsi="Times New Roman" w:hint="eastAsia"/>
                <w:lang w:eastAsia="zh-CN"/>
              </w:rPr>
              <w:t>6365</w:t>
            </w:r>
          </w:p>
          <w:p w14:paraId="46CA5C9F" w14:textId="77777777" w:rsidR="00F919FD" w:rsidRDefault="00F919FD">
            <w:pPr>
              <w:spacing w:before="0"/>
              <w:rPr>
                <w:rFonts w:eastAsiaTheme="minorEastAsia"/>
                <w:lang w:eastAsia="zh-CN"/>
              </w:rPr>
            </w:pPr>
          </w:p>
          <w:p w14:paraId="5C500A50" w14:textId="77777777" w:rsidR="00F919FD" w:rsidRDefault="000310CA">
            <w:pPr>
              <w:spacing w:before="0"/>
              <w:rPr>
                <w:rFonts w:eastAsiaTheme="minorEastAsia"/>
                <w:b/>
                <w:bCs/>
                <w:sz w:val="15"/>
                <w:szCs w:val="15"/>
                <w:lang w:eastAsia="zh-CN"/>
              </w:rPr>
            </w:pPr>
            <w:r>
              <w:rPr>
                <w:rFonts w:eastAsiaTheme="minorEastAsia" w:hint="eastAsia"/>
                <w:b/>
                <w:bCs/>
                <w:sz w:val="15"/>
                <w:szCs w:val="15"/>
                <w:lang w:val="en-US" w:eastAsia="zh-CN"/>
              </w:rPr>
              <w:t xml:space="preserve">if </w:t>
            </w:r>
            <w:r>
              <w:rPr>
                <w:rFonts w:eastAsiaTheme="minorEastAsia" w:hint="eastAsia"/>
                <w:b/>
                <w:bCs/>
                <w:sz w:val="15"/>
                <w:szCs w:val="15"/>
                <w:lang w:val="en-US" w:eastAsia="zh-CN"/>
              </w:rPr>
              <w:t>μ</w:t>
            </w:r>
            <w:r>
              <w:rPr>
                <w:rFonts w:eastAsiaTheme="minorEastAsia" w:hint="eastAsia"/>
                <w:b/>
                <w:bCs/>
                <w:sz w:val="15"/>
                <w:szCs w:val="15"/>
                <w:lang w:val="en-US" w:eastAsia="zh-CN"/>
              </w:rPr>
              <w:t xml:space="preserve"> as </w:t>
            </w:r>
            <w:r>
              <w:rPr>
                <w:rFonts w:eastAsiaTheme="minorEastAsia" w:hint="eastAsia"/>
                <w:b/>
                <w:bCs/>
                <w:sz w:val="15"/>
                <w:szCs w:val="15"/>
                <w:lang w:val="en-US" w:eastAsia="zh-CN"/>
              </w:rPr>
              <w:t>σ</w:t>
            </w:r>
            <w:r>
              <w:rPr>
                <w:rFonts w:eastAsiaTheme="minorEastAsia" w:hint="eastAsia"/>
                <w:b/>
                <w:bCs/>
                <w:sz w:val="15"/>
                <w:szCs w:val="15"/>
                <w:lang w:val="en-US" w:eastAsia="zh-CN"/>
              </w:rPr>
              <w:t xml:space="preserve"> is calculated from :</w:t>
            </w:r>
            <w:r>
              <w:rPr>
                <w:rFonts w:eastAsiaTheme="minorEastAsia"/>
                <w:b/>
                <w:bCs/>
                <w:sz w:val="15"/>
                <w:szCs w:val="15"/>
                <w:lang w:eastAsia="zh-CN"/>
              </w:rPr>
              <w:t xml:space="preserve"> </w:t>
            </w:r>
            <m:oMath>
              <m:sSub>
                <m:sSubPr>
                  <m:ctrlPr>
                    <w:rPr>
                      <w:rFonts w:ascii="Cambria Math" w:eastAsiaTheme="minorEastAsia" w:hAnsi="Cambria Math"/>
                      <w:b/>
                      <w:bCs/>
                      <w:sz w:val="15"/>
                      <w:szCs w:val="15"/>
                      <w:lang w:eastAsia="zh-CN"/>
                    </w:rPr>
                  </m:ctrlPr>
                </m:sSubPr>
                <m:e>
                  <m:r>
                    <m:rPr>
                      <m:sty m:val="bi"/>
                    </m:rPr>
                    <w:rPr>
                      <w:rFonts w:ascii="Cambria Math" w:eastAsiaTheme="minorEastAsia" w:hAnsi="Cambria Math"/>
                      <w:sz w:val="15"/>
                      <w:szCs w:val="15"/>
                      <w:lang w:eastAsia="zh-CN"/>
                    </w:rPr>
                    <m:t>μ</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Sub>
              <m:r>
                <m:rPr>
                  <m:sty m:val="b"/>
                </m:rPr>
                <w:rPr>
                  <w:rFonts w:ascii="Cambria Math" w:eastAsiaTheme="minorEastAsia" w:hAnsi="Cambria Math"/>
                  <w:sz w:val="15"/>
                  <w:szCs w:val="15"/>
                  <w:lang w:eastAsia="zh-CN"/>
                </w:rPr>
                <m:t>=</m:t>
              </m:r>
              <m:f>
                <m:fPr>
                  <m:ctrlPr>
                    <w:rPr>
                      <w:rFonts w:ascii="Cambria Math" w:eastAsiaTheme="minorEastAsia" w:hAnsi="Cambria Math"/>
                      <w:b/>
                      <w:bCs/>
                      <w:sz w:val="15"/>
                      <w:szCs w:val="15"/>
                      <w:lang w:eastAsia="zh-CN"/>
                    </w:rPr>
                  </m:ctrlPr>
                </m:fPr>
                <m:num>
                  <m:r>
                    <m:rPr>
                      <m:sty m:val="b"/>
                    </m:rPr>
                    <w:rPr>
                      <w:rFonts w:ascii="Cambria Math" w:eastAsiaTheme="minorEastAsia" w:hAnsi="Cambria Math"/>
                      <w:sz w:val="15"/>
                      <w:szCs w:val="15"/>
                      <w:lang w:eastAsia="zh-CN"/>
                    </w:rPr>
                    <m:t>-</m:t>
                  </m:r>
                  <m:r>
                    <m:rPr>
                      <m:sty m:val="bi"/>
                    </m:rPr>
                    <w:rPr>
                      <w:rFonts w:ascii="Cambria Math" w:eastAsiaTheme="minorEastAsia" w:hAnsi="Cambria Math"/>
                      <w:sz w:val="15"/>
                      <w:szCs w:val="15"/>
                      <w:lang w:eastAsia="zh-CN"/>
                    </w:rPr>
                    <m:t>ln</m:t>
                  </m:r>
                  <m:d>
                    <m:dPr>
                      <m:ctrlPr>
                        <w:rPr>
                          <w:rFonts w:ascii="Cambria Math" w:eastAsiaTheme="minorEastAsia" w:hAnsi="Cambria Math"/>
                          <w:b/>
                          <w:bCs/>
                          <w:sz w:val="15"/>
                          <w:szCs w:val="15"/>
                          <w:lang w:eastAsia="zh-CN"/>
                        </w:rPr>
                      </m:ctrlPr>
                    </m:dPr>
                    <m:e>
                      <m:r>
                        <m:rPr>
                          <m:sty m:val="b"/>
                        </m:rPr>
                        <w:rPr>
                          <w:rFonts w:ascii="Cambria Math" w:eastAsiaTheme="minorEastAsia" w:hAnsi="Cambria Math"/>
                          <w:sz w:val="15"/>
                          <w:szCs w:val="15"/>
                          <w:lang w:eastAsia="zh-CN"/>
                        </w:rPr>
                        <m:t>10</m:t>
                      </m:r>
                    </m:e>
                  </m:d>
                </m:num>
                <m:den>
                  <m:r>
                    <m:rPr>
                      <m:sty m:val="b"/>
                    </m:rPr>
                    <w:rPr>
                      <w:rFonts w:ascii="Cambria Math" w:eastAsiaTheme="minorEastAsia" w:hAnsi="Cambria Math"/>
                      <w:sz w:val="15"/>
                      <w:szCs w:val="15"/>
                      <w:lang w:eastAsia="zh-CN"/>
                    </w:rPr>
                    <m:t>20</m:t>
                  </m:r>
                </m:den>
              </m:f>
              <m:sSubSup>
                <m:sSubSupPr>
                  <m:ctrlPr>
                    <w:rPr>
                      <w:rFonts w:ascii="Cambria Math" w:eastAsiaTheme="minorEastAsia" w:hAnsi="Cambria Math"/>
                      <w:b/>
                      <w:bCs/>
                      <w:sz w:val="15"/>
                      <w:szCs w:val="15"/>
                      <w:lang w:eastAsia="zh-CN"/>
                    </w:rPr>
                  </m:ctrlPr>
                </m:sSubSupPr>
                <m:e>
                  <m:r>
                    <m:rPr>
                      <m:sty m:val="bi"/>
                    </m:rPr>
                    <w:rPr>
                      <w:rFonts w:ascii="Cambria Math" w:eastAsiaTheme="minorEastAsia" w:hAnsi="Cambria Math"/>
                      <w:sz w:val="15"/>
                      <w:szCs w:val="15"/>
                      <w:lang w:eastAsia="zh-CN"/>
                    </w:rPr>
                    <m:t>σ</m:t>
                  </m:r>
                </m:e>
                <m:sub>
                  <m:r>
                    <m:rPr>
                      <m:sty m:val="bi"/>
                    </m:rPr>
                    <w:rPr>
                      <w:rFonts w:ascii="Cambria Math" w:eastAsiaTheme="minorEastAsia" w:hAnsi="Cambria Math"/>
                      <w:sz w:val="15"/>
                      <w:szCs w:val="15"/>
                      <w:lang w:eastAsia="zh-CN"/>
                    </w:rPr>
                    <m:t>B</m:t>
                  </m:r>
                  <m:r>
                    <m:rPr>
                      <m:sty m:val="b"/>
                    </m:rPr>
                    <w:rPr>
                      <w:rFonts w:ascii="Cambria Math" w:eastAsiaTheme="minorEastAsia" w:hAnsi="Cambria Math"/>
                      <w:sz w:val="15"/>
                      <w:szCs w:val="15"/>
                      <w:lang w:eastAsia="zh-CN"/>
                    </w:rPr>
                    <m:t>2</m:t>
                  </m:r>
                </m:sub>
                <m:sup>
                  <m:r>
                    <m:rPr>
                      <m:sty m:val="b"/>
                    </m:rPr>
                    <w:rPr>
                      <w:rFonts w:ascii="Cambria Math" w:eastAsiaTheme="minorEastAsia" w:hAnsi="Cambria Math"/>
                      <w:sz w:val="15"/>
                      <w:szCs w:val="15"/>
                      <w:lang w:eastAsia="zh-CN"/>
                    </w:rPr>
                    <m:t>2</m:t>
                  </m:r>
                </m:sup>
              </m:sSubSup>
            </m:oMath>
          </w:p>
          <w:p w14:paraId="05A89501" w14:textId="77777777" w:rsidR="00F919FD" w:rsidRDefault="000310CA">
            <w:pPr>
              <w:rPr>
                <w:rFonts w:eastAsiaTheme="minorEastAsia"/>
                <w:lang w:val="en-US" w:eastAsia="zh-CN"/>
              </w:rPr>
            </w:pPr>
            <w:r>
              <w:rPr>
                <w:rFonts w:ascii="Times New Roman" w:eastAsiaTheme="minorEastAsia" w:hAnsi="Times New Roman"/>
                <w:lang w:eastAsia="zh-CN"/>
              </w:rPr>
              <w:t>σ</w:t>
            </w:r>
            <w:r>
              <w:rPr>
                <w:rFonts w:ascii="Times New Roman" w:eastAsiaTheme="minorEastAsia" w:hAnsi="Times New Roman" w:hint="eastAsia"/>
                <w:lang w:eastAsia="zh-CN"/>
              </w:rPr>
              <w:t>=</w:t>
            </w:r>
            <w:r>
              <w:rPr>
                <w:rFonts w:ascii="Times New Roman" w:eastAsiaTheme="minorEastAsia" w:hAnsi="Times New Roman"/>
                <w:lang w:eastAsia="zh-CN"/>
              </w:rPr>
              <w:t>2.</w:t>
            </w:r>
            <w:r>
              <w:rPr>
                <w:rFonts w:ascii="Times New Roman" w:eastAsiaTheme="minorEastAsia" w:hAnsi="Times New Roman" w:hint="eastAsia"/>
                <w:lang w:eastAsia="zh-CN"/>
              </w:rPr>
              <w:t>5627</w:t>
            </w:r>
          </w:p>
        </w:tc>
      </w:tr>
    </w:tbl>
    <w:p w14:paraId="68DC223E" w14:textId="77777777" w:rsidR="00F919FD" w:rsidRDefault="00F919FD">
      <w:pPr>
        <w:pStyle w:val="afe"/>
        <w:ind w:firstLine="0"/>
        <w:rPr>
          <w:rFonts w:eastAsiaTheme="minorEastAsia"/>
          <w:lang w:eastAsia="zh-CN"/>
        </w:rPr>
      </w:pPr>
    </w:p>
    <w:p w14:paraId="601A8C26" w14:textId="77777777" w:rsidR="00F919FD" w:rsidRDefault="000310CA">
      <w:pPr>
        <w:pStyle w:val="afe"/>
        <w:numPr>
          <w:ilvl w:val="0"/>
          <w:numId w:val="14"/>
        </w:numPr>
        <w:rPr>
          <w:rFonts w:eastAsiaTheme="minorEastAsia"/>
          <w:lang w:eastAsia="zh-CN"/>
        </w:rPr>
      </w:pPr>
      <w:r>
        <w:rPr>
          <w:lang w:val="en-US" w:eastAsia="zh-CN"/>
        </w:rPr>
        <w:t xml:space="preserve">Please provide your input on bistatic RCS model for vehicle with </w:t>
      </w:r>
      <w:r>
        <w:rPr>
          <w:lang w:val="en-US"/>
        </w:rPr>
        <w:t>multiple</w:t>
      </w:r>
      <w:r>
        <w:rPr>
          <w:lang w:val="en-US" w:eastAsia="zh-CN"/>
        </w:rPr>
        <w:t xml:space="preserve"> scattering point</w:t>
      </w:r>
      <w:r>
        <w:rPr>
          <w:lang w:val="en-US"/>
        </w:rPr>
        <w:t>s</w:t>
      </w:r>
    </w:p>
    <w:p w14:paraId="757F6FA8" w14:textId="77777777" w:rsidR="00F919FD" w:rsidRDefault="000310CA">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34EB88C7" w14:textId="77777777" w:rsidR="00F919FD" w:rsidRDefault="00F919FD">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F919FD" w14:paraId="76805F40" w14:textId="77777777">
        <w:trPr>
          <w:trHeight w:val="507"/>
        </w:trPr>
        <w:tc>
          <w:tcPr>
            <w:tcW w:w="1296" w:type="dxa"/>
            <w:vMerge w:val="restart"/>
            <w:shd w:val="clear" w:color="auto" w:fill="D9E2F3" w:themeFill="accent1" w:themeFillTint="33"/>
            <w:vAlign w:val="center"/>
          </w:tcPr>
          <w:p w14:paraId="4AEB00CD" w14:textId="77777777" w:rsidR="00F919FD" w:rsidRDefault="000310CA">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348A8F64" w14:textId="77777777" w:rsidR="00F919FD" w:rsidRDefault="000310CA">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42ABBDC7" w14:textId="77777777" w:rsidR="00F919FD" w:rsidRDefault="000310CA">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519C5BF3" w14:textId="77777777" w:rsidR="00F919FD" w:rsidRDefault="000310CA">
            <w:pPr>
              <w:widowControl w:val="0"/>
              <w:spacing w:before="0"/>
              <w:rPr>
                <w:rFonts w:eastAsiaTheme="minorEastAsia"/>
                <w:b/>
                <w:bCs/>
                <w:lang w:eastAsia="zh-CN"/>
              </w:rPr>
            </w:pPr>
            <w:r>
              <w:rPr>
                <w:rFonts w:eastAsiaTheme="minorEastAsia"/>
                <w:b/>
                <w:bCs/>
                <w:lang w:eastAsia="zh-CN"/>
              </w:rPr>
              <w:t>B2 in dB scale, i.e., normal distribution</w:t>
            </w:r>
          </w:p>
        </w:tc>
      </w:tr>
      <w:tr w:rsidR="00F919FD" w14:paraId="5827F321" w14:textId="77777777">
        <w:trPr>
          <w:trHeight w:val="222"/>
        </w:trPr>
        <w:tc>
          <w:tcPr>
            <w:tcW w:w="1296" w:type="dxa"/>
            <w:vMerge/>
            <w:vAlign w:val="center"/>
          </w:tcPr>
          <w:p w14:paraId="35D3229F" w14:textId="77777777" w:rsidR="00F919FD" w:rsidRDefault="00F919FD">
            <w:pPr>
              <w:spacing w:before="0"/>
              <w:rPr>
                <w:rFonts w:eastAsiaTheme="minorEastAsia"/>
                <w:lang w:eastAsia="zh-CN"/>
              </w:rPr>
            </w:pPr>
          </w:p>
        </w:tc>
        <w:tc>
          <w:tcPr>
            <w:tcW w:w="1105" w:type="dxa"/>
            <w:vMerge/>
            <w:vAlign w:val="center"/>
          </w:tcPr>
          <w:p w14:paraId="7FE3F7B6" w14:textId="77777777" w:rsidR="00F919FD" w:rsidRDefault="00F919FD">
            <w:pPr>
              <w:spacing w:before="0"/>
              <w:rPr>
                <w:rFonts w:eastAsiaTheme="minorEastAsia"/>
                <w:lang w:eastAsia="zh-CN"/>
              </w:rPr>
            </w:pPr>
          </w:p>
        </w:tc>
        <w:tc>
          <w:tcPr>
            <w:tcW w:w="4955" w:type="dxa"/>
            <w:vMerge/>
            <w:vAlign w:val="center"/>
          </w:tcPr>
          <w:p w14:paraId="67A30C08" w14:textId="77777777" w:rsidR="00F919FD" w:rsidRDefault="00F919FD">
            <w:pPr>
              <w:spacing w:before="0"/>
              <w:rPr>
                <w:rFonts w:eastAsiaTheme="minorEastAsia"/>
                <w:lang w:eastAsia="zh-CN"/>
              </w:rPr>
            </w:pPr>
          </w:p>
        </w:tc>
        <w:tc>
          <w:tcPr>
            <w:tcW w:w="1132" w:type="dxa"/>
            <w:shd w:val="clear" w:color="auto" w:fill="D9E2F3" w:themeFill="accent1" w:themeFillTint="33"/>
            <w:vAlign w:val="center"/>
          </w:tcPr>
          <w:p w14:paraId="7511861D" w14:textId="77777777" w:rsidR="00F919FD" w:rsidRDefault="000310CA">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3C53065D" w14:textId="77777777" w:rsidR="00F919FD" w:rsidRDefault="000310CA">
            <w:pPr>
              <w:spacing w:before="0"/>
              <w:jc w:val="center"/>
              <w:rPr>
                <w:rFonts w:eastAsiaTheme="minorEastAsia"/>
                <w:lang w:eastAsia="zh-CN"/>
              </w:rPr>
            </w:pPr>
            <w:r>
              <w:rPr>
                <w:rFonts w:ascii="Times New Roman" w:eastAsiaTheme="minorEastAsia" w:hAnsi="Times New Roman"/>
                <w:lang w:eastAsia="zh-CN"/>
              </w:rPr>
              <w:t>σ</w:t>
            </w:r>
          </w:p>
        </w:tc>
      </w:tr>
      <w:tr w:rsidR="00F919FD" w14:paraId="39F47C22" w14:textId="77777777">
        <w:trPr>
          <w:trHeight w:val="222"/>
        </w:trPr>
        <w:tc>
          <w:tcPr>
            <w:tcW w:w="1296" w:type="dxa"/>
          </w:tcPr>
          <w:p w14:paraId="0FA70E8F" w14:textId="77777777" w:rsidR="00F919FD" w:rsidRDefault="000310CA">
            <w:pPr>
              <w:spacing w:before="0"/>
              <w:rPr>
                <w:rFonts w:eastAsiaTheme="minorEastAsia"/>
                <w:lang w:val="en-US" w:eastAsia="zh-CN"/>
              </w:rPr>
            </w:pPr>
            <w:r>
              <w:rPr>
                <w:rFonts w:eastAsiaTheme="minorEastAsia" w:hint="eastAsia"/>
                <w:lang w:val="en-US" w:eastAsia="zh-CN"/>
              </w:rPr>
              <w:t>ZTE</w:t>
            </w:r>
          </w:p>
        </w:tc>
        <w:tc>
          <w:tcPr>
            <w:tcW w:w="1105" w:type="dxa"/>
          </w:tcPr>
          <w:p w14:paraId="16E64810" w14:textId="77777777" w:rsidR="00F919FD" w:rsidRDefault="000310CA">
            <w:pPr>
              <w:spacing w:before="0"/>
              <w:rPr>
                <w:rFonts w:eastAsiaTheme="minorEastAsia"/>
                <w:lang w:val="en-US" w:eastAsia="zh-CN"/>
              </w:rPr>
            </w:pPr>
            <w:r>
              <w:rPr>
                <w:rFonts w:eastAsiaTheme="minorEastAsia" w:hint="eastAsia"/>
                <w:lang w:val="en-US" w:eastAsia="zh-CN"/>
              </w:rPr>
              <w:t>10.69</w:t>
            </w:r>
          </w:p>
        </w:tc>
        <w:tc>
          <w:tcPr>
            <w:tcW w:w="4955" w:type="dxa"/>
          </w:tcPr>
          <w:p w14:paraId="1B674590" w14:textId="77777777" w:rsidR="00F919FD" w:rsidRDefault="000310CA">
            <w:pPr>
              <w:pStyle w:val="afe"/>
              <w:numPr>
                <w:ilvl w:val="1"/>
                <w:numId w:val="19"/>
              </w:numPr>
              <w:snapToGrid w:val="0"/>
              <w:spacing w:beforeLines="50" w:afterLines="50" w:after="120"/>
              <w:rPr>
                <w:i/>
                <w:iCs/>
                <w:lang w:eastAsia="zh-CN"/>
              </w:rPr>
            </w:pPr>
            <w:r>
              <w:rPr>
                <w:i/>
                <w:iCs/>
                <w:lang w:eastAsia="zh-CN"/>
              </w:rPr>
              <w:t>B1 is deterministic based on incident/scattered angles</w:t>
            </w:r>
          </w:p>
          <w:p w14:paraId="63E45E2E" w14:textId="77777777" w:rsidR="00F919FD" w:rsidRDefault="00D5296A">
            <w:pPr>
              <w:adjustRightInd w:val="0"/>
              <w:snapToGrid w:val="0"/>
              <w:spacing w:beforeLines="50" w:afterLines="50" w:after="120"/>
              <w:jc w:val="center"/>
              <w:rPr>
                <w:i/>
                <w:iCs/>
                <w:szCs w:val="20"/>
                <w:lang w:val="de-DE"/>
              </w:rPr>
            </w:pPr>
            <m:oMath>
              <m:sSub>
                <m:sSubPr>
                  <m:ctrlPr>
                    <w:rPr>
                      <w:rFonts w:ascii="Cambria Math" w:hAnsi="Cambria Math"/>
                      <w:i/>
                      <w:iCs/>
                    </w:rPr>
                  </m:ctrlPr>
                </m:sSubPr>
                <m:e>
                  <m:r>
                    <w:rPr>
                      <w:rFonts w:ascii="Cambria Math" w:hAnsi="Cambria Math"/>
                    </w:rPr>
                    <m:t>B</m:t>
                  </m:r>
                  <m:r>
                    <w:rPr>
                      <w:rFonts w:ascii="Cambria Math" w:hAnsi="Cambria Math"/>
                      <w:lang w:val="de-DE"/>
                    </w:rPr>
                    <m:t>1</m:t>
                  </m:r>
                </m:e>
                <m:sub>
                  <m:r>
                    <w:rPr>
                      <w:rFonts w:ascii="Cambria Math" w:hAnsi="Cambria Math"/>
                    </w:rPr>
                    <m:t>dB</m:t>
                  </m:r>
                </m:sub>
              </m:sSub>
              <m:r>
                <w:rPr>
                  <w:rFonts w:ascii="Cambria Math" w:hAnsi="Cambria Math"/>
                  <w:lang w:val="de-DE"/>
                </w:rPr>
                <m:t xml:space="preserve"> = </m:t>
              </m:r>
              <m:sSub>
                <m:sSubPr>
                  <m:ctrlPr>
                    <w:rPr>
                      <w:rFonts w:ascii="Cambria Math" w:hAnsi="Cambria Math"/>
                      <w:i/>
                      <w:iCs/>
                    </w:rPr>
                  </m:ctrlPr>
                </m:sSubPr>
                <m:e>
                  <m:r>
                    <w:rPr>
                      <w:rFonts w:ascii="Cambria Math" w:hAnsi="Cambria Math"/>
                    </w:rPr>
                    <m:t>rcs</m:t>
                  </m:r>
                </m:e>
                <m:sub>
                  <m:r>
                    <m:rPr>
                      <m:nor/>
                    </m:rPr>
                    <w:rPr>
                      <w:rFonts w:ascii="Cambria Math" w:hAnsi="Cambria Math"/>
                      <w:i/>
                      <w:iCs/>
                      <w:lang w:val="de-DE"/>
                    </w:rPr>
                    <m:t>dB</m:t>
                  </m:r>
                </m:sub>
              </m:sSub>
              <m:r>
                <w:rPr>
                  <w:rFonts w:ascii="Cambria Math" w:hAnsi="Cambria Math"/>
                  <w:lang w:val="de-DE"/>
                </w:rPr>
                <m:t>(</m:t>
              </m:r>
              <m:sSub>
                <m:sSubPr>
                  <m:ctrlPr>
                    <w:rPr>
                      <w:rFonts w:ascii="Cambria Math" w:hAnsi="Cambria Math"/>
                      <w:i/>
                      <w:iCs/>
                    </w:rPr>
                  </m:ctrlPr>
                </m:sSubPr>
                <m:e>
                  <m:r>
                    <w:rPr>
                      <w:rFonts w:ascii="Cambria Math" w:hAnsi="Cambria Math"/>
                    </w:rPr>
                    <m:t>θ</m:t>
                  </m:r>
                </m:e>
                <m:sub>
                  <m:r>
                    <w:rPr>
                      <w:rFonts w:ascii="Cambria Math" w:hAnsi="Cambria Math"/>
                    </w:rPr>
                    <m:t>i</m:t>
                  </m:r>
                </m:sub>
              </m:sSub>
              <m:r>
                <w:rPr>
                  <w:rFonts w:ascii="Cambria Math" w:hAnsi="Cambria Math"/>
                  <w:lang w:val="de-DE"/>
                </w:rPr>
                <m:t>,</m:t>
              </m:r>
              <m:sSub>
                <m:sSubPr>
                  <m:ctrlPr>
                    <w:rPr>
                      <w:rFonts w:ascii="Cambria Math" w:hAnsi="Cambria Math"/>
                      <w:i/>
                      <w:iCs/>
                    </w:rPr>
                  </m:ctrlPr>
                </m:sSubPr>
                <m:e>
                  <m:r>
                    <w:rPr>
                      <w:rFonts w:ascii="Cambria Math" w:hAnsi="Cambria Math"/>
                    </w:rPr>
                    <m:t>φ</m:t>
                  </m:r>
                </m:e>
                <m:sub>
                  <m:r>
                    <w:rPr>
                      <w:rFonts w:ascii="Cambria Math" w:hAnsi="Cambria Math"/>
                    </w:rPr>
                    <m:t>i</m:t>
                  </m:r>
                </m:sub>
              </m:sSub>
              <m:r>
                <w:rPr>
                  <w:rFonts w:ascii="Cambria Math" w:hAnsi="Cambria Math"/>
                  <w:lang w:val="de-DE"/>
                </w:rPr>
                <m:t>,</m:t>
              </m:r>
              <m:sSub>
                <m:sSubPr>
                  <m:ctrlPr>
                    <w:rPr>
                      <w:rFonts w:ascii="Cambria Math" w:hAnsi="Cambria Math"/>
                      <w:i/>
                      <w:iCs/>
                    </w:rPr>
                  </m:ctrlPr>
                </m:sSubPr>
                <m:e>
                  <m:r>
                    <w:rPr>
                      <w:rFonts w:ascii="Cambria Math" w:hAnsi="Cambria Math"/>
                    </w:rPr>
                    <m:t>θ</m:t>
                  </m:r>
                </m:e>
                <m:sub>
                  <m:r>
                    <w:rPr>
                      <w:rFonts w:ascii="Cambria Math" w:hAnsi="Cambria Math"/>
                    </w:rPr>
                    <m:t>s</m:t>
                  </m:r>
                </m:sub>
              </m:sSub>
              <m:r>
                <w:rPr>
                  <w:rFonts w:ascii="Cambria Math" w:hAnsi="Cambria Math"/>
                  <w:lang w:val="de-DE"/>
                </w:rPr>
                <m:t>,</m:t>
              </m:r>
              <m:sSub>
                <m:sSubPr>
                  <m:ctrlPr>
                    <w:rPr>
                      <w:rFonts w:ascii="Cambria Math" w:hAnsi="Cambria Math"/>
                      <w:i/>
                      <w:iCs/>
                    </w:rPr>
                  </m:ctrlPr>
                </m:sSubPr>
                <m:e>
                  <m:r>
                    <w:rPr>
                      <w:rFonts w:ascii="Cambria Math" w:hAnsi="Cambria Math"/>
                    </w:rPr>
                    <m:t>φ</m:t>
                  </m:r>
                </m:e>
                <m:sub>
                  <m:r>
                    <w:rPr>
                      <w:rFonts w:ascii="Cambria Math" w:hAnsi="Cambria Math"/>
                    </w:rPr>
                    <m:t>s</m:t>
                  </m:r>
                </m:sub>
              </m:sSub>
              <m:r>
                <w:rPr>
                  <w:rFonts w:ascii="Cambria Math" w:hAnsi="Cambria Math"/>
                  <w:lang w:val="de-DE"/>
                </w:rPr>
                <m:t>)-6</m:t>
              </m:r>
              <m:r>
                <w:rPr>
                  <w:rFonts w:ascii="Cambria Math" w:hAnsi="Cambria Math" w:hint="eastAsia"/>
                  <w:lang w:val="de-DE"/>
                </w:rPr>
                <m:t>.</m:t>
              </m:r>
              <m:r>
                <w:rPr>
                  <w:rFonts w:ascii="Cambria Math" w:hAnsi="Cambria Math"/>
                  <w:lang w:val="de-DE"/>
                </w:rPr>
                <m:t>61</m:t>
              </m:r>
            </m:oMath>
            <w:r w:rsidR="000310CA">
              <w:rPr>
                <w:rFonts w:hAnsi="Cambria Math" w:hint="eastAsia"/>
                <w:i/>
                <w:iCs/>
                <w:lang w:val="de-DE"/>
              </w:rPr>
              <w:t>.</w:t>
            </w:r>
          </w:p>
          <w:p w14:paraId="4AFE05BE" w14:textId="77777777" w:rsidR="00F919FD" w:rsidRDefault="000310CA">
            <w:pPr>
              <w:adjustRightInd w:val="0"/>
              <w:snapToGrid w:val="0"/>
              <w:spacing w:beforeLines="50" w:afterLines="50" w:after="120"/>
              <w:ind w:left="840" w:firstLine="420"/>
              <w:rPr>
                <w:rFonts w:hAnsi="Cambria Math"/>
                <w:i/>
                <w:iCs/>
              </w:rPr>
            </w:pPr>
            <w:r>
              <w:rPr>
                <w:rFonts w:hAnsi="Arial" w:hint="eastAsia"/>
                <w:i/>
                <w:iCs/>
              </w:rPr>
              <w:t>Where,</w:t>
            </w:r>
          </w:p>
          <w:p w14:paraId="0E2F2D9B" w14:textId="77777777" w:rsidR="00F919FD" w:rsidRDefault="00D5296A">
            <w:pPr>
              <w:adjustRightInd w:val="0"/>
              <w:snapToGrid w:val="0"/>
              <w:spacing w:beforeLines="50" w:afterLines="50" w:after="120"/>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m:t>
                </m:r>
                <m:sSub>
                  <m:sSubPr>
                    <m:ctrlPr>
                      <w:rPr>
                        <w:rFonts w:ascii="Cambria Math" w:hAnsi="Cambria Math"/>
                        <w:i/>
                        <w:iCs/>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φ</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θ</m:t>
                    </m:r>
                  </m:e>
                  <m:sub>
                    <m:r>
                      <w:rPr>
                        <w:rFonts w:ascii="Cambria Math" w:hAnsi="Cambria Math"/>
                      </w:rPr>
                      <m:t>s</m:t>
                    </m:r>
                  </m:sub>
                </m:sSub>
                <m:r>
                  <w:rPr>
                    <w:rFonts w:ascii="Cambria Math" w:hAnsi="Cambria Math"/>
                  </w:rPr>
                  <m:t>,</m:t>
                </m:r>
                <m:sSub>
                  <m:sSubPr>
                    <m:ctrlPr>
                      <w:rPr>
                        <w:rFonts w:ascii="Cambria Math" w:hAnsi="Cambria Math"/>
                        <w:i/>
                        <w:iCs/>
                      </w:rPr>
                    </m:ctrlPr>
                  </m:sSubPr>
                  <m:e>
                    <m:r>
                      <w:rPr>
                        <w:rFonts w:ascii="Cambria Math" w:hAnsi="Cambria Math"/>
                      </w:rPr>
                      <m:t>φ</m:t>
                    </m:r>
                  </m:e>
                  <m:sub>
                    <m:r>
                      <w:rPr>
                        <w:rFonts w:ascii="Cambria Math" w:hAnsi="Cambria Math"/>
                      </w:rPr>
                      <m:t>s</m:t>
                    </m:r>
                  </m:sub>
                </m:sSub>
                <m:r>
                  <w:rPr>
                    <w:rFonts w:ascii="Cambria Math" w:hAnsi="Cambria Math"/>
                  </w:rPr>
                  <m:t>)=</m:t>
                </m:r>
                <m:sSub>
                  <m:sSubPr>
                    <m:ctrlPr>
                      <w:rPr>
                        <w:rFonts w:ascii="Cambria Math" w:hAnsi="Cambria Math"/>
                      </w:rPr>
                    </m:ctrlPr>
                  </m:sSubPr>
                  <m:e>
                    <m:r>
                      <w:rPr>
                        <w:rFonts w:ascii="Cambria Math" w:hAnsi="Cambria Math"/>
                      </w:rPr>
                      <m:t>G</m:t>
                    </m:r>
                  </m:e>
                  <m:sub>
                    <m:r>
                      <m:rPr>
                        <m:sty m:val="p"/>
                      </m:rPr>
                      <w:rPr>
                        <w:rFonts w:ascii="Cambria Math" w:hAnsi="Cambria Math"/>
                      </w:rPr>
                      <m:t>reflection</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s</m:t>
                                    </m:r>
                                  </m:sub>
                                </m:sSub>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m:t>
                                </m:r>
                                <m:sSub>
                                  <m:sSubPr>
                                    <m:ctrlPr>
                                      <w:rPr>
                                        <w:rFonts w:ascii="Cambria Math" w:hAnsi="Cambria Math"/>
                                        <w:i/>
                                        <w:iCs/>
                                      </w:rPr>
                                    </m:ctrlPr>
                                  </m:sSubPr>
                                  <m:e>
                                    <m:r>
                                      <w:rPr>
                                        <w:rFonts w:ascii="Cambria Math" w:hAnsi="Cambria Math"/>
                                      </w:rPr>
                                      <m:t>φ</m:t>
                                    </m:r>
                                  </m:e>
                                  <m:sub>
                                    <m:r>
                                      <w:rPr>
                                        <w:rFonts w:ascii="Cambria Math" w:hAnsi="Cambria Math"/>
                                      </w:rPr>
                                      <m:t>s</m:t>
                                    </m:r>
                                  </m:sub>
                                </m:sSub>
                              </m:e>
                            </m:d>
                          </m:e>
                        </m:d>
                        <m:r>
                          <w:rPr>
                            <w:rFonts w:ascii="Cambria Math" w:hAnsi="Cambria Math"/>
                          </w:rPr>
                          <m:t>,</m:t>
                        </m:r>
                        <m:sSub>
                          <m:sSubPr>
                            <m:ctrlPr>
                              <w:rPr>
                                <w:rFonts w:ascii="Cambria Math" w:hAnsi="Cambria Math"/>
                                <w:i/>
                                <w:iCs/>
                              </w:rPr>
                            </m:ctrlPr>
                          </m:sSubPr>
                          <m:e>
                            <m:r>
                              <w:rPr>
                                <w:rFonts w:ascii="Cambria Math" w:hAnsi="Cambria Math"/>
                              </w:rPr>
                              <m:t>A</m:t>
                            </m:r>
                          </m:e>
                          <m:sub>
                            <m:r>
                              <w:rPr>
                                <w:rFonts w:ascii="Cambria Math" w:eastAsia="Malgun Gothic" w:hAnsi="Cambria Math"/>
                              </w:rPr>
                              <m:t>max</m:t>
                            </m:r>
                          </m:sub>
                        </m:sSub>
                      </m:e>
                    </m:d>
                  </m:e>
                </m:func>
              </m:oMath>
            </m:oMathPara>
          </w:p>
          <w:p w14:paraId="42F55625" w14:textId="77777777" w:rsidR="00F919FD" w:rsidRDefault="000310CA">
            <w:pPr>
              <w:adjustRightInd w:val="0"/>
              <w:snapToGrid w:val="0"/>
              <w:spacing w:beforeLines="50" w:afterLines="50" w:after="120"/>
              <w:ind w:left="840" w:firstLine="420"/>
              <w:rPr>
                <w:i/>
                <w:iCs/>
                <w:highlight w:val="cyan"/>
              </w:rPr>
            </w:pPr>
            <w:r>
              <w:rPr>
                <w:rFonts w:hAnsi="Cambria Math" w:hint="eastAsia"/>
                <w:i/>
                <w:iCs/>
                <w:lang w:val="en-US" w:eastAsia="zh-CN"/>
              </w:rPr>
              <w:t>and</w:t>
            </w:r>
            <w:r>
              <w:rPr>
                <w:rFonts w:hAnsi="Cambria Math"/>
                <w:i/>
                <w:iCs/>
              </w:rPr>
              <w:t>,</w:t>
            </w:r>
          </w:p>
          <w:p w14:paraId="58F6A42E" w14:textId="77777777" w:rsidR="00F919FD" w:rsidRDefault="00D5296A">
            <w:pPr>
              <w:adjustRightInd w:val="0"/>
              <w:snapToGrid w:val="0"/>
              <w:spacing w:beforeLines="5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A</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s</m:t>
                      </m:r>
                    </m:sub>
                  </m:sSub>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sSub>
                                    <m:sSubPr>
                                      <m:ctrlPr>
                                        <w:rPr>
                                          <w:rFonts w:ascii="Cambria Math" w:hAnsi="Cambria Math"/>
                                          <w:i/>
                                          <w:iCs/>
                                        </w:rPr>
                                      </m:ctrlPr>
                                    </m:sSubPr>
                                    <m:e>
                                      <m:r>
                                        <w:rPr>
                                          <w:rFonts w:ascii="Cambria Math" w:hAnsi="Cambria Math"/>
                                        </w:rPr>
                                        <m:t>θ</m:t>
                                      </m:r>
                                    </m:e>
                                    <m:sub>
                                      <m:r>
                                        <w:rPr>
                                          <w:rFonts w:ascii="Cambria Math" w:hAnsi="Cambria Math"/>
                                        </w:rPr>
                                        <m:t>s</m:t>
                                      </m:r>
                                    </m:sub>
                                  </m:sSub>
                                  <m:r>
                                    <w:rPr>
                                      <w:rFonts w:ascii="Cambria Math" w:eastAsia="Malgun Gothic" w:hAnsi="Cambria Math"/>
                                    </w:rPr>
                                    <m:t>-</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reflect</m:t>
                                      </m:r>
                                    </m:sub>
                                  </m:sSub>
                                  <m:r>
                                    <w:rPr>
                                      <w:rFonts w:ascii="Cambria Math" w:eastAsia="宋体" w:hAnsi="Cambria Math" w:cs="Cambria Math"/>
                                    </w:rPr>
                                    <m:t>(</m:t>
                                  </m:r>
                                  <m:sSub>
                                    <m:sSubPr>
                                      <m:ctrlPr>
                                        <w:rPr>
                                          <w:rFonts w:ascii="Cambria Math" w:hAnsi="Cambria Math"/>
                                          <w:i/>
                                          <w:iCs/>
                                        </w:rPr>
                                      </m:ctrlPr>
                                    </m:sSubPr>
                                    <m:e>
                                      <m:r>
                                        <w:rPr>
                                          <w:rFonts w:ascii="Cambria Math" w:hAnsi="Cambria Math"/>
                                        </w:rPr>
                                        <m:t>θ</m:t>
                                      </m:r>
                                    </m:e>
                                    <m:sub>
                                      <m:r>
                                        <w:rPr>
                                          <w:rFonts w:ascii="Cambria Math" w:hAnsi="Cambria Math"/>
                                        </w:rPr>
                                        <m:t>i</m:t>
                                      </m:r>
                                    </m:sub>
                                  </m:sSub>
                                  <m:r>
                                    <w:rPr>
                                      <w:rFonts w:ascii="Cambria Math" w:eastAsia="宋体" w:hAnsi="Cambria Math" w:cs="Cambria Math"/>
                                    </w:rPr>
                                    <m:t>)</m:t>
                                  </m:r>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A</m:t>
                          </m:r>
                        </m:e>
                        <m:sub>
                          <m:r>
                            <w:rPr>
                              <w:rFonts w:ascii="Cambria Math" w:eastAsia="Malgun Gothic" w:hAnsi="Cambria Math"/>
                            </w:rPr>
                            <m:t>max</m:t>
                          </m:r>
                        </m:sub>
                      </m:sSub>
                    </m:e>
                  </m:d>
                </m:e>
              </m:func>
            </m:oMath>
            <w:r w:rsidR="000310CA">
              <w:rPr>
                <w:rFonts w:hint="eastAsia"/>
                <w:i/>
                <w:iCs/>
              </w:rPr>
              <w:t>,</w:t>
            </w:r>
          </w:p>
          <w:p w14:paraId="09055148" w14:textId="77777777" w:rsidR="00F919FD" w:rsidRDefault="00D5296A">
            <w:pPr>
              <w:pStyle w:val="a3"/>
              <w:tabs>
                <w:tab w:val="left" w:pos="1418"/>
              </w:tabs>
              <w:adjustRightInd w:val="0"/>
              <w:snapToGrid w:val="0"/>
              <w:spacing w:beforeLines="50" w:afterLines="50"/>
              <w:jc w:val="center"/>
              <w:rPr>
                <w:b w:val="0"/>
                <w:i/>
                <w:iCs/>
                <w:lang w:val="de-DE"/>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lang w:val="en-US" w:eastAsia="zh-CN"/>
                        </w:rPr>
                        <m:t>A</m:t>
                      </m:r>
                    </m:e>
                    <m:sup>
                      <m:r>
                        <m:rPr>
                          <m:sty m:val="bi"/>
                        </m:rPr>
                        <w:rPr>
                          <w:rFonts w:ascii="Cambria Math" w:hAnsi="Cambria Math"/>
                          <w:lang w:val="en-US"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val="en-US" w:eastAsia="zh-CN"/>
                        </w:rPr>
                        <m:t>s</m:t>
                      </m:r>
                    </m:sub>
                  </m:sSub>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val="en-US" w:eastAsia="zh-CN"/>
                                        </w:rPr>
                                        <m:t>s</m:t>
                                      </m:r>
                                    </m:sub>
                                  </m:sSub>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reflect</m:t>
                                      </m:r>
                                    </m:sub>
                                  </m:sSub>
                                  <m:r>
                                    <m:rPr>
                                      <m:sty m:val="bi"/>
                                    </m:rPr>
                                    <w:rPr>
                                      <w:rFonts w:ascii="Cambria Math" w:hAnsi="Cambria Math" w:cs="Cambria Math"/>
                                      <w:lang w:val="de-DE" w:eastAsia="zh-CN"/>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val="en-US" w:eastAsia="zh-CN"/>
                                        </w:rPr>
                                        <m:t>i</m:t>
                                      </m:r>
                                    </m:sub>
                                  </m:sSub>
                                  <m:r>
                                    <m:rPr>
                                      <m:sty m:val="bi"/>
                                    </m:rPr>
                                    <w:rPr>
                                      <w:rFonts w:ascii="Cambria Math" w:hAnsi="Cambria Math" w:cs="Cambria Math"/>
                                      <w:lang w:val="de-DE" w:eastAsia="zh-CN"/>
                                    </w:rPr>
                                    <m:t>)</m:t>
                                  </m:r>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lang w:val="en-US" w:eastAsia="zh-CN"/>
                            </w:rPr>
                            <m:t>A</m:t>
                          </m:r>
                        </m:e>
                        <m:sub>
                          <m:r>
                            <m:rPr>
                              <m:sty m:val="bi"/>
                            </m:rPr>
                            <w:rPr>
                              <w:rFonts w:ascii="Cambria Math" w:eastAsia="Malgun Gothic" w:hAnsi="Cambria Math"/>
                            </w:rPr>
                            <m:t>max</m:t>
                          </m:r>
                        </m:sub>
                      </m:sSub>
                    </m:e>
                  </m:d>
                </m:e>
              </m:func>
            </m:oMath>
            <w:r w:rsidR="000310CA">
              <w:rPr>
                <w:b w:val="0"/>
                <w:i/>
                <w:iCs/>
                <w:lang w:val="de-DE"/>
              </w:rPr>
              <w:t>,</w:t>
            </w:r>
          </w:p>
          <w:p w14:paraId="2C0BDF18" w14:textId="77777777" w:rsidR="00F919FD" w:rsidRDefault="00D5296A">
            <w:pPr>
              <w:adjustRightInd w:val="0"/>
              <w:snapToGrid w:val="0"/>
              <w:spacing w:beforeLines="50" w:afterLines="50" w:after="120"/>
              <w:ind w:left="2160" w:firstLineChars="559" w:firstLine="1118"/>
              <w:rPr>
                <w:i/>
                <w:iCs/>
                <w:szCs w:val="20"/>
                <w:highlight w:val="cyan"/>
              </w:rPr>
            </w:pPr>
            <m:oMath>
              <m:sSub>
                <m:sSubPr>
                  <m:ctrlPr>
                    <w:rPr>
                      <w:rFonts w:ascii="Cambria Math" w:hAnsi="Cambria Math"/>
                    </w:rPr>
                  </m:ctrlPr>
                </m:sSubPr>
                <m:e>
                  <m:r>
                    <w:rPr>
                      <w:rFonts w:ascii="Cambria Math" w:hAnsi="Cambria Math"/>
                    </w:rPr>
                    <m:t>G</m:t>
                  </m:r>
                </m:e>
                <m:sub>
                  <m:r>
                    <m:rPr>
                      <m:sty m:val="p"/>
                    </m:rPr>
                    <w:rPr>
                      <w:rFonts w:ascii="Cambria Math" w:hAnsi="Cambria Math"/>
                    </w:rPr>
                    <m:t>reflection</m:t>
                  </m:r>
                </m:sub>
              </m:sSub>
            </m:oMath>
            <w:r w:rsidR="000310CA">
              <w:rPr>
                <w:rFonts w:hAnsi="Arial" w:hint="eastAsia"/>
                <w:i/>
                <w:iCs/>
              </w:rPr>
              <w:t xml:space="preserve">= </w:t>
            </w:r>
            <m:oMath>
              <m:sSub>
                <m:sSubPr>
                  <m:ctrlPr>
                    <w:rPr>
                      <w:rFonts w:ascii="Cambria Math" w:hAnsi="Cambria Math"/>
                      <w:i/>
                      <w:iCs/>
                    </w:rPr>
                  </m:ctrlPr>
                </m:sSubPr>
                <m:e>
                  <m:r>
                    <w:rPr>
                      <w:rFonts w:ascii="Cambria Math" w:hAnsi="Cambria Math"/>
                    </w:rPr>
                    <m:t>G</m:t>
                  </m:r>
                </m:e>
                <m:sub>
                  <m:r>
                    <w:rPr>
                      <w:rFonts w:ascii="Cambria Math" w:hAnsi="Cambria Math"/>
                    </w:rPr>
                    <m:t>max_RCS</m:t>
                  </m:r>
                </m:sub>
              </m:sSub>
            </m:oMath>
            <w:r w:rsidR="000310CA">
              <w:rPr>
                <w:rFonts w:hint="eastAsia"/>
                <w:i/>
                <w:iCs/>
                <w:szCs w:val="20"/>
              </w:rPr>
              <w:t>*</w:t>
            </w:r>
            <w:r w:rsidR="000310CA">
              <w:rPr>
                <w:rFonts w:hint="eastAsia"/>
                <w:i/>
                <w:iCs/>
                <w:szCs w:val="20"/>
                <w:highlight w:val="cyan"/>
              </w:rPr>
              <w:t>cos((</w:t>
            </w:r>
            <m:oMath>
              <m:sSub>
                <m:sSubPr>
                  <m:ctrlPr>
                    <w:rPr>
                      <w:rFonts w:ascii="Cambria Math" w:hAnsi="Cambria Math"/>
                      <w:i/>
                      <w:iCs/>
                      <w:highlight w:val="cyan"/>
                    </w:rPr>
                  </m:ctrlPr>
                </m:sSubPr>
                <m:e>
                  <m:r>
                    <w:rPr>
                      <w:rFonts w:ascii="Cambria Math" w:hAnsi="Cambria Math"/>
                      <w:highlight w:val="cyan"/>
                    </w:rPr>
                    <m:t>φ</m:t>
                  </m:r>
                </m:e>
                <m:sub>
                  <m:r>
                    <w:rPr>
                      <w:rFonts w:ascii="Cambria Math" w:hAnsi="Cambria Math"/>
                      <w:highlight w:val="cyan"/>
                    </w:rPr>
                    <m:t>i</m:t>
                  </m:r>
                </m:sub>
              </m:sSub>
            </m:oMath>
            <w:r w:rsidR="000310CA">
              <w:rPr>
                <w:rFonts w:hAnsi="Cambria Math" w:hint="eastAsia"/>
                <w:i/>
                <w:iCs/>
                <w:highlight w:val="cyan"/>
              </w:rPr>
              <w:t>-</w:t>
            </w:r>
            <m:oMath>
              <m:sSub>
                <m:sSubPr>
                  <m:ctrlPr>
                    <w:rPr>
                      <w:rFonts w:ascii="Cambria Math" w:hAnsi="Cambria Math"/>
                      <w:i/>
                      <w:iCs/>
                      <w:highlight w:val="cyan"/>
                    </w:rPr>
                  </m:ctrlPr>
                </m:sSubPr>
                <m:e>
                  <m:r>
                    <w:rPr>
                      <w:rFonts w:ascii="Cambria Math" w:hAnsi="Cambria Math"/>
                      <w:highlight w:val="cyan"/>
                    </w:rPr>
                    <m:t>φ</m:t>
                  </m:r>
                </m:e>
                <m:sub>
                  <m:r>
                    <w:rPr>
                      <w:rFonts w:ascii="Cambria Math" w:hAnsi="Cambria Math"/>
                      <w:highlight w:val="cyan"/>
                    </w:rPr>
                    <m:t>reflect</m:t>
                  </m:r>
                </m:sub>
              </m:sSub>
            </m:oMath>
            <w:r w:rsidR="000310CA">
              <w:rPr>
                <w:rFonts w:hint="eastAsia"/>
                <w:i/>
                <w:iCs/>
                <w:szCs w:val="20"/>
                <w:highlight w:val="cyan"/>
              </w:rPr>
              <w:t>)/2)*cos((</w:t>
            </w:r>
            <m:oMath>
              <m:sSub>
                <m:sSubPr>
                  <m:ctrlPr>
                    <w:rPr>
                      <w:rFonts w:ascii="Cambria Math" w:hAnsi="Cambria Math"/>
                      <w:i/>
                      <w:iCs/>
                      <w:highlight w:val="cyan"/>
                    </w:rPr>
                  </m:ctrlPr>
                </m:sSubPr>
                <m:e>
                  <m:r>
                    <w:rPr>
                      <w:rFonts w:ascii="Cambria Math" w:hAnsi="Cambria Math"/>
                      <w:highlight w:val="cyan"/>
                    </w:rPr>
                    <m:t>θ</m:t>
                  </m:r>
                </m:e>
                <m:sub>
                  <m:r>
                    <w:rPr>
                      <w:rFonts w:ascii="Cambria Math" w:hAnsi="Cambria Math"/>
                      <w:highlight w:val="cyan"/>
                    </w:rPr>
                    <m:t>i</m:t>
                  </m:r>
                </m:sub>
              </m:sSub>
            </m:oMath>
            <w:r w:rsidR="000310CA">
              <w:rPr>
                <w:rFonts w:hAnsi="Cambria Math" w:hint="eastAsia"/>
                <w:i/>
                <w:iCs/>
                <w:highlight w:val="cyan"/>
              </w:rPr>
              <w:t>-</w:t>
            </w:r>
            <m:oMath>
              <m:sSub>
                <m:sSubPr>
                  <m:ctrlPr>
                    <w:rPr>
                      <w:rFonts w:ascii="Cambria Math" w:hAnsi="Cambria Math"/>
                      <w:i/>
                      <w:iCs/>
                      <w:highlight w:val="cyan"/>
                    </w:rPr>
                  </m:ctrlPr>
                </m:sSubPr>
                <m:e>
                  <m:r>
                    <w:rPr>
                      <w:rFonts w:ascii="Cambria Math" w:hAnsi="Cambria Math"/>
                      <w:highlight w:val="cyan"/>
                    </w:rPr>
                    <m:t>θ</m:t>
                  </m:r>
                </m:e>
                <m:sub>
                  <m:r>
                    <w:rPr>
                      <w:rFonts w:ascii="Cambria Math" w:hAnsi="Cambria Math"/>
                      <w:highlight w:val="cyan"/>
                    </w:rPr>
                    <m:t>reflect</m:t>
                  </m:r>
                </m:sub>
              </m:sSub>
            </m:oMath>
            <w:r w:rsidR="000310CA">
              <w:rPr>
                <w:rFonts w:hint="eastAsia"/>
                <w:i/>
                <w:iCs/>
                <w:szCs w:val="20"/>
                <w:highlight w:val="cyan"/>
              </w:rPr>
              <w:t>)/2),</w:t>
            </w:r>
          </w:p>
          <w:p w14:paraId="5E7A6E70" w14:textId="77777777" w:rsidR="00F919FD" w:rsidRDefault="00F919FD">
            <w:pPr>
              <w:spacing w:before="0"/>
              <w:rPr>
                <w:rFonts w:eastAsiaTheme="minorEastAsia"/>
                <w:lang w:eastAsia="zh-CN"/>
              </w:rPr>
            </w:pPr>
          </w:p>
        </w:tc>
        <w:tc>
          <w:tcPr>
            <w:tcW w:w="1132" w:type="dxa"/>
          </w:tcPr>
          <w:p w14:paraId="19EBACE9" w14:textId="77777777" w:rsidR="00F919FD" w:rsidRDefault="000310CA">
            <w:pPr>
              <w:spacing w:before="0"/>
              <w:rPr>
                <w:rFonts w:eastAsiaTheme="minorEastAsia"/>
                <w:lang w:val="en-US" w:eastAsia="zh-CN"/>
              </w:rPr>
            </w:pPr>
            <w:r>
              <w:rPr>
                <w:rFonts w:eastAsiaTheme="minorEastAsia" w:hint="eastAsia"/>
                <w:lang w:val="en-US" w:eastAsia="zh-CN"/>
              </w:rPr>
              <w:t>-1.24</w:t>
            </w:r>
          </w:p>
        </w:tc>
        <w:tc>
          <w:tcPr>
            <w:tcW w:w="1133" w:type="dxa"/>
          </w:tcPr>
          <w:p w14:paraId="0155218B" w14:textId="77777777" w:rsidR="00F919FD" w:rsidRDefault="000310CA">
            <w:pPr>
              <w:spacing w:before="0"/>
              <w:rPr>
                <w:rFonts w:eastAsiaTheme="minorEastAsia"/>
                <w:lang w:val="en-US" w:eastAsia="zh-CN"/>
              </w:rPr>
            </w:pPr>
            <w:r>
              <w:rPr>
                <w:rFonts w:eastAsiaTheme="minorEastAsia" w:hint="eastAsia"/>
                <w:lang w:val="en-US" w:eastAsia="zh-CN"/>
              </w:rPr>
              <w:t>3.28</w:t>
            </w:r>
          </w:p>
        </w:tc>
      </w:tr>
      <w:tr w:rsidR="00F919FD" w14:paraId="3CAB79CB" w14:textId="77777777">
        <w:trPr>
          <w:trHeight w:val="222"/>
        </w:trPr>
        <w:tc>
          <w:tcPr>
            <w:tcW w:w="1296" w:type="dxa"/>
          </w:tcPr>
          <w:p w14:paraId="734AE563" w14:textId="77777777" w:rsidR="00F919FD" w:rsidRDefault="00F919FD">
            <w:pPr>
              <w:spacing w:before="0"/>
              <w:rPr>
                <w:rFonts w:eastAsiaTheme="minorEastAsia"/>
                <w:lang w:eastAsia="zh-CN"/>
              </w:rPr>
            </w:pPr>
          </w:p>
        </w:tc>
        <w:tc>
          <w:tcPr>
            <w:tcW w:w="1105" w:type="dxa"/>
          </w:tcPr>
          <w:p w14:paraId="1B4F05BF" w14:textId="77777777" w:rsidR="00F919FD" w:rsidRDefault="00F919FD">
            <w:pPr>
              <w:spacing w:before="0"/>
              <w:rPr>
                <w:rFonts w:eastAsiaTheme="minorEastAsia"/>
                <w:lang w:eastAsia="zh-CN"/>
              </w:rPr>
            </w:pPr>
          </w:p>
        </w:tc>
        <w:tc>
          <w:tcPr>
            <w:tcW w:w="4955" w:type="dxa"/>
          </w:tcPr>
          <w:p w14:paraId="419C30C0" w14:textId="77777777" w:rsidR="00F919FD" w:rsidRDefault="00F919FD">
            <w:pPr>
              <w:spacing w:before="0"/>
              <w:rPr>
                <w:rFonts w:eastAsiaTheme="minorEastAsia"/>
                <w:lang w:eastAsia="zh-CN"/>
              </w:rPr>
            </w:pPr>
          </w:p>
        </w:tc>
        <w:tc>
          <w:tcPr>
            <w:tcW w:w="1132" w:type="dxa"/>
          </w:tcPr>
          <w:p w14:paraId="200710B7" w14:textId="77777777" w:rsidR="00F919FD" w:rsidRDefault="00F919FD">
            <w:pPr>
              <w:spacing w:before="0"/>
              <w:rPr>
                <w:rFonts w:eastAsiaTheme="minorEastAsia"/>
                <w:lang w:eastAsia="zh-CN"/>
              </w:rPr>
            </w:pPr>
          </w:p>
        </w:tc>
        <w:tc>
          <w:tcPr>
            <w:tcW w:w="1133" w:type="dxa"/>
          </w:tcPr>
          <w:p w14:paraId="4A190396" w14:textId="77777777" w:rsidR="00F919FD" w:rsidRDefault="00F919FD">
            <w:pPr>
              <w:spacing w:before="0"/>
              <w:rPr>
                <w:rFonts w:eastAsiaTheme="minorEastAsia"/>
                <w:lang w:eastAsia="zh-CN"/>
              </w:rPr>
            </w:pPr>
          </w:p>
        </w:tc>
      </w:tr>
    </w:tbl>
    <w:p w14:paraId="196C3498"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F919FD" w14:paraId="2CD8804F" w14:textId="77777777">
        <w:tc>
          <w:tcPr>
            <w:tcW w:w="1413" w:type="dxa"/>
            <w:shd w:val="clear" w:color="auto" w:fill="D9E2F3" w:themeFill="accent1" w:themeFillTint="33"/>
          </w:tcPr>
          <w:p w14:paraId="672A6882"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60F83364"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1870948A" w14:textId="77777777">
        <w:tc>
          <w:tcPr>
            <w:tcW w:w="1413" w:type="dxa"/>
          </w:tcPr>
          <w:p w14:paraId="08BF2FA5" w14:textId="77777777" w:rsidR="00F919FD" w:rsidRDefault="000310CA">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2993715C" w14:textId="77777777" w:rsidR="00F919FD" w:rsidRDefault="000310CA">
            <w:pPr>
              <w:widowControl w:val="0"/>
              <w:spacing w:before="60"/>
              <w:rPr>
                <w:rFonts w:eastAsiaTheme="minorEastAsia"/>
                <w:lang w:val="en-US" w:eastAsia="zh-CN"/>
              </w:rPr>
            </w:pPr>
            <w:r>
              <w:rPr>
                <w:rFonts w:eastAsiaTheme="minorEastAsia" w:hint="eastAsia"/>
                <w:lang w:eastAsia="zh-CN"/>
              </w:rPr>
              <w:t>I</w:t>
            </w:r>
            <w:r>
              <w:rPr>
                <w:rFonts w:eastAsiaTheme="minorEastAsia"/>
                <w:lang w:eastAsia="zh-CN"/>
              </w:rPr>
              <w:t>f any additional comments, please provide it in following table</w:t>
            </w:r>
          </w:p>
        </w:tc>
      </w:tr>
      <w:tr w:rsidR="00F919FD" w14:paraId="010219E4" w14:textId="77777777">
        <w:tc>
          <w:tcPr>
            <w:tcW w:w="1413" w:type="dxa"/>
          </w:tcPr>
          <w:p w14:paraId="31FF3BDD" w14:textId="77777777" w:rsidR="00F919FD" w:rsidRDefault="00F919FD">
            <w:pPr>
              <w:widowControl w:val="0"/>
              <w:spacing w:before="60"/>
              <w:rPr>
                <w:rFonts w:eastAsiaTheme="minorEastAsia"/>
                <w:lang w:val="en-US" w:eastAsia="zh-CN"/>
              </w:rPr>
            </w:pPr>
          </w:p>
        </w:tc>
        <w:tc>
          <w:tcPr>
            <w:tcW w:w="8219" w:type="dxa"/>
          </w:tcPr>
          <w:p w14:paraId="27A85CF0" w14:textId="77777777" w:rsidR="00F919FD" w:rsidRDefault="00F919FD">
            <w:pPr>
              <w:widowControl w:val="0"/>
              <w:spacing w:before="60"/>
              <w:rPr>
                <w:rFonts w:eastAsiaTheme="minorEastAsia"/>
                <w:lang w:val="en-US" w:eastAsia="zh-CN"/>
              </w:rPr>
            </w:pPr>
          </w:p>
        </w:tc>
      </w:tr>
      <w:tr w:rsidR="00F919FD" w14:paraId="30DC011B" w14:textId="77777777">
        <w:tc>
          <w:tcPr>
            <w:tcW w:w="1413" w:type="dxa"/>
          </w:tcPr>
          <w:p w14:paraId="48A7E3DE" w14:textId="77777777" w:rsidR="00F919FD" w:rsidRDefault="00F919FD">
            <w:pPr>
              <w:widowControl w:val="0"/>
              <w:spacing w:before="60"/>
              <w:rPr>
                <w:rFonts w:eastAsia="Yu Mincho"/>
                <w:lang w:val="en-US" w:eastAsia="ja-JP"/>
              </w:rPr>
            </w:pPr>
          </w:p>
        </w:tc>
        <w:tc>
          <w:tcPr>
            <w:tcW w:w="8219" w:type="dxa"/>
          </w:tcPr>
          <w:p w14:paraId="6BDDA3A6" w14:textId="77777777" w:rsidR="00F919FD" w:rsidRDefault="00F919FD">
            <w:pPr>
              <w:widowControl w:val="0"/>
              <w:spacing w:before="60"/>
              <w:rPr>
                <w:rFonts w:eastAsiaTheme="minorEastAsia"/>
                <w:lang w:val="en-US" w:eastAsia="zh-CN"/>
              </w:rPr>
            </w:pPr>
          </w:p>
        </w:tc>
      </w:tr>
    </w:tbl>
    <w:p w14:paraId="03232E92" w14:textId="77777777" w:rsidR="00F919FD" w:rsidRDefault="00F919FD">
      <w:pPr>
        <w:rPr>
          <w:rFonts w:eastAsiaTheme="minorEastAsia"/>
          <w:lang w:eastAsia="zh-CN"/>
        </w:rPr>
      </w:pPr>
    </w:p>
    <w:p w14:paraId="77BE4EA2" w14:textId="77777777" w:rsidR="00F919FD" w:rsidRDefault="000310CA" w:rsidP="00F2350D">
      <w:pPr>
        <w:pStyle w:val="2"/>
        <w:tabs>
          <w:tab w:val="clear" w:pos="2552"/>
        </w:tabs>
        <w:ind w:left="576"/>
      </w:pPr>
      <w:r>
        <w:t>RCS model for AGV</w:t>
      </w:r>
    </w:p>
    <w:p w14:paraId="5ADB9483" w14:textId="77777777" w:rsidR="00F919FD" w:rsidRDefault="000310CA">
      <w:pPr>
        <w:spacing w:before="240" w:after="60"/>
        <w:rPr>
          <w:rFonts w:ascii="Arial" w:hAnsi="Arial" w:cs="Arial"/>
          <w:i/>
          <w:iCs/>
          <w:u w:val="single"/>
        </w:rPr>
      </w:pPr>
      <w:r>
        <w:rPr>
          <w:rFonts w:ascii="Arial" w:hAnsi="Arial" w:cs="Arial"/>
          <w:i/>
          <w:iCs/>
          <w:u w:val="single"/>
        </w:rPr>
        <w:t>Summary on company views</w:t>
      </w:r>
    </w:p>
    <w:p w14:paraId="34DD5981" w14:textId="77777777" w:rsidR="00F919FD" w:rsidRDefault="000310CA">
      <w:pPr>
        <w:tabs>
          <w:tab w:val="left" w:pos="0"/>
        </w:tabs>
        <w:rPr>
          <w:rFonts w:eastAsiaTheme="minorEastAsia"/>
          <w:b/>
          <w:bCs/>
          <w:szCs w:val="20"/>
          <w:u w:val="single"/>
          <w:lang w:eastAsia="zh-CN"/>
        </w:rPr>
      </w:pPr>
      <w:r>
        <w:rPr>
          <w:rFonts w:eastAsiaTheme="minorEastAsia"/>
          <w:b/>
          <w:bCs/>
          <w:szCs w:val="20"/>
          <w:u w:val="single"/>
          <w:lang w:eastAsia="zh-CN"/>
        </w:rPr>
        <w:t>On B1 or A*B1</w:t>
      </w:r>
    </w:p>
    <w:p w14:paraId="2ABF83A1" w14:textId="77777777" w:rsidR="00F919FD" w:rsidRDefault="000310CA">
      <w:pPr>
        <w:pStyle w:val="afe"/>
        <w:numPr>
          <w:ilvl w:val="0"/>
          <w:numId w:val="24"/>
        </w:numPr>
        <w:tabs>
          <w:tab w:val="left" w:pos="0"/>
        </w:tabs>
        <w:rPr>
          <w:szCs w:val="20"/>
          <w:u w:val="single"/>
          <w:lang w:eastAsia="zh-CN"/>
        </w:rPr>
      </w:pPr>
      <w:r>
        <w:rPr>
          <w:rFonts w:eastAsia="等线"/>
          <w:szCs w:val="20"/>
          <w:lang w:eastAsia="zh-CN"/>
        </w:rPr>
        <w:t>Alt 1: formulated similar as the antenna radiation power pattern in 38.901</w:t>
      </w:r>
    </w:p>
    <w:p w14:paraId="10298232" w14:textId="77777777" w:rsidR="00F919FD" w:rsidRDefault="000310CA">
      <w:pPr>
        <w:pStyle w:val="afe"/>
        <w:tabs>
          <w:tab w:val="left" w:pos="0"/>
        </w:tabs>
        <w:ind w:left="480" w:firstLine="0"/>
        <w:rPr>
          <w:szCs w:val="20"/>
          <w:u w:val="single"/>
          <w:lang w:eastAsia="zh-CN"/>
        </w:rPr>
      </w:pPr>
      <w:r>
        <w:rPr>
          <w:rFonts w:eastAsia="等线" w:hint="eastAsia"/>
          <w:szCs w:val="20"/>
          <w:lang w:eastAsia="zh-CN"/>
        </w:rPr>
        <w:t>S</w:t>
      </w:r>
      <w:r>
        <w:rPr>
          <w:rFonts w:eastAsia="等线"/>
          <w:szCs w:val="20"/>
          <w:lang w:eastAsia="zh-CN"/>
        </w:rPr>
        <w:t xml:space="preserve">upported by: </w:t>
      </w:r>
      <w:r>
        <w:rPr>
          <w:rFonts w:eastAsia="等线"/>
          <w:color w:val="00B0F0"/>
          <w:szCs w:val="20"/>
          <w:lang w:eastAsia="zh-CN"/>
        </w:rPr>
        <w:t>HW</w:t>
      </w:r>
    </w:p>
    <w:p w14:paraId="23746F50" w14:textId="77777777" w:rsidR="00F919FD" w:rsidRDefault="000310CA">
      <w:pPr>
        <w:pStyle w:val="afe"/>
        <w:numPr>
          <w:ilvl w:val="0"/>
          <w:numId w:val="24"/>
        </w:numPr>
        <w:rPr>
          <w:rFonts w:eastAsia="等线"/>
          <w:szCs w:val="20"/>
          <w:lang w:eastAsia="zh-CN"/>
        </w:rPr>
      </w:pPr>
      <w:r>
        <w:rPr>
          <w:rFonts w:eastAsia="等线"/>
          <w:szCs w:val="20"/>
          <w:lang w:eastAsia="zh-CN"/>
        </w:rPr>
        <w:t>Alt 2: a function</w:t>
      </w:r>
    </w:p>
    <w:p w14:paraId="44DF1DEA" w14:textId="77777777" w:rsidR="00F919FD" w:rsidRDefault="000310CA">
      <w:pPr>
        <w:pStyle w:val="afe"/>
        <w:numPr>
          <w:ilvl w:val="0"/>
          <w:numId w:val="24"/>
        </w:numPr>
        <w:rPr>
          <w:rFonts w:eastAsia="等线"/>
          <w:szCs w:val="20"/>
          <w:lang w:eastAsia="zh-CN"/>
        </w:rPr>
      </w:pPr>
      <w:r>
        <w:rPr>
          <w:rFonts w:eastAsia="等线"/>
          <w:szCs w:val="20"/>
          <w:lang w:eastAsia="zh-CN"/>
        </w:rPr>
        <w:t>Alt 3: Lookup table</w:t>
      </w:r>
    </w:p>
    <w:p w14:paraId="3E8B6948" w14:textId="77777777" w:rsidR="00F919FD" w:rsidRDefault="00D5296A">
      <w:pPr>
        <w:pStyle w:val="afe"/>
        <w:numPr>
          <w:ilvl w:val="0"/>
          <w:numId w:val="24"/>
        </w:numPr>
        <w:rPr>
          <w:rFonts w:eastAsia="等线"/>
          <w:szCs w:val="20"/>
          <w:lang w:eastAsia="zh-CN"/>
        </w:rPr>
      </w:pPr>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1</m:t>
            </m:r>
          </m:sub>
        </m:sSub>
        <m:r>
          <w:rPr>
            <w:rFonts w:ascii="Cambria Math" w:hAnsi="Cambria Math" w:cs="Arial"/>
          </w:rPr>
          <m:t>α</m:t>
        </m:r>
        <m:r>
          <m:rPr>
            <m:sty m:val="p"/>
          </m:rPr>
          <w:rPr>
            <w:rFonts w:ascii="Cambria Math" w:hAnsi="Cambria Math" w:cs="Arial"/>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2</m:t>
            </m:r>
          </m:sub>
        </m:sSub>
      </m:oMath>
      <w:r w:rsidR="000310CA">
        <w:rPr>
          <w:rFonts w:eastAsia="等线" w:hint="eastAsia"/>
          <w:lang w:eastAsia="zh-CN"/>
        </w:rPr>
        <w:t>:</w:t>
      </w:r>
      <w:r w:rsidR="000310CA">
        <w:rPr>
          <w:rFonts w:eastAsia="等线"/>
          <w:lang w:eastAsia="zh-CN"/>
        </w:rPr>
        <w:t xml:space="preserve"> </w:t>
      </w:r>
      <w:r w:rsidR="000310CA">
        <w:rPr>
          <w:rFonts w:eastAsia="等线"/>
          <w:color w:val="00B0F0"/>
          <w:lang w:eastAsia="zh-CN"/>
        </w:rPr>
        <w:t>NIST</w:t>
      </w:r>
    </w:p>
    <w:p w14:paraId="0552CFBE" w14:textId="77777777" w:rsidR="00F919FD" w:rsidRDefault="00F919FD">
      <w:pPr>
        <w:rPr>
          <w:rFonts w:eastAsiaTheme="minorEastAsia"/>
          <w:lang w:eastAsia="zh-CN"/>
        </w:rPr>
      </w:pPr>
    </w:p>
    <w:p w14:paraId="54F864AB" w14:textId="77777777" w:rsidR="00F919FD" w:rsidRDefault="000310CA">
      <w:pPr>
        <w:rPr>
          <w:rFonts w:eastAsiaTheme="minorEastAsia"/>
          <w:lang w:eastAsia="zh-CN"/>
        </w:rPr>
      </w:pPr>
      <w:r>
        <w:rPr>
          <w:rFonts w:eastAsiaTheme="minorEastAsia" w:hint="eastAsia"/>
          <w:lang w:eastAsia="zh-CN"/>
        </w:rPr>
        <w:t>A</w:t>
      </w:r>
      <w:r>
        <w:rPr>
          <w:rFonts w:eastAsiaTheme="minorEastAsia"/>
          <w:lang w:eastAsia="zh-CN"/>
        </w:rPr>
        <w:t xml:space="preserve">GV has 4 scattering points, i.e., front, left, right, top: </w:t>
      </w:r>
      <w:r>
        <w:rPr>
          <w:rFonts w:eastAsiaTheme="minorEastAsia"/>
          <w:color w:val="00B0F0"/>
          <w:lang w:eastAsia="zh-CN"/>
        </w:rPr>
        <w:t>HW</w:t>
      </w:r>
    </w:p>
    <w:p w14:paraId="583ADA3F" w14:textId="77777777" w:rsidR="00F919FD" w:rsidRDefault="00F919FD">
      <w:pPr>
        <w:rPr>
          <w:rFonts w:eastAsiaTheme="minorEastAsia"/>
          <w:lang w:eastAsia="zh-CN"/>
        </w:rPr>
      </w:pPr>
    </w:p>
    <w:p w14:paraId="64D392D4" w14:textId="77777777" w:rsidR="00F919FD" w:rsidRDefault="000310CA">
      <w:pPr>
        <w:rPr>
          <w:rFonts w:eastAsiaTheme="minorEastAsia"/>
          <w:b/>
          <w:bCs/>
          <w:lang w:eastAsia="zh-CN"/>
        </w:rPr>
      </w:pPr>
      <w:r>
        <w:rPr>
          <w:rFonts w:eastAsiaTheme="minorEastAsia"/>
          <w:b/>
          <w:bCs/>
          <w:lang w:eastAsia="zh-CN"/>
        </w:rPr>
        <w:t xml:space="preserve">For each of multiple scattering points </w:t>
      </w:r>
    </w:p>
    <w:p w14:paraId="23B4B718" w14:textId="77777777" w:rsidR="00F919FD" w:rsidRDefault="000310CA">
      <w:pPr>
        <w:pStyle w:val="afe"/>
        <w:numPr>
          <w:ilvl w:val="0"/>
          <w:numId w:val="24"/>
        </w:numPr>
        <w:rPr>
          <w:rFonts w:eastAsia="等线"/>
          <w:szCs w:val="20"/>
          <w:lang w:eastAsia="zh-CN"/>
        </w:rPr>
      </w:pPr>
      <w:r>
        <w:rPr>
          <w:rFonts w:eastAsia="等线"/>
          <w:szCs w:val="20"/>
          <w:lang w:eastAsia="zh-CN"/>
        </w:rPr>
        <w:t xml:space="preserve">Distinct coordinates: </w:t>
      </w:r>
      <w:r>
        <w:rPr>
          <w:rFonts w:eastAsia="等线"/>
          <w:color w:val="00B0F0"/>
          <w:szCs w:val="20"/>
          <w:lang w:eastAsia="zh-CN"/>
        </w:rPr>
        <w:t>HW</w:t>
      </w:r>
    </w:p>
    <w:p w14:paraId="66E0D2A8" w14:textId="77777777" w:rsidR="00F919FD" w:rsidRDefault="000310CA">
      <w:pPr>
        <w:pStyle w:val="afe"/>
        <w:numPr>
          <w:ilvl w:val="0"/>
          <w:numId w:val="24"/>
        </w:numPr>
        <w:rPr>
          <w:rFonts w:eastAsia="等线"/>
          <w:szCs w:val="20"/>
          <w:lang w:eastAsia="zh-CN"/>
        </w:rPr>
      </w:pPr>
      <w:r>
        <w:rPr>
          <w:rFonts w:eastAsia="等线" w:hint="eastAsia"/>
          <w:szCs w:val="20"/>
          <w:lang w:eastAsia="zh-CN"/>
        </w:rPr>
        <w:t>R</w:t>
      </w:r>
      <w:r>
        <w:rPr>
          <w:rFonts w:eastAsia="等线"/>
          <w:szCs w:val="20"/>
          <w:lang w:eastAsia="zh-CN"/>
        </w:rPr>
        <w:t>CS in range θ^″</w:t>
      </w:r>
      <w:r>
        <w:rPr>
          <w:rFonts w:eastAsia="等线" w:hint="eastAsia"/>
          <w:szCs w:val="20"/>
          <w:lang w:eastAsia="zh-CN"/>
        </w:rPr>
        <w:t>∈</w:t>
      </w:r>
      <w:r>
        <w:rPr>
          <w:rFonts w:eastAsia="等线"/>
          <w:szCs w:val="20"/>
          <w:lang w:eastAsia="zh-CN"/>
        </w:rPr>
        <w:t>[0°",180" °] and φ^″</w:t>
      </w:r>
      <w:r>
        <w:rPr>
          <w:rFonts w:eastAsia="等线" w:hint="eastAsia"/>
          <w:szCs w:val="20"/>
          <w:lang w:eastAsia="zh-CN"/>
        </w:rPr>
        <w:t>∈</w:t>
      </w:r>
      <w:r>
        <w:rPr>
          <w:rFonts w:eastAsia="等线"/>
          <w:szCs w:val="20"/>
          <w:lang w:eastAsia="zh-CN"/>
        </w:rPr>
        <w:t xml:space="preserve">["-180" °",180" °]: </w:t>
      </w:r>
      <w:r>
        <w:rPr>
          <w:rFonts w:eastAsia="等线"/>
          <w:color w:val="00B0F0"/>
          <w:szCs w:val="20"/>
          <w:lang w:eastAsia="zh-CN"/>
        </w:rPr>
        <w:t>HW</w:t>
      </w:r>
    </w:p>
    <w:p w14:paraId="59FE670C" w14:textId="77777777" w:rsidR="00F919FD" w:rsidRDefault="00F919FD">
      <w:pPr>
        <w:rPr>
          <w:rFonts w:eastAsiaTheme="minorEastAsia"/>
          <w:lang w:eastAsia="zh-CN"/>
        </w:rPr>
      </w:pPr>
    </w:p>
    <w:p w14:paraId="0FC42668" w14:textId="77777777" w:rsidR="00F919FD" w:rsidRDefault="000310CA">
      <w:pPr>
        <w:rPr>
          <w:rFonts w:ascii="Times New Roman" w:eastAsiaTheme="minorEastAsia" w:hAnsi="Times New Roman"/>
          <w:color w:val="00B0F0"/>
          <w:lang w:eastAsia="zh-CN"/>
        </w:rPr>
      </w:pPr>
      <w:r>
        <w:rPr>
          <w:rFonts w:ascii="Times New Roman" w:eastAsiaTheme="minorEastAsia" w:hAnsi="Times New Roman"/>
          <w:lang w:eastAsia="zh-CN"/>
        </w:rPr>
        <w:t>Results for single scattering point submitted:</w:t>
      </w:r>
      <w:r>
        <w:rPr>
          <w:rFonts w:ascii="Times New Roman" w:eastAsiaTheme="minorEastAsia" w:hAnsi="Times New Roman"/>
          <w:color w:val="00B0F0"/>
          <w:lang w:eastAsia="zh-CN"/>
        </w:rPr>
        <w:t xml:space="preserve"> </w:t>
      </w:r>
    </w:p>
    <w:p w14:paraId="73021E99" w14:textId="77777777" w:rsidR="00F919FD" w:rsidRDefault="000310CA">
      <w:pPr>
        <w:rPr>
          <w:rFonts w:ascii="Times New Roman" w:eastAsiaTheme="minorEastAsia" w:hAnsi="Times New Roman"/>
          <w:color w:val="00B0F0"/>
          <w:lang w:eastAsia="zh-CN"/>
        </w:rPr>
      </w:pPr>
      <w:r>
        <w:rPr>
          <w:rFonts w:ascii="Times New Roman" w:eastAsiaTheme="minorEastAsia" w:hAnsi="Times New Roman"/>
          <w:lang w:eastAsia="zh-CN"/>
        </w:rPr>
        <w:t>Results for multiple scattering points submitted:</w:t>
      </w:r>
      <w:r>
        <w:rPr>
          <w:rFonts w:ascii="Times New Roman" w:eastAsiaTheme="minorEastAsia" w:hAnsi="Times New Roman"/>
          <w:color w:val="00B0F0"/>
          <w:lang w:eastAsia="zh-CN"/>
        </w:rPr>
        <w:t xml:space="preserve"> HW</w:t>
      </w:r>
    </w:p>
    <w:p w14:paraId="335CC3FA" w14:textId="77777777" w:rsidR="00F919FD" w:rsidRDefault="00F919FD">
      <w:pPr>
        <w:rPr>
          <w:rFonts w:eastAsiaTheme="minorEastAsia"/>
          <w:lang w:eastAsia="zh-CN"/>
        </w:rPr>
      </w:pPr>
    </w:p>
    <w:p w14:paraId="08D712FC" w14:textId="77777777" w:rsidR="00F919FD" w:rsidRDefault="000310CA">
      <w:pPr>
        <w:pStyle w:val="3"/>
        <w:numPr>
          <w:ilvl w:val="0"/>
          <w:numId w:val="0"/>
        </w:numPr>
        <w:ind w:left="720" w:hanging="720"/>
        <w:rPr>
          <w:highlight w:val="cyan"/>
        </w:rPr>
      </w:pPr>
      <w:r>
        <w:rPr>
          <w:highlight w:val="cyan"/>
        </w:rPr>
        <w:t>[FL1] Question 4.7-1</w:t>
      </w:r>
      <w:r>
        <w:t xml:space="preserve"> AGV</w:t>
      </w:r>
    </w:p>
    <w:p w14:paraId="3DFFF3C3" w14:textId="77777777" w:rsidR="00F919FD" w:rsidRDefault="000310CA">
      <w:pPr>
        <w:pStyle w:val="afe"/>
        <w:numPr>
          <w:ilvl w:val="0"/>
          <w:numId w:val="14"/>
        </w:numPr>
        <w:rPr>
          <w:rFonts w:eastAsiaTheme="minorEastAsia"/>
          <w:lang w:eastAsia="zh-CN"/>
        </w:rPr>
      </w:pPr>
      <w:r>
        <w:rPr>
          <w:lang w:val="en-US" w:eastAsia="zh-CN"/>
        </w:rPr>
        <w:t>Please provide your input on monostatic RCS model for AGV</w:t>
      </w:r>
    </w:p>
    <w:p w14:paraId="1F374BBF" w14:textId="77777777" w:rsidR="00F919FD" w:rsidRDefault="000310CA">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276191F0" w14:textId="77777777" w:rsidR="00F919FD" w:rsidRDefault="00F919FD">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F919FD" w14:paraId="036A8D83" w14:textId="77777777">
        <w:trPr>
          <w:trHeight w:val="507"/>
        </w:trPr>
        <w:tc>
          <w:tcPr>
            <w:tcW w:w="1296" w:type="dxa"/>
            <w:vMerge w:val="restart"/>
            <w:shd w:val="clear" w:color="auto" w:fill="D9E2F3" w:themeFill="accent1" w:themeFillTint="33"/>
            <w:vAlign w:val="center"/>
          </w:tcPr>
          <w:p w14:paraId="65287CD3" w14:textId="77777777" w:rsidR="00F919FD" w:rsidRDefault="000310CA">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5D49A648" w14:textId="77777777" w:rsidR="00F919FD" w:rsidRDefault="000310CA">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6D7D0D1E" w14:textId="77777777" w:rsidR="00F919FD" w:rsidRDefault="000310CA">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716D267D" w14:textId="77777777" w:rsidR="00F919FD" w:rsidRDefault="000310CA">
            <w:pPr>
              <w:widowControl w:val="0"/>
              <w:spacing w:before="0"/>
              <w:rPr>
                <w:rFonts w:eastAsiaTheme="minorEastAsia"/>
                <w:b/>
                <w:bCs/>
                <w:lang w:eastAsia="zh-CN"/>
              </w:rPr>
            </w:pPr>
            <w:r>
              <w:rPr>
                <w:rFonts w:eastAsiaTheme="minorEastAsia"/>
                <w:b/>
                <w:bCs/>
                <w:lang w:eastAsia="zh-CN"/>
              </w:rPr>
              <w:t>B2 in dB scale, i.e., normal distribution</w:t>
            </w:r>
          </w:p>
        </w:tc>
      </w:tr>
      <w:tr w:rsidR="00F919FD" w14:paraId="74385383" w14:textId="77777777">
        <w:trPr>
          <w:trHeight w:val="222"/>
        </w:trPr>
        <w:tc>
          <w:tcPr>
            <w:tcW w:w="1296" w:type="dxa"/>
            <w:vMerge/>
            <w:vAlign w:val="center"/>
          </w:tcPr>
          <w:p w14:paraId="29C3970F" w14:textId="77777777" w:rsidR="00F919FD" w:rsidRDefault="00F919FD">
            <w:pPr>
              <w:spacing w:before="0"/>
              <w:rPr>
                <w:rFonts w:eastAsiaTheme="minorEastAsia"/>
                <w:lang w:eastAsia="zh-CN"/>
              </w:rPr>
            </w:pPr>
          </w:p>
        </w:tc>
        <w:tc>
          <w:tcPr>
            <w:tcW w:w="1105" w:type="dxa"/>
            <w:vMerge/>
            <w:vAlign w:val="center"/>
          </w:tcPr>
          <w:p w14:paraId="4F86E454" w14:textId="77777777" w:rsidR="00F919FD" w:rsidRDefault="00F919FD">
            <w:pPr>
              <w:spacing w:before="0"/>
              <w:rPr>
                <w:rFonts w:eastAsiaTheme="minorEastAsia"/>
                <w:lang w:eastAsia="zh-CN"/>
              </w:rPr>
            </w:pPr>
          </w:p>
        </w:tc>
        <w:tc>
          <w:tcPr>
            <w:tcW w:w="4955" w:type="dxa"/>
            <w:vMerge/>
            <w:vAlign w:val="center"/>
          </w:tcPr>
          <w:p w14:paraId="04F2481B" w14:textId="77777777" w:rsidR="00F919FD" w:rsidRDefault="00F919FD">
            <w:pPr>
              <w:spacing w:before="0"/>
              <w:rPr>
                <w:rFonts w:eastAsiaTheme="minorEastAsia"/>
                <w:lang w:eastAsia="zh-CN"/>
              </w:rPr>
            </w:pPr>
          </w:p>
        </w:tc>
        <w:tc>
          <w:tcPr>
            <w:tcW w:w="1132" w:type="dxa"/>
            <w:shd w:val="clear" w:color="auto" w:fill="D9E2F3" w:themeFill="accent1" w:themeFillTint="33"/>
            <w:vAlign w:val="center"/>
          </w:tcPr>
          <w:p w14:paraId="5DC4E243" w14:textId="77777777" w:rsidR="00F919FD" w:rsidRDefault="000310CA">
            <w:pPr>
              <w:spacing w:before="0"/>
              <w:jc w:val="center"/>
              <w:rPr>
                <w:rFonts w:eastAsiaTheme="minorEastAsia"/>
                <w:lang w:eastAsia="zh-CN"/>
              </w:rPr>
            </w:pPr>
            <w:r>
              <w:rPr>
                <w:rFonts w:ascii="Times New Roman" w:eastAsiaTheme="minorEastAsia" w:hAnsi="Times New Roman"/>
                <w:lang w:eastAsia="zh-CN"/>
              </w:rPr>
              <w:t>μ</w:t>
            </w:r>
          </w:p>
        </w:tc>
        <w:tc>
          <w:tcPr>
            <w:tcW w:w="1132" w:type="dxa"/>
            <w:shd w:val="clear" w:color="auto" w:fill="D9E2F3" w:themeFill="accent1" w:themeFillTint="33"/>
            <w:vAlign w:val="center"/>
          </w:tcPr>
          <w:p w14:paraId="652915DB" w14:textId="77777777" w:rsidR="00F919FD" w:rsidRDefault="000310CA">
            <w:pPr>
              <w:spacing w:before="0"/>
              <w:jc w:val="center"/>
              <w:rPr>
                <w:rFonts w:eastAsiaTheme="minorEastAsia"/>
                <w:lang w:eastAsia="zh-CN"/>
              </w:rPr>
            </w:pPr>
            <w:r>
              <w:rPr>
                <w:rFonts w:ascii="Times New Roman" w:eastAsiaTheme="minorEastAsia" w:hAnsi="Times New Roman"/>
                <w:lang w:eastAsia="zh-CN"/>
              </w:rPr>
              <w:t>σ</w:t>
            </w:r>
          </w:p>
        </w:tc>
      </w:tr>
      <w:tr w:rsidR="00F919FD" w14:paraId="74ECFE99" w14:textId="77777777">
        <w:trPr>
          <w:trHeight w:val="222"/>
        </w:trPr>
        <w:tc>
          <w:tcPr>
            <w:tcW w:w="1296" w:type="dxa"/>
          </w:tcPr>
          <w:p w14:paraId="2FE8CA71" w14:textId="77777777" w:rsidR="00F919FD" w:rsidRDefault="000310CA">
            <w:pPr>
              <w:spacing w:before="0"/>
              <w:rPr>
                <w:rFonts w:eastAsiaTheme="minorEastAsia"/>
                <w:lang w:eastAsia="ko-KR"/>
              </w:rPr>
            </w:pPr>
            <w:r>
              <w:rPr>
                <w:rFonts w:eastAsiaTheme="minorEastAsia" w:hint="eastAsia"/>
                <w:lang w:eastAsia="ko-KR"/>
              </w:rPr>
              <w:t>LGE</w:t>
            </w:r>
          </w:p>
        </w:tc>
        <w:tc>
          <w:tcPr>
            <w:tcW w:w="1105" w:type="dxa"/>
          </w:tcPr>
          <w:p w14:paraId="10AB22A7" w14:textId="77777777" w:rsidR="00F919FD" w:rsidRDefault="00F919FD">
            <w:pPr>
              <w:spacing w:before="0"/>
              <w:rPr>
                <w:rFonts w:eastAsiaTheme="minorEastAsia"/>
                <w:lang w:eastAsia="zh-CN"/>
              </w:rPr>
            </w:pPr>
          </w:p>
        </w:tc>
        <w:tc>
          <w:tcPr>
            <w:tcW w:w="4955" w:type="dxa"/>
          </w:tcPr>
          <w:p w14:paraId="105D0CBB" w14:textId="77777777" w:rsidR="00F919FD" w:rsidRDefault="000310CA">
            <w:pPr>
              <w:spacing w:before="0"/>
              <w:rPr>
                <w:rFonts w:eastAsiaTheme="minorEastAsia"/>
                <w:lang w:eastAsia="ko-KR"/>
              </w:rPr>
            </w:pPr>
            <w:r>
              <w:rPr>
                <w:rFonts w:eastAsiaTheme="minorEastAsia" w:hint="eastAsia"/>
                <w:lang w:eastAsia="ko-KR"/>
              </w:rPr>
              <w:t>A*B1 (dBsm)</w:t>
            </w:r>
          </w:p>
          <w:p w14:paraId="5CBE0DEA" w14:textId="77777777" w:rsidR="00F919FD" w:rsidRDefault="000310CA">
            <w:pPr>
              <w:spacing w:before="0"/>
              <w:rPr>
                <w:rFonts w:eastAsiaTheme="minorEastAsia"/>
                <w:lang w:eastAsia="ko-KR"/>
              </w:rPr>
            </w:pPr>
            <w:r>
              <w:rPr>
                <w:rFonts w:eastAsiaTheme="minorEastAsia"/>
                <w:lang w:eastAsia="ko-KR"/>
              </w:rPr>
              <w:t>3 dBsm for AGV option 1</w:t>
            </w:r>
          </w:p>
          <w:p w14:paraId="0228BBC1" w14:textId="77777777" w:rsidR="00F919FD" w:rsidRDefault="000310CA">
            <w:pPr>
              <w:spacing w:before="0"/>
              <w:rPr>
                <w:rFonts w:eastAsiaTheme="minorEastAsia"/>
                <w:lang w:eastAsia="ko-KR"/>
              </w:rPr>
            </w:pPr>
            <w:r>
              <w:rPr>
                <w:rFonts w:eastAsiaTheme="minorEastAsia"/>
                <w:lang w:eastAsia="ko-KR"/>
              </w:rPr>
              <w:t>9 dBsm for AGV option 2</w:t>
            </w:r>
          </w:p>
        </w:tc>
        <w:tc>
          <w:tcPr>
            <w:tcW w:w="1132" w:type="dxa"/>
          </w:tcPr>
          <w:p w14:paraId="6FB7843F" w14:textId="77777777" w:rsidR="00F919FD" w:rsidRDefault="000310CA">
            <w:pPr>
              <w:spacing w:before="0"/>
              <w:rPr>
                <w:rFonts w:eastAsiaTheme="minorEastAsia"/>
                <w:lang w:eastAsia="ko-KR"/>
              </w:rPr>
            </w:pPr>
            <w:r>
              <w:rPr>
                <w:rFonts w:eastAsiaTheme="minorEastAsia" w:hint="eastAsia"/>
                <w:lang w:eastAsia="ko-KR"/>
              </w:rPr>
              <w:t>-1.5 dBsm</w:t>
            </w:r>
          </w:p>
        </w:tc>
        <w:tc>
          <w:tcPr>
            <w:tcW w:w="1132" w:type="dxa"/>
          </w:tcPr>
          <w:p w14:paraId="6E595A60" w14:textId="77777777" w:rsidR="00F919FD" w:rsidRDefault="000310CA">
            <w:pPr>
              <w:spacing w:before="0"/>
              <w:rPr>
                <w:rFonts w:eastAsiaTheme="minorEastAsia"/>
                <w:lang w:eastAsia="zh-CN"/>
              </w:rPr>
            </w:pPr>
            <w:r>
              <w:rPr>
                <w:rFonts w:ascii="Times New Roman" w:eastAsiaTheme="minorEastAsia" w:hAnsi="Times New Roman"/>
                <w:lang w:eastAsia="zh-CN"/>
              </w:rPr>
              <w:t>σ from μ</w:t>
            </w:r>
          </w:p>
        </w:tc>
      </w:tr>
      <w:tr w:rsidR="00F919FD" w14:paraId="2E344323" w14:textId="77777777">
        <w:trPr>
          <w:trHeight w:val="222"/>
        </w:trPr>
        <w:tc>
          <w:tcPr>
            <w:tcW w:w="1296" w:type="dxa"/>
          </w:tcPr>
          <w:p w14:paraId="42F018CF" w14:textId="77777777" w:rsidR="00F919FD" w:rsidRDefault="00F919FD">
            <w:pPr>
              <w:spacing w:before="0"/>
              <w:rPr>
                <w:rFonts w:eastAsiaTheme="minorEastAsia"/>
                <w:lang w:eastAsia="zh-CN"/>
              </w:rPr>
            </w:pPr>
          </w:p>
        </w:tc>
        <w:tc>
          <w:tcPr>
            <w:tcW w:w="1105" w:type="dxa"/>
          </w:tcPr>
          <w:p w14:paraId="0FF4A654" w14:textId="77777777" w:rsidR="00F919FD" w:rsidRDefault="00F919FD">
            <w:pPr>
              <w:spacing w:before="0"/>
              <w:rPr>
                <w:rFonts w:eastAsiaTheme="minorEastAsia"/>
                <w:lang w:eastAsia="zh-CN"/>
              </w:rPr>
            </w:pPr>
          </w:p>
        </w:tc>
        <w:tc>
          <w:tcPr>
            <w:tcW w:w="4955" w:type="dxa"/>
          </w:tcPr>
          <w:p w14:paraId="379D91EC" w14:textId="77777777" w:rsidR="00F919FD" w:rsidRDefault="00F919FD">
            <w:pPr>
              <w:spacing w:before="0"/>
              <w:rPr>
                <w:rFonts w:eastAsiaTheme="minorEastAsia"/>
                <w:lang w:eastAsia="zh-CN"/>
              </w:rPr>
            </w:pPr>
          </w:p>
        </w:tc>
        <w:tc>
          <w:tcPr>
            <w:tcW w:w="1132" w:type="dxa"/>
          </w:tcPr>
          <w:p w14:paraId="32F3E76C" w14:textId="77777777" w:rsidR="00F919FD" w:rsidRDefault="00F919FD">
            <w:pPr>
              <w:spacing w:before="0"/>
              <w:rPr>
                <w:rFonts w:eastAsiaTheme="minorEastAsia"/>
                <w:lang w:eastAsia="zh-CN"/>
              </w:rPr>
            </w:pPr>
          </w:p>
        </w:tc>
        <w:tc>
          <w:tcPr>
            <w:tcW w:w="1132" w:type="dxa"/>
          </w:tcPr>
          <w:p w14:paraId="5201E829" w14:textId="77777777" w:rsidR="00F919FD" w:rsidRDefault="00F919FD">
            <w:pPr>
              <w:spacing w:before="0"/>
              <w:rPr>
                <w:rFonts w:eastAsiaTheme="minorEastAsia"/>
                <w:lang w:eastAsia="zh-CN"/>
              </w:rPr>
            </w:pPr>
          </w:p>
        </w:tc>
      </w:tr>
    </w:tbl>
    <w:p w14:paraId="2600722E" w14:textId="77777777" w:rsidR="00F919FD" w:rsidRDefault="00F919FD">
      <w:pPr>
        <w:rPr>
          <w:rFonts w:eastAsiaTheme="minorEastAsia"/>
          <w:lang w:eastAsia="zh-CN"/>
        </w:rPr>
      </w:pPr>
    </w:p>
    <w:p w14:paraId="7A2907BA" w14:textId="77777777" w:rsidR="00F919FD" w:rsidRDefault="000310CA">
      <w:pPr>
        <w:pStyle w:val="afe"/>
        <w:numPr>
          <w:ilvl w:val="0"/>
          <w:numId w:val="14"/>
        </w:numPr>
        <w:rPr>
          <w:rFonts w:eastAsiaTheme="minorEastAsia"/>
          <w:lang w:eastAsia="zh-CN"/>
        </w:rPr>
      </w:pPr>
      <w:r>
        <w:rPr>
          <w:lang w:val="en-US" w:eastAsia="zh-CN"/>
        </w:rPr>
        <w:t>Please provide your input on bistatic RCS model for AGV</w:t>
      </w:r>
    </w:p>
    <w:p w14:paraId="131A738B" w14:textId="77777777" w:rsidR="00F919FD" w:rsidRDefault="000310CA">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78CF5078" w14:textId="77777777" w:rsidR="00F919FD" w:rsidRDefault="00F919FD">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F919FD" w14:paraId="081AC810" w14:textId="77777777">
        <w:trPr>
          <w:trHeight w:val="507"/>
        </w:trPr>
        <w:tc>
          <w:tcPr>
            <w:tcW w:w="1296" w:type="dxa"/>
            <w:vMerge w:val="restart"/>
            <w:shd w:val="clear" w:color="auto" w:fill="D9E2F3" w:themeFill="accent1" w:themeFillTint="33"/>
            <w:vAlign w:val="center"/>
          </w:tcPr>
          <w:p w14:paraId="444EF58B" w14:textId="77777777" w:rsidR="00F919FD" w:rsidRDefault="000310CA">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242EA958" w14:textId="77777777" w:rsidR="00F919FD" w:rsidRDefault="000310CA">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2D235243" w14:textId="77777777" w:rsidR="00F919FD" w:rsidRDefault="000310CA">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3F179E25" w14:textId="77777777" w:rsidR="00F919FD" w:rsidRDefault="000310CA">
            <w:pPr>
              <w:widowControl w:val="0"/>
              <w:spacing w:before="0"/>
              <w:rPr>
                <w:rFonts w:eastAsiaTheme="minorEastAsia"/>
                <w:b/>
                <w:bCs/>
                <w:lang w:eastAsia="zh-CN"/>
              </w:rPr>
            </w:pPr>
            <w:r>
              <w:rPr>
                <w:rFonts w:eastAsiaTheme="minorEastAsia"/>
                <w:b/>
                <w:bCs/>
                <w:lang w:eastAsia="zh-CN"/>
              </w:rPr>
              <w:t>B2 in dB scale, i.e., normal distribution</w:t>
            </w:r>
          </w:p>
        </w:tc>
      </w:tr>
      <w:tr w:rsidR="00F919FD" w14:paraId="0B871BA4" w14:textId="77777777">
        <w:trPr>
          <w:trHeight w:val="222"/>
        </w:trPr>
        <w:tc>
          <w:tcPr>
            <w:tcW w:w="1296" w:type="dxa"/>
            <w:vMerge/>
            <w:vAlign w:val="center"/>
          </w:tcPr>
          <w:p w14:paraId="0679C065" w14:textId="77777777" w:rsidR="00F919FD" w:rsidRDefault="00F919FD">
            <w:pPr>
              <w:spacing w:before="0"/>
              <w:rPr>
                <w:rFonts w:eastAsiaTheme="minorEastAsia"/>
                <w:lang w:eastAsia="zh-CN"/>
              </w:rPr>
            </w:pPr>
          </w:p>
        </w:tc>
        <w:tc>
          <w:tcPr>
            <w:tcW w:w="1105" w:type="dxa"/>
            <w:vMerge/>
            <w:vAlign w:val="center"/>
          </w:tcPr>
          <w:p w14:paraId="07D6871C" w14:textId="77777777" w:rsidR="00F919FD" w:rsidRDefault="00F919FD">
            <w:pPr>
              <w:spacing w:before="0"/>
              <w:rPr>
                <w:rFonts w:eastAsiaTheme="minorEastAsia"/>
                <w:lang w:eastAsia="zh-CN"/>
              </w:rPr>
            </w:pPr>
          </w:p>
        </w:tc>
        <w:tc>
          <w:tcPr>
            <w:tcW w:w="4955" w:type="dxa"/>
            <w:vMerge/>
            <w:vAlign w:val="center"/>
          </w:tcPr>
          <w:p w14:paraId="4C09FB49" w14:textId="77777777" w:rsidR="00F919FD" w:rsidRDefault="00F919FD">
            <w:pPr>
              <w:spacing w:before="0"/>
              <w:rPr>
                <w:rFonts w:eastAsiaTheme="minorEastAsia"/>
                <w:lang w:eastAsia="zh-CN"/>
              </w:rPr>
            </w:pPr>
          </w:p>
        </w:tc>
        <w:tc>
          <w:tcPr>
            <w:tcW w:w="1132" w:type="dxa"/>
            <w:shd w:val="clear" w:color="auto" w:fill="D9E2F3" w:themeFill="accent1" w:themeFillTint="33"/>
            <w:vAlign w:val="center"/>
          </w:tcPr>
          <w:p w14:paraId="35FA0F9D" w14:textId="77777777" w:rsidR="00F919FD" w:rsidRDefault="000310CA">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5535C9AF" w14:textId="77777777" w:rsidR="00F919FD" w:rsidRDefault="000310CA">
            <w:pPr>
              <w:spacing w:before="0"/>
              <w:jc w:val="center"/>
              <w:rPr>
                <w:rFonts w:eastAsiaTheme="minorEastAsia"/>
                <w:lang w:eastAsia="zh-CN"/>
              </w:rPr>
            </w:pPr>
            <w:r>
              <w:rPr>
                <w:rFonts w:ascii="Times New Roman" w:eastAsiaTheme="minorEastAsia" w:hAnsi="Times New Roman"/>
                <w:lang w:eastAsia="zh-CN"/>
              </w:rPr>
              <w:t>σ</w:t>
            </w:r>
          </w:p>
        </w:tc>
      </w:tr>
      <w:tr w:rsidR="00F919FD" w14:paraId="51AF3B21" w14:textId="77777777">
        <w:trPr>
          <w:trHeight w:val="222"/>
        </w:trPr>
        <w:tc>
          <w:tcPr>
            <w:tcW w:w="1296" w:type="dxa"/>
          </w:tcPr>
          <w:p w14:paraId="593C069E" w14:textId="77777777" w:rsidR="00F919FD" w:rsidRDefault="000310CA">
            <w:pPr>
              <w:spacing w:before="0"/>
              <w:rPr>
                <w:rFonts w:eastAsiaTheme="minorEastAsia"/>
                <w:lang w:eastAsia="zh-CN"/>
              </w:rPr>
            </w:pPr>
            <w:r>
              <w:rPr>
                <w:rFonts w:eastAsiaTheme="minorEastAsia"/>
                <w:lang w:eastAsia="zh-CN"/>
              </w:rPr>
              <w:t>NIST</w:t>
            </w:r>
          </w:p>
        </w:tc>
        <w:tc>
          <w:tcPr>
            <w:tcW w:w="1105" w:type="dxa"/>
          </w:tcPr>
          <w:p w14:paraId="6ED6C365" w14:textId="77777777" w:rsidR="00F919FD" w:rsidRDefault="000310CA">
            <w:pPr>
              <w:spacing w:before="0"/>
              <w:rPr>
                <w:rFonts w:eastAsiaTheme="minorEastAsia"/>
                <w:lang w:eastAsia="zh-CN"/>
              </w:rPr>
            </w:pPr>
            <w:r>
              <w:rPr>
                <w:rFonts w:eastAsiaTheme="minorEastAsia"/>
                <w:lang w:eastAsia="zh-CN"/>
              </w:rPr>
              <w:t>3.94</w:t>
            </w:r>
          </w:p>
        </w:tc>
        <w:tc>
          <w:tcPr>
            <w:tcW w:w="4955" w:type="dxa"/>
          </w:tcPr>
          <w:p w14:paraId="4012FE64" w14:textId="77777777" w:rsidR="00F919FD" w:rsidRDefault="000310CA">
            <w:pPr>
              <w:spacing w:before="0"/>
              <w:rPr>
                <w:rFonts w:eastAsiaTheme="minorEastAsia"/>
                <w:lang w:eastAsia="zh-CN"/>
              </w:rPr>
            </w:pPr>
            <w:r>
              <w:rPr>
                <w:rFonts w:eastAsiaTheme="minorEastAsia"/>
                <w:lang w:eastAsia="zh-CN"/>
              </w:rPr>
              <w:t>1</w:t>
            </w:r>
            <w:r>
              <w:rPr>
                <w:rFonts w:eastAsiaTheme="minorEastAsia"/>
                <w:vertAlign w:val="superscript"/>
                <w:lang w:eastAsia="zh-CN"/>
              </w:rPr>
              <w:t>st</w:t>
            </w:r>
            <w:r>
              <w:rPr>
                <w:rFonts w:eastAsiaTheme="minorEastAsia"/>
                <w:lang w:eastAsia="zh-CN"/>
              </w:rPr>
              <w:t xml:space="preserve"> order polynomial</w:t>
            </w:r>
          </w:p>
        </w:tc>
        <w:tc>
          <w:tcPr>
            <w:tcW w:w="1132" w:type="dxa"/>
          </w:tcPr>
          <w:p w14:paraId="33B6102E" w14:textId="77777777" w:rsidR="00F919FD" w:rsidRDefault="000310CA">
            <w:pPr>
              <w:spacing w:before="0"/>
              <w:rPr>
                <w:rFonts w:eastAsiaTheme="minorEastAsia"/>
                <w:lang w:eastAsia="zh-CN"/>
              </w:rPr>
            </w:pPr>
            <w:r>
              <w:rPr>
                <w:rFonts w:eastAsiaTheme="minorEastAsia"/>
                <w:lang w:eastAsia="zh-CN"/>
              </w:rPr>
              <w:t>-3.21</w:t>
            </w:r>
          </w:p>
        </w:tc>
        <w:tc>
          <w:tcPr>
            <w:tcW w:w="1133" w:type="dxa"/>
          </w:tcPr>
          <w:p w14:paraId="6A9783FC" w14:textId="77777777" w:rsidR="00F919FD" w:rsidRDefault="000310CA">
            <w:pPr>
              <w:spacing w:before="0"/>
              <w:rPr>
                <w:rFonts w:eastAsiaTheme="minorEastAsia"/>
                <w:lang w:eastAsia="zh-CN"/>
              </w:rPr>
            </w:pPr>
            <w:r>
              <w:rPr>
                <w:rFonts w:eastAsiaTheme="minorEastAsia"/>
                <w:lang w:eastAsia="zh-CN"/>
              </w:rPr>
              <w:t>4.90</w:t>
            </w:r>
          </w:p>
        </w:tc>
      </w:tr>
      <w:tr w:rsidR="00F919FD" w14:paraId="613A23D0" w14:textId="77777777">
        <w:trPr>
          <w:trHeight w:val="222"/>
        </w:trPr>
        <w:tc>
          <w:tcPr>
            <w:tcW w:w="1296" w:type="dxa"/>
          </w:tcPr>
          <w:p w14:paraId="4A7C3FFF" w14:textId="77777777" w:rsidR="00F919FD" w:rsidRDefault="00F919FD">
            <w:pPr>
              <w:spacing w:before="0"/>
              <w:rPr>
                <w:rFonts w:eastAsiaTheme="minorEastAsia"/>
                <w:lang w:eastAsia="zh-CN"/>
              </w:rPr>
            </w:pPr>
          </w:p>
        </w:tc>
        <w:tc>
          <w:tcPr>
            <w:tcW w:w="1105" w:type="dxa"/>
          </w:tcPr>
          <w:p w14:paraId="1BAFFFC4" w14:textId="77777777" w:rsidR="00F919FD" w:rsidRDefault="00F919FD">
            <w:pPr>
              <w:spacing w:before="0"/>
              <w:rPr>
                <w:rFonts w:eastAsiaTheme="minorEastAsia"/>
                <w:lang w:eastAsia="zh-CN"/>
              </w:rPr>
            </w:pPr>
          </w:p>
        </w:tc>
        <w:tc>
          <w:tcPr>
            <w:tcW w:w="4955" w:type="dxa"/>
          </w:tcPr>
          <w:p w14:paraId="49F3CBC8" w14:textId="77777777" w:rsidR="00F919FD" w:rsidRDefault="00F919FD">
            <w:pPr>
              <w:spacing w:before="0"/>
              <w:rPr>
                <w:rFonts w:eastAsiaTheme="minorEastAsia"/>
                <w:lang w:eastAsia="zh-CN"/>
              </w:rPr>
            </w:pPr>
          </w:p>
        </w:tc>
        <w:tc>
          <w:tcPr>
            <w:tcW w:w="1132" w:type="dxa"/>
          </w:tcPr>
          <w:p w14:paraId="28DD9FBC" w14:textId="77777777" w:rsidR="00F919FD" w:rsidRDefault="00F919FD">
            <w:pPr>
              <w:spacing w:before="0"/>
              <w:rPr>
                <w:rFonts w:eastAsiaTheme="minorEastAsia"/>
                <w:lang w:eastAsia="zh-CN"/>
              </w:rPr>
            </w:pPr>
          </w:p>
        </w:tc>
        <w:tc>
          <w:tcPr>
            <w:tcW w:w="1133" w:type="dxa"/>
          </w:tcPr>
          <w:p w14:paraId="5945AE3C" w14:textId="77777777" w:rsidR="00F919FD" w:rsidRDefault="00F919FD">
            <w:pPr>
              <w:spacing w:before="0"/>
              <w:rPr>
                <w:rFonts w:eastAsiaTheme="minorEastAsia"/>
                <w:lang w:eastAsia="zh-CN"/>
              </w:rPr>
            </w:pPr>
          </w:p>
        </w:tc>
      </w:tr>
    </w:tbl>
    <w:p w14:paraId="0E7CD19C"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F919FD" w14:paraId="540F0AFE" w14:textId="77777777">
        <w:tc>
          <w:tcPr>
            <w:tcW w:w="1413" w:type="dxa"/>
            <w:shd w:val="clear" w:color="auto" w:fill="D9E2F3" w:themeFill="accent1" w:themeFillTint="33"/>
          </w:tcPr>
          <w:p w14:paraId="6582087D"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488C93CD"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74888A03" w14:textId="77777777">
        <w:tc>
          <w:tcPr>
            <w:tcW w:w="1413" w:type="dxa"/>
          </w:tcPr>
          <w:p w14:paraId="6025A536" w14:textId="77777777" w:rsidR="00F919FD" w:rsidRDefault="000310CA">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1F3FFAE3" w14:textId="77777777" w:rsidR="00F919FD" w:rsidRDefault="000310CA">
            <w:pPr>
              <w:widowControl w:val="0"/>
              <w:spacing w:before="60"/>
              <w:rPr>
                <w:rFonts w:eastAsiaTheme="minorEastAsia"/>
                <w:lang w:val="en-US" w:eastAsia="zh-CN"/>
              </w:rPr>
            </w:pPr>
            <w:r>
              <w:rPr>
                <w:rFonts w:eastAsiaTheme="minorEastAsia" w:hint="eastAsia"/>
                <w:lang w:eastAsia="zh-CN"/>
              </w:rPr>
              <w:t>I</w:t>
            </w:r>
            <w:r>
              <w:rPr>
                <w:rFonts w:eastAsiaTheme="minorEastAsia"/>
                <w:lang w:eastAsia="zh-CN"/>
              </w:rPr>
              <w:t>f any additional comments, please provide it in following table</w:t>
            </w:r>
          </w:p>
        </w:tc>
      </w:tr>
      <w:tr w:rsidR="00F919FD" w14:paraId="498E6561" w14:textId="77777777">
        <w:tc>
          <w:tcPr>
            <w:tcW w:w="1413" w:type="dxa"/>
          </w:tcPr>
          <w:p w14:paraId="35239418" w14:textId="77777777" w:rsidR="00F919FD" w:rsidRDefault="00F919FD">
            <w:pPr>
              <w:widowControl w:val="0"/>
              <w:spacing w:before="60"/>
              <w:rPr>
                <w:rFonts w:eastAsiaTheme="minorEastAsia"/>
                <w:lang w:val="en-US" w:eastAsia="zh-CN"/>
              </w:rPr>
            </w:pPr>
          </w:p>
        </w:tc>
        <w:tc>
          <w:tcPr>
            <w:tcW w:w="8219" w:type="dxa"/>
          </w:tcPr>
          <w:p w14:paraId="30F53210" w14:textId="77777777" w:rsidR="00F919FD" w:rsidRDefault="00F919FD">
            <w:pPr>
              <w:widowControl w:val="0"/>
              <w:spacing w:before="60"/>
              <w:rPr>
                <w:rFonts w:eastAsiaTheme="minorEastAsia"/>
                <w:lang w:val="en-US" w:eastAsia="zh-CN"/>
              </w:rPr>
            </w:pPr>
          </w:p>
        </w:tc>
      </w:tr>
      <w:tr w:rsidR="00F919FD" w14:paraId="3526E84E" w14:textId="77777777">
        <w:tc>
          <w:tcPr>
            <w:tcW w:w="1413" w:type="dxa"/>
          </w:tcPr>
          <w:p w14:paraId="76D424B5" w14:textId="77777777" w:rsidR="00F919FD" w:rsidRDefault="00F919FD">
            <w:pPr>
              <w:widowControl w:val="0"/>
              <w:spacing w:before="60"/>
              <w:rPr>
                <w:rFonts w:eastAsia="Yu Mincho"/>
                <w:lang w:val="en-US" w:eastAsia="ja-JP"/>
              </w:rPr>
            </w:pPr>
          </w:p>
        </w:tc>
        <w:tc>
          <w:tcPr>
            <w:tcW w:w="8219" w:type="dxa"/>
          </w:tcPr>
          <w:p w14:paraId="4391383A" w14:textId="77777777" w:rsidR="00F919FD" w:rsidRDefault="00F919FD">
            <w:pPr>
              <w:widowControl w:val="0"/>
              <w:spacing w:before="60"/>
              <w:rPr>
                <w:rFonts w:eastAsiaTheme="minorEastAsia"/>
                <w:lang w:val="en-US" w:eastAsia="zh-CN"/>
              </w:rPr>
            </w:pPr>
          </w:p>
        </w:tc>
      </w:tr>
    </w:tbl>
    <w:p w14:paraId="30AACD02" w14:textId="77777777" w:rsidR="00F919FD" w:rsidRDefault="00F919FD">
      <w:pPr>
        <w:rPr>
          <w:rFonts w:eastAsiaTheme="minorEastAsia"/>
          <w:lang w:eastAsia="zh-CN"/>
        </w:rPr>
      </w:pPr>
    </w:p>
    <w:p w14:paraId="238782F2" w14:textId="77777777" w:rsidR="00F919FD" w:rsidRDefault="000310CA" w:rsidP="00F2350D">
      <w:pPr>
        <w:pStyle w:val="2"/>
        <w:tabs>
          <w:tab w:val="clear" w:pos="2552"/>
        </w:tabs>
        <w:ind w:left="576"/>
      </w:pPr>
      <w:r>
        <w:t>RCS model for other targets</w:t>
      </w:r>
    </w:p>
    <w:p w14:paraId="20B740C1" w14:textId="77777777" w:rsidR="00F919FD" w:rsidRDefault="000310CA">
      <w:pPr>
        <w:spacing w:before="240" w:after="60"/>
        <w:rPr>
          <w:rFonts w:ascii="Arial" w:hAnsi="Arial" w:cs="Arial"/>
          <w:i/>
          <w:iCs/>
          <w:u w:val="single"/>
        </w:rPr>
      </w:pPr>
      <w:r>
        <w:rPr>
          <w:rFonts w:ascii="Arial" w:hAnsi="Arial" w:cs="Arial"/>
          <w:i/>
          <w:iCs/>
          <w:u w:val="single"/>
        </w:rPr>
        <w:t>Summary on company views</w:t>
      </w:r>
    </w:p>
    <w:p w14:paraId="313BE07D" w14:textId="77777777" w:rsidR="00F919FD" w:rsidRDefault="00F919FD">
      <w:pPr>
        <w:rPr>
          <w:rFonts w:eastAsiaTheme="minorEastAsia"/>
          <w:lang w:eastAsia="zh-CN"/>
        </w:rPr>
      </w:pPr>
    </w:p>
    <w:p w14:paraId="611FF3F9" w14:textId="77777777" w:rsidR="00F919FD" w:rsidRDefault="000310CA">
      <w:r>
        <w:rPr>
          <w:color w:val="00B0F0"/>
        </w:rPr>
        <w:t xml:space="preserve">E//: </w:t>
      </w:r>
      <w:r>
        <w:rPr>
          <w:rFonts w:hint="eastAsia"/>
        </w:rPr>
        <w:t>Study</w:t>
      </w:r>
      <w:r>
        <w:t xml:space="preserve"> RCS of more specific types of intended and unintended targets</w:t>
      </w:r>
      <w:r>
        <w:rPr>
          <w:rFonts w:hint="eastAsia"/>
        </w:rPr>
        <w:t xml:space="preserve"> and </w:t>
      </w:r>
      <w:r>
        <w:t>use the list of objects in Table 1 as a starting point</w:t>
      </w:r>
    </w:p>
    <w:tbl>
      <w:tblPr>
        <w:tblW w:w="4527" w:type="pct"/>
        <w:jc w:val="center"/>
        <w:tblCellMar>
          <w:left w:w="0" w:type="dxa"/>
          <w:right w:w="0" w:type="dxa"/>
        </w:tblCellMar>
        <w:tblLook w:val="04A0" w:firstRow="1" w:lastRow="0" w:firstColumn="1" w:lastColumn="0" w:noHBand="0" w:noVBand="1"/>
      </w:tblPr>
      <w:tblGrid>
        <w:gridCol w:w="1813"/>
        <w:gridCol w:w="6904"/>
      </w:tblGrid>
      <w:tr w:rsidR="00F919FD" w14:paraId="44C25F35" w14:textId="77777777">
        <w:trPr>
          <w:trHeight w:val="320"/>
          <w:jc w:val="center"/>
        </w:trPr>
        <w:tc>
          <w:tcPr>
            <w:tcW w:w="8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1DF8C1F" w14:textId="77777777" w:rsidR="00F919FD" w:rsidRDefault="000310CA">
            <w:pPr>
              <w:rPr>
                <w:rFonts w:cs="Arial"/>
                <w:szCs w:val="20"/>
              </w:rPr>
            </w:pPr>
            <w:bookmarkStart w:id="15" w:name="OLE_LINK37"/>
            <w:r>
              <w:rPr>
                <w:rFonts w:cs="Arial"/>
                <w:szCs w:val="20"/>
              </w:rPr>
              <w:t xml:space="preserve">Physical characteristics </w:t>
            </w:r>
            <w:bookmarkEnd w:id="15"/>
            <w:r>
              <w:rPr>
                <w:rFonts w:cs="Arial"/>
                <w:szCs w:val="20"/>
              </w:rPr>
              <w:t>(e.g., size)</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0F53FC" w14:textId="77777777" w:rsidR="00F919FD" w:rsidRDefault="000310CA">
            <w:pPr>
              <w:rPr>
                <w:rFonts w:eastAsiaTheme="minorEastAsia" w:cs="Arial"/>
                <w:szCs w:val="20"/>
                <w:lang w:val="de-DE" w:eastAsia="zh-CN"/>
              </w:rPr>
            </w:pPr>
            <w:r>
              <w:rPr>
                <w:rFonts w:eastAsiaTheme="minorEastAsia" w:cs="Arial"/>
                <w:szCs w:val="20"/>
                <w:lang w:val="de-DE" w:eastAsia="zh-CN"/>
              </w:rPr>
              <w:t>Cyclist: 1.7m x 0.5m x 1.5m</w:t>
            </w:r>
          </w:p>
          <w:p w14:paraId="1F15B268" w14:textId="77777777" w:rsidR="00F919FD" w:rsidRDefault="000310CA">
            <w:pPr>
              <w:rPr>
                <w:rFonts w:eastAsiaTheme="minorEastAsia" w:cs="Arial"/>
                <w:szCs w:val="20"/>
                <w:lang w:val="de-DE" w:eastAsia="zh-CN"/>
              </w:rPr>
            </w:pPr>
            <w:r>
              <w:rPr>
                <w:rFonts w:eastAsiaTheme="minorEastAsia" w:cs="Arial"/>
                <w:szCs w:val="20"/>
                <w:lang w:val="de-DE" w:eastAsia="zh-CN"/>
              </w:rPr>
              <w:t>E-Scooter: 1m x 0.5m x 1.9m</w:t>
            </w:r>
          </w:p>
          <w:p w14:paraId="1E69FAAD" w14:textId="77777777" w:rsidR="00F919FD" w:rsidRDefault="000310CA">
            <w:pPr>
              <w:rPr>
                <w:rFonts w:eastAsiaTheme="minorEastAsia" w:cs="Arial"/>
                <w:szCs w:val="20"/>
                <w:lang w:eastAsia="zh-CN"/>
              </w:rPr>
            </w:pPr>
            <w:r>
              <w:rPr>
                <w:rFonts w:eastAsiaTheme="minorEastAsia" w:cs="Arial"/>
                <w:szCs w:val="20"/>
                <w:lang w:eastAsia="zh-CN"/>
              </w:rPr>
              <w:t>Motorcyclist: 2m x 0.8m x 1.5m</w:t>
            </w:r>
          </w:p>
          <w:p w14:paraId="62C28FD8" w14:textId="77777777" w:rsidR="00F919FD" w:rsidRDefault="000310CA">
            <w:pPr>
              <w:rPr>
                <w:rFonts w:eastAsiaTheme="minorEastAsia" w:cs="Arial"/>
                <w:szCs w:val="20"/>
                <w:lang w:eastAsia="zh-CN"/>
              </w:rPr>
            </w:pPr>
            <w:r>
              <w:rPr>
                <w:rFonts w:eastAsiaTheme="minorEastAsia" w:cs="Arial"/>
                <w:szCs w:val="20"/>
                <w:lang w:eastAsia="zh-CN"/>
              </w:rPr>
              <w:t>Train: 24m x 3.5m x 3 m</w:t>
            </w:r>
          </w:p>
          <w:p w14:paraId="5D1538DE" w14:textId="77777777" w:rsidR="00F919FD" w:rsidRDefault="000310CA">
            <w:pPr>
              <w:rPr>
                <w:rFonts w:eastAsiaTheme="minorEastAsia" w:cs="Arial"/>
                <w:szCs w:val="20"/>
                <w:lang w:eastAsia="zh-CN"/>
              </w:rPr>
            </w:pPr>
            <w:r>
              <w:rPr>
                <w:rFonts w:eastAsiaTheme="minorEastAsia" w:cs="Arial"/>
                <w:szCs w:val="20"/>
                <w:lang w:eastAsia="zh-CN"/>
              </w:rPr>
              <w:t>Bird Option 1: similar sizes as UAV Option 1</w:t>
            </w:r>
          </w:p>
          <w:p w14:paraId="12338FF7" w14:textId="77777777" w:rsidR="00F919FD" w:rsidRDefault="000310CA">
            <w:pPr>
              <w:rPr>
                <w:rFonts w:eastAsiaTheme="minorEastAsia" w:cs="Arial"/>
                <w:szCs w:val="20"/>
                <w:lang w:eastAsia="zh-CN"/>
              </w:rPr>
            </w:pPr>
            <w:r>
              <w:rPr>
                <w:rFonts w:eastAsiaTheme="minorEastAsia" w:cs="Arial"/>
                <w:szCs w:val="20"/>
                <w:lang w:eastAsia="zh-CN"/>
              </w:rPr>
              <w:t>Bird Option 2: similar sizes as UAV Option 2</w:t>
            </w:r>
          </w:p>
          <w:p w14:paraId="5F26BF1C" w14:textId="77777777" w:rsidR="00F919FD" w:rsidRDefault="000310CA">
            <w:pPr>
              <w:rPr>
                <w:rFonts w:eastAsiaTheme="minorEastAsia" w:cs="Arial"/>
                <w:szCs w:val="20"/>
                <w:lang w:eastAsia="zh-CN"/>
              </w:rPr>
            </w:pPr>
            <w:r>
              <w:rPr>
                <w:rFonts w:eastAsiaTheme="minorEastAsia" w:cs="Arial"/>
                <w:szCs w:val="20"/>
                <w:lang w:eastAsia="zh-CN"/>
              </w:rPr>
              <w:t>Tree: 5</w:t>
            </w:r>
            <w:r>
              <w:rPr>
                <w:rFonts w:eastAsiaTheme="minorEastAsia" w:cs="Arial" w:hint="eastAsia"/>
                <w:szCs w:val="20"/>
                <w:lang w:eastAsia="zh-CN"/>
              </w:rPr>
              <w:t xml:space="preserve">m </w:t>
            </w:r>
            <w:r>
              <w:rPr>
                <w:rFonts w:eastAsiaTheme="minorEastAsia" w:cs="Arial"/>
                <w:szCs w:val="20"/>
                <w:lang w:eastAsia="zh-CN"/>
              </w:rPr>
              <w:t>x</w:t>
            </w:r>
            <w:r>
              <w:rPr>
                <w:rFonts w:eastAsiaTheme="minorEastAsia" w:cs="Arial" w:hint="eastAsia"/>
                <w:szCs w:val="20"/>
                <w:lang w:eastAsia="zh-CN"/>
              </w:rPr>
              <w:t xml:space="preserve"> </w:t>
            </w:r>
            <w:r>
              <w:rPr>
                <w:rFonts w:eastAsiaTheme="minorEastAsia" w:cs="Arial"/>
                <w:szCs w:val="20"/>
                <w:lang w:eastAsia="zh-CN"/>
              </w:rPr>
              <w:t>5</w:t>
            </w:r>
            <w:r>
              <w:rPr>
                <w:rFonts w:eastAsiaTheme="minorEastAsia" w:cs="Arial" w:hint="eastAsia"/>
                <w:szCs w:val="20"/>
                <w:lang w:eastAsia="zh-CN"/>
              </w:rPr>
              <w:t xml:space="preserve">m </w:t>
            </w:r>
            <w:r>
              <w:rPr>
                <w:rFonts w:eastAsiaTheme="minorEastAsia" w:cs="Arial"/>
                <w:szCs w:val="20"/>
                <w:lang w:eastAsia="zh-CN"/>
              </w:rPr>
              <w:t>x</w:t>
            </w:r>
            <w:r>
              <w:rPr>
                <w:rFonts w:eastAsiaTheme="minorEastAsia" w:cs="Arial" w:hint="eastAsia"/>
                <w:szCs w:val="20"/>
                <w:lang w:eastAsia="zh-CN"/>
              </w:rPr>
              <w:t xml:space="preserve"> </w:t>
            </w:r>
            <w:r>
              <w:rPr>
                <w:rFonts w:eastAsiaTheme="minorEastAsia" w:cs="Arial"/>
                <w:szCs w:val="20"/>
                <w:lang w:eastAsia="zh-CN"/>
              </w:rPr>
              <w:t>15 m</w:t>
            </w:r>
          </w:p>
          <w:p w14:paraId="6C7E80D7" w14:textId="77777777" w:rsidR="00F919FD" w:rsidRDefault="000310CA">
            <w:pPr>
              <w:widowControl w:val="0"/>
              <w:contextualSpacing/>
              <w:jc w:val="both"/>
              <w:rPr>
                <w:rFonts w:eastAsiaTheme="minorEastAsia"/>
                <w:lang w:eastAsia="zh-CN"/>
              </w:rPr>
            </w:pPr>
            <w:r>
              <w:rPr>
                <w:rFonts w:eastAsiaTheme="minorEastAsia"/>
                <w:lang w:eastAsia="zh-CN"/>
              </w:rPr>
              <w:t>Other gr</w:t>
            </w:r>
            <w:r>
              <w:rPr>
                <w:rFonts w:eastAsiaTheme="minorEastAsia" w:hint="eastAsia"/>
                <w:lang w:eastAsia="zh-CN"/>
              </w:rPr>
              <w:t>ound clutter</w:t>
            </w:r>
            <w:r>
              <w:rPr>
                <w:rFonts w:eastAsiaTheme="minorEastAsia"/>
                <w:lang w:eastAsia="zh-CN"/>
              </w:rPr>
              <w:t>: FFS</w:t>
            </w:r>
          </w:p>
          <w:p w14:paraId="4C21B8FB" w14:textId="77777777" w:rsidR="00F919FD" w:rsidRDefault="00F919FD">
            <w:pPr>
              <w:rPr>
                <w:rFonts w:eastAsiaTheme="minorEastAsia" w:cs="Arial"/>
                <w:szCs w:val="20"/>
              </w:rPr>
            </w:pPr>
          </w:p>
        </w:tc>
      </w:tr>
    </w:tbl>
    <w:p w14:paraId="6FCB4EEA" w14:textId="77777777" w:rsidR="00F919FD" w:rsidRDefault="00F919FD"/>
    <w:p w14:paraId="659F5EF7" w14:textId="77777777" w:rsidR="00F919FD" w:rsidRDefault="000310CA">
      <w:pPr>
        <w:rPr>
          <w:rFonts w:eastAsiaTheme="minorEastAsia"/>
          <w:color w:val="00B0F0"/>
          <w:lang w:eastAsia="zh-CN"/>
        </w:rPr>
      </w:pPr>
      <w:r>
        <w:rPr>
          <w:rFonts w:eastAsiaTheme="minorEastAsia" w:hint="eastAsia"/>
          <w:color w:val="00B0F0"/>
          <w:lang w:eastAsia="zh-CN"/>
        </w:rPr>
        <w:t>N</w:t>
      </w:r>
      <w:r>
        <w:rPr>
          <w:rFonts w:eastAsiaTheme="minorEastAsia"/>
          <w:color w:val="00B0F0"/>
          <w:lang w:eastAsia="zh-CN"/>
        </w:rPr>
        <w:t xml:space="preserve">IST: </w:t>
      </w:r>
    </w:p>
    <w:p w14:paraId="2E0B2297" w14:textId="77777777" w:rsidR="00F919FD" w:rsidRDefault="000310CA">
      <w:pPr>
        <w:rPr>
          <w:rFonts w:ascii="Times New Roman" w:hAnsi="Times New Roman"/>
        </w:rPr>
      </w:pPr>
      <w:r>
        <w:rPr>
          <w:rFonts w:ascii="Times New Roman" w:hAnsi="Times New Roman"/>
        </w:rPr>
        <w:t>The RCS model parameters for robotic arm in dB scale across different bistatic angles (</w:t>
      </w:r>
      <m:oMath>
        <m:r>
          <w:rPr>
            <w:rFonts w:ascii="Cambria Math" w:hAnsi="Cambria Math"/>
          </w:rPr>
          <m:t>α</m:t>
        </m:r>
      </m:oMath>
      <w:r>
        <w:rPr>
          <w:rFonts w:ascii="Times New Roman" w:hAnsi="Times New Roman"/>
        </w:rPr>
        <w:t>) are summarized below. In particular, the mean RCS (</w:t>
      </w:r>
      <m:oMath>
        <m:r>
          <w:rPr>
            <w:rFonts w:ascii="Cambria Math" w:hAnsi="Cambria Math"/>
          </w:rPr>
          <m:t>A</m:t>
        </m:r>
      </m:oMath>
      <w:r>
        <w:rPr>
          <w:rFonts w:ascii="Times New Roman" w:hAnsi="Times New Roman"/>
        </w:rPr>
        <w:t>) value for the quasi-monostatic configuration (</w:t>
      </w:r>
      <m:oMath>
        <m:r>
          <w:rPr>
            <w:rFonts w:ascii="Cambria Math" w:hAnsi="Cambria Math"/>
          </w:rPr>
          <m:t>α</m:t>
        </m:r>
      </m:oMath>
      <w:r>
        <w:rPr>
          <w:rFonts w:ascii="Times New Roman" w:hAnsi="Times New Roman"/>
        </w:rPr>
        <w:t xml:space="preserve">  = 9°) was recorded as -5 dBsm.</w:t>
      </w:r>
    </w:p>
    <w:p w14:paraId="7C3AD42B" w14:textId="77777777" w:rsidR="00F919FD" w:rsidRDefault="000310CA">
      <w:pPr>
        <w:overflowPunct w:val="0"/>
        <w:autoSpaceDE w:val="0"/>
        <w:autoSpaceDN w:val="0"/>
        <w:adjustRightInd w:val="0"/>
        <w:snapToGrid w:val="0"/>
        <w:spacing w:line="288" w:lineRule="auto"/>
        <w:jc w:val="center"/>
        <w:textAlignment w:val="baseline"/>
        <w:rPr>
          <w:rFonts w:eastAsiaTheme="minorEastAsia"/>
          <w:b/>
          <w:bCs/>
          <w:lang w:eastAsia="zh-CN"/>
        </w:rPr>
      </w:pPr>
      <w:r>
        <w:rPr>
          <w:rFonts w:eastAsiaTheme="minorEastAsia" w:hint="eastAsia"/>
          <w:b/>
          <w:bCs/>
          <w:lang w:eastAsia="zh-CN"/>
        </w:rPr>
        <w:t>T</w:t>
      </w:r>
      <w:r>
        <w:rPr>
          <w:rFonts w:eastAsiaTheme="minorEastAsia"/>
          <w:b/>
          <w:bCs/>
          <w:lang w:eastAsia="zh-CN"/>
        </w:rPr>
        <w:t xml:space="preserve">able 2.3-2. RCS model parameter values for robotic arm </w:t>
      </w:r>
    </w:p>
    <w:tbl>
      <w:tblPr>
        <w:tblStyle w:val="af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58"/>
        <w:gridCol w:w="1433"/>
        <w:gridCol w:w="1229"/>
        <w:gridCol w:w="1173"/>
        <w:gridCol w:w="1870"/>
        <w:gridCol w:w="1333"/>
        <w:gridCol w:w="1322"/>
      </w:tblGrid>
      <w:tr w:rsidR="00F919FD" w14:paraId="7C7361AC" w14:textId="77777777">
        <w:trPr>
          <w:trHeight w:val="193"/>
        </w:trPr>
        <w:tc>
          <w:tcPr>
            <w:tcW w:w="654" w:type="pct"/>
            <w:vMerge w:val="restart"/>
            <w:shd w:val="clear" w:color="auto" w:fill="D9D9D9" w:themeFill="background1" w:themeFillShade="D9"/>
            <w:vAlign w:val="center"/>
          </w:tcPr>
          <w:p w14:paraId="77EA633D" w14:textId="77777777" w:rsidR="00F919FD" w:rsidRDefault="000310CA">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C</w:t>
            </w:r>
            <w:r>
              <w:rPr>
                <w:rFonts w:ascii="Times New Roman" w:eastAsiaTheme="minorEastAsia" w:hAnsi="Times New Roman"/>
                <w:b/>
                <w:bCs/>
                <w:szCs w:val="20"/>
                <w:lang w:eastAsia="zh-CN"/>
              </w:rPr>
              <w:t>ompany</w:t>
            </w:r>
          </w:p>
        </w:tc>
        <w:tc>
          <w:tcPr>
            <w:tcW w:w="745" w:type="pct"/>
            <w:vMerge w:val="restart"/>
            <w:shd w:val="clear" w:color="auto" w:fill="D9D9D9" w:themeFill="background1" w:themeFillShade="D9"/>
            <w:vAlign w:val="center"/>
          </w:tcPr>
          <w:p w14:paraId="75EE1178" w14:textId="77777777" w:rsidR="00F919FD" w:rsidRDefault="000310CA">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639" w:type="pct"/>
            <w:vMerge w:val="restart"/>
            <w:shd w:val="clear" w:color="auto" w:fill="D9D9D9" w:themeFill="background1" w:themeFillShade="D9"/>
            <w:vAlign w:val="center"/>
          </w:tcPr>
          <w:p w14:paraId="4921219A" w14:textId="77777777" w:rsidR="00F919FD" w:rsidRDefault="000310CA">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1712F846" w14:textId="77777777" w:rsidR="00F919FD" w:rsidRDefault="000310CA">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610" w:type="pct"/>
            <w:vMerge w:val="restart"/>
            <w:shd w:val="clear" w:color="auto" w:fill="D9D9D9" w:themeFill="background1" w:themeFillShade="D9"/>
            <w:vAlign w:val="center"/>
          </w:tcPr>
          <w:p w14:paraId="4DCB5B6A" w14:textId="77777777" w:rsidR="00F919FD" w:rsidRDefault="000310CA">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A</w:t>
            </w:r>
          </w:p>
          <w:p w14:paraId="0D7EBE03" w14:textId="77777777" w:rsidR="00F919FD" w:rsidRDefault="000310CA">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r>
              <w:rPr>
                <w:rFonts w:ascii="Times New Roman" w:eastAsiaTheme="minorEastAsia" w:hAnsi="Times New Roman" w:hint="eastAsia"/>
                <w:b/>
                <w:bCs/>
                <w:szCs w:val="20"/>
                <w:lang w:eastAsia="zh-CN"/>
              </w:rPr>
              <w:t>d</w:t>
            </w:r>
            <w:r>
              <w:rPr>
                <w:rFonts w:ascii="Times New Roman" w:eastAsiaTheme="minorEastAsia" w:hAnsi="Times New Roman"/>
                <w:b/>
                <w:bCs/>
                <w:szCs w:val="20"/>
                <w:lang w:eastAsia="zh-CN"/>
              </w:rPr>
              <w:t>Bsm)</w:t>
            </w:r>
          </w:p>
        </w:tc>
        <w:tc>
          <w:tcPr>
            <w:tcW w:w="972" w:type="pct"/>
            <w:vMerge w:val="restart"/>
            <w:shd w:val="clear" w:color="auto" w:fill="D9D9D9" w:themeFill="background1" w:themeFillShade="D9"/>
            <w:vAlign w:val="center"/>
          </w:tcPr>
          <w:p w14:paraId="524C3E06" w14:textId="77777777" w:rsidR="00F919FD" w:rsidRDefault="000310CA">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B1</w:t>
            </w:r>
          </w:p>
          <w:p w14:paraId="51F44A37" w14:textId="77777777" w:rsidR="00F919FD" w:rsidRDefault="000310CA">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r>
              <w:rPr>
                <w:rFonts w:ascii="Times New Roman" w:eastAsiaTheme="minorEastAsia" w:hAnsi="Times New Roman" w:hint="eastAsia"/>
                <w:b/>
                <w:bCs/>
                <w:szCs w:val="20"/>
                <w:lang w:eastAsia="zh-CN"/>
              </w:rPr>
              <w:t>d</w:t>
            </w:r>
            <w:r>
              <w:rPr>
                <w:rFonts w:ascii="Times New Roman" w:eastAsiaTheme="minorEastAsia" w:hAnsi="Times New Roman"/>
                <w:b/>
                <w:bCs/>
                <w:szCs w:val="20"/>
                <w:lang w:eastAsia="zh-CN"/>
              </w:rPr>
              <w:t>B)</w:t>
            </w:r>
          </w:p>
        </w:tc>
        <w:tc>
          <w:tcPr>
            <w:tcW w:w="1380" w:type="pct"/>
            <w:gridSpan w:val="2"/>
            <w:tcBorders>
              <w:bottom w:val="single" w:sz="4" w:space="0" w:color="auto"/>
            </w:tcBorders>
            <w:shd w:val="clear" w:color="auto" w:fill="D9D9D9" w:themeFill="background1" w:themeFillShade="D9"/>
          </w:tcPr>
          <w:p w14:paraId="23CFF83F" w14:textId="77777777" w:rsidR="00F919FD" w:rsidRDefault="000310CA">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w:t>
            </w:r>
            <w:r>
              <w:rPr>
                <w:rFonts w:ascii="Times New Roman" w:eastAsiaTheme="minorEastAsia" w:hAnsi="Times New Roman"/>
                <w:b/>
                <w:bCs/>
                <w:szCs w:val="20"/>
                <w:lang w:eastAsia="zh-CN"/>
              </w:rPr>
              <w:t>2</w:t>
            </w:r>
          </w:p>
        </w:tc>
      </w:tr>
      <w:tr w:rsidR="00F919FD" w14:paraId="7CA06E4E" w14:textId="77777777">
        <w:trPr>
          <w:trHeight w:val="178"/>
        </w:trPr>
        <w:tc>
          <w:tcPr>
            <w:tcW w:w="654" w:type="pct"/>
            <w:vMerge/>
            <w:shd w:val="clear" w:color="auto" w:fill="BFBFBF" w:themeFill="background1" w:themeFillShade="BF"/>
            <w:vAlign w:val="center"/>
          </w:tcPr>
          <w:p w14:paraId="71770D0D" w14:textId="77777777" w:rsidR="00F919FD" w:rsidRDefault="00F919FD">
            <w:pPr>
              <w:overflowPunct w:val="0"/>
              <w:snapToGrid w:val="0"/>
              <w:jc w:val="center"/>
              <w:textAlignment w:val="baseline"/>
              <w:rPr>
                <w:rFonts w:ascii="Times New Roman" w:eastAsia="Yu Mincho" w:hAnsi="Times New Roman"/>
                <w:b/>
                <w:bCs/>
                <w:szCs w:val="20"/>
                <w:lang w:eastAsia="ja-JP"/>
              </w:rPr>
            </w:pPr>
          </w:p>
        </w:tc>
        <w:tc>
          <w:tcPr>
            <w:tcW w:w="745" w:type="pct"/>
            <w:vMerge/>
            <w:shd w:val="clear" w:color="auto" w:fill="BFBFBF" w:themeFill="background1" w:themeFillShade="BF"/>
            <w:vAlign w:val="center"/>
          </w:tcPr>
          <w:p w14:paraId="7F3C9871" w14:textId="77777777" w:rsidR="00F919FD" w:rsidRDefault="00F919FD">
            <w:pPr>
              <w:overflowPunct w:val="0"/>
              <w:snapToGrid w:val="0"/>
              <w:jc w:val="center"/>
              <w:textAlignment w:val="baseline"/>
              <w:rPr>
                <w:rFonts w:ascii="Times New Roman" w:eastAsia="Yu Mincho" w:hAnsi="Times New Roman"/>
                <w:b/>
                <w:bCs/>
                <w:szCs w:val="20"/>
                <w:lang w:eastAsia="ja-JP"/>
              </w:rPr>
            </w:pPr>
          </w:p>
        </w:tc>
        <w:tc>
          <w:tcPr>
            <w:tcW w:w="639" w:type="pct"/>
            <w:vMerge/>
            <w:shd w:val="clear" w:color="auto" w:fill="BFBFBF" w:themeFill="background1" w:themeFillShade="BF"/>
            <w:vAlign w:val="center"/>
          </w:tcPr>
          <w:p w14:paraId="52B11678" w14:textId="77777777" w:rsidR="00F919FD" w:rsidRDefault="00F919FD">
            <w:pPr>
              <w:overflowPunct w:val="0"/>
              <w:snapToGrid w:val="0"/>
              <w:jc w:val="center"/>
              <w:textAlignment w:val="baseline"/>
              <w:rPr>
                <w:rFonts w:ascii="Times New Roman" w:eastAsia="Yu Mincho" w:hAnsi="Times New Roman"/>
                <w:b/>
                <w:bCs/>
                <w:szCs w:val="20"/>
                <w:lang w:eastAsia="ja-JP"/>
              </w:rPr>
            </w:pPr>
          </w:p>
        </w:tc>
        <w:tc>
          <w:tcPr>
            <w:tcW w:w="610" w:type="pct"/>
            <w:vMerge/>
            <w:shd w:val="clear" w:color="auto" w:fill="BFBFBF" w:themeFill="background1" w:themeFillShade="BF"/>
            <w:vAlign w:val="center"/>
          </w:tcPr>
          <w:p w14:paraId="6EB7D754" w14:textId="77777777" w:rsidR="00F919FD" w:rsidRDefault="00F919FD">
            <w:pPr>
              <w:overflowPunct w:val="0"/>
              <w:snapToGrid w:val="0"/>
              <w:jc w:val="center"/>
              <w:textAlignment w:val="baseline"/>
              <w:rPr>
                <w:rFonts w:ascii="Times New Roman" w:eastAsia="Yu Mincho" w:hAnsi="Times New Roman"/>
                <w:b/>
                <w:bCs/>
                <w:szCs w:val="20"/>
                <w:lang w:eastAsia="ja-JP"/>
              </w:rPr>
            </w:pPr>
          </w:p>
        </w:tc>
        <w:tc>
          <w:tcPr>
            <w:tcW w:w="972" w:type="pct"/>
            <w:vMerge/>
            <w:shd w:val="clear" w:color="auto" w:fill="BFBFBF" w:themeFill="background1" w:themeFillShade="BF"/>
          </w:tcPr>
          <w:p w14:paraId="1DCC9446" w14:textId="77777777" w:rsidR="00F919FD" w:rsidRDefault="00F919FD">
            <w:pPr>
              <w:overflowPunct w:val="0"/>
              <w:snapToGrid w:val="0"/>
              <w:jc w:val="center"/>
              <w:textAlignment w:val="baseline"/>
              <w:rPr>
                <w:rFonts w:ascii="Times New Roman" w:eastAsiaTheme="minorEastAsia" w:hAnsi="Times New Roman"/>
                <w:b/>
                <w:bCs/>
                <w:szCs w:val="20"/>
                <w:lang w:eastAsia="zh-CN"/>
              </w:rPr>
            </w:pPr>
          </w:p>
        </w:tc>
        <w:tc>
          <w:tcPr>
            <w:tcW w:w="693" w:type="pct"/>
            <w:tcBorders>
              <w:top w:val="single" w:sz="4" w:space="0" w:color="auto"/>
            </w:tcBorders>
            <w:shd w:val="clear" w:color="auto" w:fill="D9D9D9" w:themeFill="background1" w:themeFillShade="D9"/>
            <w:vAlign w:val="center"/>
          </w:tcPr>
          <w:p w14:paraId="4C61047D" w14:textId="77777777" w:rsidR="00F919FD" w:rsidRDefault="000310CA">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40F61F0E" w14:textId="77777777" w:rsidR="00F919FD" w:rsidRDefault="000310CA">
            <w:pPr>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(dB)</w:t>
            </w:r>
          </w:p>
        </w:tc>
        <w:tc>
          <w:tcPr>
            <w:tcW w:w="687" w:type="pct"/>
            <w:tcBorders>
              <w:top w:val="single" w:sz="4" w:space="0" w:color="auto"/>
            </w:tcBorders>
            <w:shd w:val="clear" w:color="auto" w:fill="D9D9D9" w:themeFill="background1" w:themeFillShade="D9"/>
          </w:tcPr>
          <w:p w14:paraId="3D12284A" w14:textId="77777777" w:rsidR="00F919FD" w:rsidRDefault="000310CA">
            <w:pPr>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standard deviation (dB)</w:t>
            </w:r>
          </w:p>
        </w:tc>
      </w:tr>
      <w:tr w:rsidR="00F919FD" w14:paraId="620971C4" w14:textId="77777777">
        <w:trPr>
          <w:trHeight w:val="138"/>
        </w:trPr>
        <w:tc>
          <w:tcPr>
            <w:tcW w:w="654" w:type="pct"/>
            <w:shd w:val="clear" w:color="auto" w:fill="auto"/>
            <w:vAlign w:val="center"/>
          </w:tcPr>
          <w:p w14:paraId="31B494DB" w14:textId="77777777" w:rsidR="00F919FD" w:rsidRDefault="000310CA">
            <w:pPr>
              <w:overflowPunct w:val="0"/>
              <w:snapToGrid w:val="0"/>
              <w:jc w:val="center"/>
              <w:textAlignment w:val="baseline"/>
              <w:rPr>
                <w:rFonts w:ascii="Times New Roman" w:eastAsiaTheme="minorEastAsia" w:hAnsi="Times New Roman"/>
                <w:b/>
                <w:bCs/>
                <w:szCs w:val="20"/>
                <w:lang w:val="en-US" w:eastAsia="zh-CN"/>
              </w:rPr>
            </w:pPr>
            <w:r>
              <w:rPr>
                <w:rFonts w:ascii="Times New Roman" w:eastAsiaTheme="minorEastAsia" w:hAnsi="Times New Roman"/>
                <w:szCs w:val="20"/>
                <w:lang w:val="en-US" w:eastAsia="zh-CN"/>
              </w:rPr>
              <w:t>NIST</w:t>
            </w:r>
          </w:p>
        </w:tc>
        <w:tc>
          <w:tcPr>
            <w:tcW w:w="745" w:type="pct"/>
            <w:shd w:val="clear" w:color="auto" w:fill="auto"/>
            <w:vAlign w:val="center"/>
          </w:tcPr>
          <w:p w14:paraId="77BF6C66" w14:textId="77777777" w:rsidR="00F919FD" w:rsidRDefault="000310CA">
            <w:pPr>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VV</w:t>
            </w:r>
          </w:p>
        </w:tc>
        <w:tc>
          <w:tcPr>
            <w:tcW w:w="639" w:type="pct"/>
            <w:shd w:val="clear" w:color="auto" w:fill="auto"/>
            <w:vAlign w:val="center"/>
          </w:tcPr>
          <w:p w14:paraId="05AE72E7" w14:textId="77777777" w:rsidR="00F919FD" w:rsidRDefault="000310CA">
            <w:pPr>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28.5</w:t>
            </w:r>
          </w:p>
        </w:tc>
        <w:tc>
          <w:tcPr>
            <w:tcW w:w="610" w:type="pct"/>
            <w:shd w:val="clear" w:color="auto" w:fill="auto"/>
            <w:vAlign w:val="center"/>
          </w:tcPr>
          <w:p w14:paraId="107AC67C" w14:textId="77777777" w:rsidR="00F919FD" w:rsidRDefault="000310CA">
            <w:pPr>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-5.14</w:t>
            </w:r>
          </w:p>
        </w:tc>
        <w:tc>
          <w:tcPr>
            <w:tcW w:w="972" w:type="pct"/>
            <w:shd w:val="clear" w:color="auto" w:fill="auto"/>
          </w:tcPr>
          <w:p w14:paraId="511D5039" w14:textId="77777777" w:rsidR="00F919FD" w:rsidRDefault="000310CA">
            <w:pPr>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Polynomial</w:t>
            </w:r>
          </w:p>
        </w:tc>
        <w:tc>
          <w:tcPr>
            <w:tcW w:w="693" w:type="pct"/>
            <w:shd w:val="clear" w:color="auto" w:fill="auto"/>
          </w:tcPr>
          <w:p w14:paraId="6C9B77FE" w14:textId="77777777" w:rsidR="00F919FD" w:rsidRDefault="000310CA">
            <w:pPr>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-2.38</w:t>
            </w:r>
          </w:p>
        </w:tc>
        <w:tc>
          <w:tcPr>
            <w:tcW w:w="687" w:type="pct"/>
            <w:shd w:val="clear" w:color="auto" w:fill="auto"/>
          </w:tcPr>
          <w:p w14:paraId="23572A96" w14:textId="77777777" w:rsidR="00F919FD" w:rsidRDefault="000310CA">
            <w:pPr>
              <w:overflowPunct w:val="0"/>
              <w:snapToGrid w:val="0"/>
              <w:jc w:val="center"/>
              <w:textAlignment w:val="baseline"/>
              <w:rPr>
                <w:rFonts w:ascii="Times New Roman" w:eastAsiaTheme="minorEastAsia" w:hAnsi="Times New Roman"/>
                <w:szCs w:val="20"/>
                <w:lang w:val="en-US" w:eastAsia="zh-CN"/>
              </w:rPr>
            </w:pPr>
            <w:r>
              <w:rPr>
                <w:rFonts w:ascii="Times New Roman" w:eastAsiaTheme="minorEastAsia" w:hAnsi="Times New Roman"/>
                <w:szCs w:val="20"/>
                <w:lang w:val="en-US" w:eastAsia="zh-CN"/>
              </w:rPr>
              <w:t>5.12</w:t>
            </w:r>
          </w:p>
        </w:tc>
      </w:tr>
    </w:tbl>
    <w:p w14:paraId="1F5E4BAA" w14:textId="77777777" w:rsidR="00F919FD" w:rsidRDefault="00F919FD">
      <w:pPr>
        <w:rPr>
          <w:rFonts w:eastAsiaTheme="minorEastAsia"/>
          <w:lang w:eastAsia="zh-CN"/>
        </w:rPr>
      </w:pPr>
    </w:p>
    <w:p w14:paraId="7F897BF7" w14:textId="77777777" w:rsidR="00F919FD" w:rsidRDefault="000310CA">
      <w:pPr>
        <w:pStyle w:val="3"/>
        <w:numPr>
          <w:ilvl w:val="0"/>
          <w:numId w:val="0"/>
        </w:numPr>
        <w:ind w:left="720" w:hanging="720"/>
        <w:rPr>
          <w:highlight w:val="cyan"/>
        </w:rPr>
      </w:pPr>
      <w:r>
        <w:rPr>
          <w:highlight w:val="cyan"/>
        </w:rPr>
        <w:t>[FL1] Question 4.8-1</w:t>
      </w:r>
      <w:r>
        <w:t xml:space="preserve"> other targets</w:t>
      </w:r>
    </w:p>
    <w:p w14:paraId="5865B04F" w14:textId="77777777" w:rsidR="00F919FD" w:rsidRDefault="000310CA">
      <w:pPr>
        <w:pStyle w:val="afe"/>
        <w:numPr>
          <w:ilvl w:val="0"/>
          <w:numId w:val="14"/>
        </w:numPr>
        <w:rPr>
          <w:rFonts w:eastAsiaTheme="minorEastAsia"/>
          <w:lang w:eastAsia="zh-CN"/>
        </w:rPr>
      </w:pPr>
      <w:r>
        <w:rPr>
          <w:lang w:val="en-US" w:eastAsia="zh-CN"/>
        </w:rPr>
        <w:t>Please provide your input on monostatic RCS model for other targets, if any</w:t>
      </w:r>
    </w:p>
    <w:p w14:paraId="5029B106" w14:textId="77777777" w:rsidR="00F919FD" w:rsidRDefault="000310CA">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6A79035A" w14:textId="77777777" w:rsidR="00F919FD" w:rsidRDefault="00F919FD">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F919FD" w14:paraId="77DAF7B3" w14:textId="77777777">
        <w:trPr>
          <w:trHeight w:val="507"/>
        </w:trPr>
        <w:tc>
          <w:tcPr>
            <w:tcW w:w="1296" w:type="dxa"/>
            <w:vMerge w:val="restart"/>
            <w:shd w:val="clear" w:color="auto" w:fill="D9E2F3" w:themeFill="accent1" w:themeFillTint="33"/>
            <w:vAlign w:val="center"/>
          </w:tcPr>
          <w:p w14:paraId="3F827B2C" w14:textId="77777777" w:rsidR="00F919FD" w:rsidRDefault="000310CA">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0BBC1AE8" w14:textId="77777777" w:rsidR="00F919FD" w:rsidRDefault="000310CA">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4A60FA8A" w14:textId="77777777" w:rsidR="00F919FD" w:rsidRDefault="000310CA">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05786C2F" w14:textId="77777777" w:rsidR="00F919FD" w:rsidRDefault="000310CA">
            <w:pPr>
              <w:widowControl w:val="0"/>
              <w:spacing w:before="0"/>
              <w:rPr>
                <w:rFonts w:eastAsiaTheme="minorEastAsia"/>
                <w:b/>
                <w:bCs/>
                <w:lang w:eastAsia="zh-CN"/>
              </w:rPr>
            </w:pPr>
            <w:r>
              <w:rPr>
                <w:rFonts w:eastAsiaTheme="minorEastAsia"/>
                <w:b/>
                <w:bCs/>
                <w:lang w:eastAsia="zh-CN"/>
              </w:rPr>
              <w:t>B2 in dB scale, i.e., normal distribution</w:t>
            </w:r>
          </w:p>
        </w:tc>
      </w:tr>
      <w:tr w:rsidR="00F919FD" w14:paraId="6A815DED" w14:textId="77777777">
        <w:trPr>
          <w:trHeight w:val="222"/>
        </w:trPr>
        <w:tc>
          <w:tcPr>
            <w:tcW w:w="1296" w:type="dxa"/>
            <w:vMerge/>
            <w:vAlign w:val="center"/>
          </w:tcPr>
          <w:p w14:paraId="265D89D0" w14:textId="77777777" w:rsidR="00F919FD" w:rsidRDefault="00F919FD">
            <w:pPr>
              <w:spacing w:before="0"/>
              <w:rPr>
                <w:rFonts w:eastAsiaTheme="minorEastAsia"/>
                <w:lang w:eastAsia="zh-CN"/>
              </w:rPr>
            </w:pPr>
          </w:p>
        </w:tc>
        <w:tc>
          <w:tcPr>
            <w:tcW w:w="1105" w:type="dxa"/>
            <w:vMerge/>
            <w:vAlign w:val="center"/>
          </w:tcPr>
          <w:p w14:paraId="6D7CA6BC" w14:textId="77777777" w:rsidR="00F919FD" w:rsidRDefault="00F919FD">
            <w:pPr>
              <w:spacing w:before="0"/>
              <w:rPr>
                <w:rFonts w:eastAsiaTheme="minorEastAsia"/>
                <w:lang w:eastAsia="zh-CN"/>
              </w:rPr>
            </w:pPr>
          </w:p>
        </w:tc>
        <w:tc>
          <w:tcPr>
            <w:tcW w:w="4955" w:type="dxa"/>
            <w:vMerge/>
            <w:vAlign w:val="center"/>
          </w:tcPr>
          <w:p w14:paraId="621560A6" w14:textId="77777777" w:rsidR="00F919FD" w:rsidRDefault="00F919FD">
            <w:pPr>
              <w:spacing w:before="0"/>
              <w:rPr>
                <w:rFonts w:eastAsiaTheme="minorEastAsia"/>
                <w:lang w:eastAsia="zh-CN"/>
              </w:rPr>
            </w:pPr>
          </w:p>
        </w:tc>
        <w:tc>
          <w:tcPr>
            <w:tcW w:w="1132" w:type="dxa"/>
            <w:shd w:val="clear" w:color="auto" w:fill="D9E2F3" w:themeFill="accent1" w:themeFillTint="33"/>
            <w:vAlign w:val="center"/>
          </w:tcPr>
          <w:p w14:paraId="69299EF0" w14:textId="77777777" w:rsidR="00F919FD" w:rsidRDefault="000310CA">
            <w:pPr>
              <w:spacing w:before="0"/>
              <w:jc w:val="center"/>
              <w:rPr>
                <w:rFonts w:eastAsiaTheme="minorEastAsia"/>
                <w:lang w:eastAsia="zh-CN"/>
              </w:rPr>
            </w:pPr>
            <w:r>
              <w:rPr>
                <w:rFonts w:ascii="Times New Roman" w:eastAsiaTheme="minorEastAsia" w:hAnsi="Times New Roman"/>
                <w:lang w:eastAsia="zh-CN"/>
              </w:rPr>
              <w:t>μ</w:t>
            </w:r>
          </w:p>
        </w:tc>
        <w:tc>
          <w:tcPr>
            <w:tcW w:w="1133" w:type="dxa"/>
            <w:shd w:val="clear" w:color="auto" w:fill="D9E2F3" w:themeFill="accent1" w:themeFillTint="33"/>
            <w:vAlign w:val="center"/>
          </w:tcPr>
          <w:p w14:paraId="7CC346D5" w14:textId="77777777" w:rsidR="00F919FD" w:rsidRDefault="000310CA">
            <w:pPr>
              <w:spacing w:before="0"/>
              <w:jc w:val="center"/>
              <w:rPr>
                <w:rFonts w:eastAsiaTheme="minorEastAsia"/>
                <w:lang w:eastAsia="zh-CN"/>
              </w:rPr>
            </w:pPr>
            <w:r>
              <w:rPr>
                <w:rFonts w:ascii="Times New Roman" w:eastAsiaTheme="minorEastAsia" w:hAnsi="Times New Roman"/>
                <w:lang w:eastAsia="zh-CN"/>
              </w:rPr>
              <w:t>σ</w:t>
            </w:r>
          </w:p>
        </w:tc>
      </w:tr>
      <w:tr w:rsidR="00F919FD" w14:paraId="01E0431C" w14:textId="77777777">
        <w:trPr>
          <w:trHeight w:val="222"/>
        </w:trPr>
        <w:tc>
          <w:tcPr>
            <w:tcW w:w="1296" w:type="dxa"/>
          </w:tcPr>
          <w:p w14:paraId="7FFD335F" w14:textId="77777777" w:rsidR="00F919FD" w:rsidRDefault="000310CA">
            <w:pPr>
              <w:spacing w:before="0"/>
              <w:rPr>
                <w:rFonts w:eastAsiaTheme="minorEastAsia"/>
                <w:lang w:eastAsia="ko-KR"/>
              </w:rPr>
            </w:pPr>
            <w:r>
              <w:rPr>
                <w:rFonts w:eastAsiaTheme="minorEastAsia" w:hint="eastAsia"/>
                <w:lang w:eastAsia="ko-KR"/>
              </w:rPr>
              <w:t>LGE</w:t>
            </w:r>
          </w:p>
        </w:tc>
        <w:tc>
          <w:tcPr>
            <w:tcW w:w="1105" w:type="dxa"/>
          </w:tcPr>
          <w:p w14:paraId="2FA8C164" w14:textId="77777777" w:rsidR="00F919FD" w:rsidRDefault="00F919FD">
            <w:pPr>
              <w:spacing w:before="0"/>
              <w:rPr>
                <w:rFonts w:eastAsiaTheme="minorEastAsia"/>
                <w:lang w:eastAsia="zh-CN"/>
              </w:rPr>
            </w:pPr>
          </w:p>
        </w:tc>
        <w:tc>
          <w:tcPr>
            <w:tcW w:w="4955" w:type="dxa"/>
          </w:tcPr>
          <w:p w14:paraId="780FF929" w14:textId="77777777" w:rsidR="00F919FD" w:rsidRDefault="000310CA">
            <w:pPr>
              <w:spacing w:before="0"/>
              <w:rPr>
                <w:rFonts w:eastAsiaTheme="minorEastAsia"/>
                <w:lang w:eastAsia="ko-KR"/>
              </w:rPr>
            </w:pPr>
            <w:r>
              <w:rPr>
                <w:rFonts w:eastAsiaTheme="minorEastAsia" w:hint="eastAsia"/>
                <w:lang w:eastAsia="ko-KR"/>
              </w:rPr>
              <w:t>A*B1</w:t>
            </w:r>
          </w:p>
          <w:p w14:paraId="17D67FF3" w14:textId="77777777" w:rsidR="00F919FD" w:rsidRDefault="000310CA">
            <w:pPr>
              <w:spacing w:before="0"/>
              <w:rPr>
                <w:rFonts w:eastAsiaTheme="minorEastAsia"/>
                <w:lang w:eastAsia="ko-KR"/>
              </w:rPr>
            </w:pPr>
            <w:r>
              <w:rPr>
                <w:rFonts w:eastAsiaTheme="minorEastAsia"/>
                <w:lang w:eastAsia="ko-KR"/>
              </w:rPr>
              <w:t>0 dBsm for animal as a hazardous object on the road</w:t>
            </w:r>
          </w:p>
        </w:tc>
        <w:tc>
          <w:tcPr>
            <w:tcW w:w="1132" w:type="dxa"/>
          </w:tcPr>
          <w:p w14:paraId="1AF7500B" w14:textId="77777777" w:rsidR="00F919FD" w:rsidRDefault="000310CA">
            <w:pPr>
              <w:spacing w:before="0"/>
              <w:rPr>
                <w:rFonts w:eastAsiaTheme="minorEastAsia"/>
                <w:lang w:eastAsia="zh-CN"/>
              </w:rPr>
            </w:pPr>
            <w:r>
              <w:rPr>
                <w:rFonts w:eastAsiaTheme="minorEastAsia" w:hint="eastAsia"/>
                <w:lang w:eastAsia="ko-KR"/>
              </w:rPr>
              <w:t>-1.</w:t>
            </w:r>
            <w:r>
              <w:rPr>
                <w:rFonts w:eastAsiaTheme="minorEastAsia"/>
                <w:lang w:eastAsia="ko-KR"/>
              </w:rPr>
              <w:t>2</w:t>
            </w:r>
            <w:r>
              <w:rPr>
                <w:rFonts w:eastAsiaTheme="minorEastAsia" w:hint="eastAsia"/>
                <w:lang w:eastAsia="ko-KR"/>
              </w:rPr>
              <w:t xml:space="preserve"> dBsm</w:t>
            </w:r>
          </w:p>
        </w:tc>
        <w:tc>
          <w:tcPr>
            <w:tcW w:w="1133" w:type="dxa"/>
          </w:tcPr>
          <w:p w14:paraId="1CC66368" w14:textId="77777777" w:rsidR="00F919FD" w:rsidRDefault="000310CA">
            <w:pPr>
              <w:spacing w:before="0"/>
              <w:rPr>
                <w:rFonts w:eastAsiaTheme="minorEastAsia"/>
                <w:lang w:eastAsia="zh-CN"/>
              </w:rPr>
            </w:pPr>
            <w:r>
              <w:rPr>
                <w:rFonts w:ascii="Times New Roman" w:eastAsiaTheme="minorEastAsia" w:hAnsi="Times New Roman"/>
                <w:lang w:eastAsia="zh-CN"/>
              </w:rPr>
              <w:t>σ from μ</w:t>
            </w:r>
          </w:p>
        </w:tc>
      </w:tr>
      <w:tr w:rsidR="00F919FD" w14:paraId="31180CB4" w14:textId="77777777">
        <w:trPr>
          <w:trHeight w:val="222"/>
        </w:trPr>
        <w:tc>
          <w:tcPr>
            <w:tcW w:w="1296" w:type="dxa"/>
          </w:tcPr>
          <w:p w14:paraId="137B30BD" w14:textId="77777777" w:rsidR="00F919FD" w:rsidRDefault="00F919FD">
            <w:pPr>
              <w:spacing w:before="0"/>
              <w:rPr>
                <w:rFonts w:eastAsiaTheme="minorEastAsia"/>
                <w:lang w:eastAsia="zh-CN"/>
              </w:rPr>
            </w:pPr>
          </w:p>
        </w:tc>
        <w:tc>
          <w:tcPr>
            <w:tcW w:w="1105" w:type="dxa"/>
          </w:tcPr>
          <w:p w14:paraId="7809728A" w14:textId="77777777" w:rsidR="00F919FD" w:rsidRDefault="00F919FD">
            <w:pPr>
              <w:spacing w:before="0"/>
              <w:rPr>
                <w:rFonts w:eastAsiaTheme="minorEastAsia"/>
                <w:lang w:eastAsia="zh-CN"/>
              </w:rPr>
            </w:pPr>
          </w:p>
        </w:tc>
        <w:tc>
          <w:tcPr>
            <w:tcW w:w="4955" w:type="dxa"/>
          </w:tcPr>
          <w:p w14:paraId="1D7C0B9A" w14:textId="77777777" w:rsidR="00F919FD" w:rsidRDefault="00F919FD">
            <w:pPr>
              <w:spacing w:before="0"/>
              <w:rPr>
                <w:rFonts w:eastAsiaTheme="minorEastAsia"/>
                <w:lang w:eastAsia="zh-CN"/>
              </w:rPr>
            </w:pPr>
          </w:p>
        </w:tc>
        <w:tc>
          <w:tcPr>
            <w:tcW w:w="1132" w:type="dxa"/>
          </w:tcPr>
          <w:p w14:paraId="3AD5C2FA" w14:textId="77777777" w:rsidR="00F919FD" w:rsidRDefault="00F919FD">
            <w:pPr>
              <w:spacing w:before="0"/>
              <w:rPr>
                <w:rFonts w:eastAsiaTheme="minorEastAsia"/>
                <w:lang w:eastAsia="zh-CN"/>
              </w:rPr>
            </w:pPr>
          </w:p>
        </w:tc>
        <w:tc>
          <w:tcPr>
            <w:tcW w:w="1133" w:type="dxa"/>
          </w:tcPr>
          <w:p w14:paraId="35A5B4DB" w14:textId="77777777" w:rsidR="00F919FD" w:rsidRDefault="00F919FD">
            <w:pPr>
              <w:spacing w:before="0"/>
              <w:rPr>
                <w:rFonts w:eastAsiaTheme="minorEastAsia"/>
                <w:lang w:eastAsia="zh-CN"/>
              </w:rPr>
            </w:pPr>
          </w:p>
        </w:tc>
      </w:tr>
    </w:tbl>
    <w:p w14:paraId="02AC1263" w14:textId="77777777" w:rsidR="00F919FD" w:rsidRDefault="00F919FD">
      <w:pPr>
        <w:rPr>
          <w:rFonts w:eastAsiaTheme="minorEastAsia"/>
          <w:lang w:eastAsia="zh-CN"/>
        </w:rPr>
      </w:pPr>
    </w:p>
    <w:p w14:paraId="1E4A0DE6" w14:textId="77777777" w:rsidR="00F919FD" w:rsidRDefault="000310CA">
      <w:pPr>
        <w:pStyle w:val="afe"/>
        <w:numPr>
          <w:ilvl w:val="0"/>
          <w:numId w:val="14"/>
        </w:numPr>
        <w:rPr>
          <w:rFonts w:eastAsiaTheme="minorEastAsia"/>
          <w:lang w:eastAsia="zh-CN"/>
        </w:rPr>
      </w:pPr>
      <w:r>
        <w:rPr>
          <w:lang w:val="en-US" w:eastAsia="zh-CN"/>
        </w:rPr>
        <w:t>Please provide your input on bistatic RCS model for other targets, if any</w:t>
      </w:r>
    </w:p>
    <w:p w14:paraId="1A03F14C" w14:textId="77777777" w:rsidR="00F919FD" w:rsidRDefault="000310CA">
      <w:pPr>
        <w:pStyle w:val="afe"/>
        <w:numPr>
          <w:ilvl w:val="1"/>
          <w:numId w:val="14"/>
        </w:numPr>
        <w:rPr>
          <w:rFonts w:eastAsiaTheme="minorEastAsia"/>
          <w:lang w:eastAsia="zh-CN"/>
        </w:rPr>
      </w:pPr>
      <w:r>
        <w:rPr>
          <w:rFonts w:eastAsiaTheme="minorEastAsia"/>
          <w:szCs w:val="20"/>
          <w:lang w:eastAsia="zh-CN"/>
        </w:rPr>
        <w:t xml:space="preserve">To report A*B1 as a whole, please leave the block of ‘A (dBsm)’ empty. </w:t>
      </w:r>
    </w:p>
    <w:p w14:paraId="244CB8B1" w14:textId="77777777" w:rsidR="00F919FD" w:rsidRDefault="00F919FD">
      <w:pPr>
        <w:rPr>
          <w:rFonts w:eastAsiaTheme="minorEastAsia"/>
          <w:lang w:eastAsia="zh-CN"/>
        </w:rPr>
      </w:pPr>
    </w:p>
    <w:tbl>
      <w:tblPr>
        <w:tblStyle w:val="af7"/>
        <w:tblW w:w="9621" w:type="dxa"/>
        <w:tblLayout w:type="fixed"/>
        <w:tblLook w:val="04A0" w:firstRow="1" w:lastRow="0" w:firstColumn="1" w:lastColumn="0" w:noHBand="0" w:noVBand="1"/>
      </w:tblPr>
      <w:tblGrid>
        <w:gridCol w:w="1296"/>
        <w:gridCol w:w="1105"/>
        <w:gridCol w:w="4955"/>
        <w:gridCol w:w="1132"/>
        <w:gridCol w:w="1133"/>
      </w:tblGrid>
      <w:tr w:rsidR="00F919FD" w14:paraId="239DE4A5" w14:textId="77777777">
        <w:trPr>
          <w:trHeight w:val="507"/>
        </w:trPr>
        <w:tc>
          <w:tcPr>
            <w:tcW w:w="1296" w:type="dxa"/>
            <w:vMerge w:val="restart"/>
            <w:shd w:val="clear" w:color="auto" w:fill="D9E2F3" w:themeFill="accent1" w:themeFillTint="33"/>
            <w:vAlign w:val="center"/>
          </w:tcPr>
          <w:p w14:paraId="2E562E1A" w14:textId="77777777" w:rsidR="00F919FD" w:rsidRDefault="000310CA">
            <w:pPr>
              <w:widowControl w:val="0"/>
              <w:spacing w:before="0"/>
              <w:rPr>
                <w:rFonts w:eastAsiaTheme="minorEastAsia"/>
                <w:b/>
                <w:bCs/>
                <w:lang w:eastAsia="zh-CN"/>
              </w:rPr>
            </w:pPr>
            <w:r>
              <w:rPr>
                <w:rFonts w:eastAsiaTheme="minorEastAsia"/>
                <w:b/>
                <w:bCs/>
                <w:lang w:eastAsia="zh-CN"/>
              </w:rPr>
              <w:t>Company</w:t>
            </w:r>
          </w:p>
        </w:tc>
        <w:tc>
          <w:tcPr>
            <w:tcW w:w="1105" w:type="dxa"/>
            <w:vMerge w:val="restart"/>
            <w:shd w:val="clear" w:color="auto" w:fill="D9E2F3" w:themeFill="accent1" w:themeFillTint="33"/>
            <w:vAlign w:val="center"/>
          </w:tcPr>
          <w:p w14:paraId="3B336015" w14:textId="77777777" w:rsidR="00F919FD" w:rsidRDefault="000310CA">
            <w:pPr>
              <w:widowControl w:val="0"/>
              <w:spacing w:before="0"/>
              <w:rPr>
                <w:rFonts w:eastAsiaTheme="minorEastAsia"/>
                <w:b/>
                <w:bCs/>
                <w:lang w:eastAsia="zh-CN"/>
              </w:rPr>
            </w:pPr>
            <w:r>
              <w:rPr>
                <w:rFonts w:eastAsiaTheme="minorEastAsia"/>
                <w:b/>
                <w:bCs/>
                <w:lang w:eastAsia="zh-CN"/>
              </w:rPr>
              <w:t>A (dBsm)</w:t>
            </w:r>
          </w:p>
        </w:tc>
        <w:tc>
          <w:tcPr>
            <w:tcW w:w="4955" w:type="dxa"/>
            <w:vMerge w:val="restart"/>
            <w:shd w:val="clear" w:color="auto" w:fill="D9E2F3" w:themeFill="accent1" w:themeFillTint="33"/>
            <w:vAlign w:val="center"/>
          </w:tcPr>
          <w:p w14:paraId="3CF9C7CB" w14:textId="77777777" w:rsidR="00F919FD" w:rsidRDefault="000310CA">
            <w:pPr>
              <w:widowControl w:val="0"/>
              <w:spacing w:before="0"/>
              <w:rPr>
                <w:rFonts w:eastAsiaTheme="minorEastAsia"/>
                <w:b/>
                <w:bCs/>
                <w:lang w:eastAsia="zh-CN"/>
              </w:rPr>
            </w:pPr>
            <w:r>
              <w:rPr>
                <w:rFonts w:eastAsiaTheme="minorEastAsia"/>
                <w:b/>
                <w:bCs/>
                <w:lang w:eastAsia="zh-CN"/>
              </w:rPr>
              <w:t>B1 (dB), or A*B1 (dBsm)</w:t>
            </w:r>
          </w:p>
        </w:tc>
        <w:tc>
          <w:tcPr>
            <w:tcW w:w="2265" w:type="dxa"/>
            <w:gridSpan w:val="2"/>
            <w:shd w:val="clear" w:color="auto" w:fill="D9E2F3" w:themeFill="accent1" w:themeFillTint="33"/>
            <w:vAlign w:val="center"/>
          </w:tcPr>
          <w:p w14:paraId="55727922" w14:textId="77777777" w:rsidR="00F919FD" w:rsidRDefault="000310CA">
            <w:pPr>
              <w:widowControl w:val="0"/>
              <w:spacing w:before="0"/>
              <w:rPr>
                <w:rFonts w:eastAsiaTheme="minorEastAsia"/>
                <w:b/>
                <w:bCs/>
                <w:lang w:eastAsia="zh-CN"/>
              </w:rPr>
            </w:pPr>
            <w:r>
              <w:rPr>
                <w:rFonts w:eastAsiaTheme="minorEastAsia"/>
                <w:b/>
                <w:bCs/>
                <w:lang w:eastAsia="zh-CN"/>
              </w:rPr>
              <w:t>B2 in dB scale, i.e., normal distribution</w:t>
            </w:r>
          </w:p>
        </w:tc>
      </w:tr>
      <w:tr w:rsidR="00F919FD" w14:paraId="4516370F" w14:textId="77777777">
        <w:trPr>
          <w:trHeight w:val="222"/>
        </w:trPr>
        <w:tc>
          <w:tcPr>
            <w:tcW w:w="1296" w:type="dxa"/>
            <w:vMerge/>
            <w:vAlign w:val="center"/>
          </w:tcPr>
          <w:p w14:paraId="7B5958DE" w14:textId="77777777" w:rsidR="00F919FD" w:rsidRDefault="00F919FD">
            <w:pPr>
              <w:spacing w:before="0"/>
              <w:rPr>
                <w:rFonts w:eastAsiaTheme="minorEastAsia"/>
                <w:lang w:eastAsia="zh-CN"/>
              </w:rPr>
            </w:pPr>
          </w:p>
        </w:tc>
        <w:tc>
          <w:tcPr>
            <w:tcW w:w="1105" w:type="dxa"/>
            <w:vMerge/>
            <w:vAlign w:val="center"/>
          </w:tcPr>
          <w:p w14:paraId="2DB32F11" w14:textId="77777777" w:rsidR="00F919FD" w:rsidRDefault="00F919FD">
            <w:pPr>
              <w:spacing w:before="0"/>
              <w:rPr>
                <w:rFonts w:eastAsiaTheme="minorEastAsia"/>
                <w:lang w:eastAsia="zh-CN"/>
              </w:rPr>
            </w:pPr>
          </w:p>
        </w:tc>
        <w:tc>
          <w:tcPr>
            <w:tcW w:w="4955" w:type="dxa"/>
            <w:vMerge/>
            <w:vAlign w:val="center"/>
          </w:tcPr>
          <w:p w14:paraId="4E2160BD" w14:textId="77777777" w:rsidR="00F919FD" w:rsidRDefault="00F919FD">
            <w:pPr>
              <w:spacing w:before="0"/>
              <w:rPr>
                <w:rFonts w:eastAsiaTheme="minorEastAsia"/>
                <w:lang w:eastAsia="zh-CN"/>
              </w:rPr>
            </w:pPr>
          </w:p>
        </w:tc>
        <w:tc>
          <w:tcPr>
            <w:tcW w:w="1132" w:type="dxa"/>
            <w:shd w:val="clear" w:color="auto" w:fill="D9E2F3" w:themeFill="accent1" w:themeFillTint="33"/>
            <w:vAlign w:val="center"/>
          </w:tcPr>
          <w:p w14:paraId="71890A06" w14:textId="77777777" w:rsidR="00F919FD" w:rsidRDefault="000310CA">
            <w:pPr>
              <w:spacing w:before="0"/>
              <w:jc w:val="center"/>
              <w:rPr>
                <w:rFonts w:eastAsiaTheme="minorEastAsia"/>
                <w:lang w:eastAsia="zh-CN"/>
              </w:rPr>
            </w:pPr>
            <w:r>
              <w:rPr>
                <w:rFonts w:ascii="Times New Roman" w:eastAsiaTheme="minorEastAsia" w:hAnsi="Times New Roman"/>
                <w:lang w:eastAsia="zh-CN"/>
              </w:rPr>
              <w:t>μ</w:t>
            </w:r>
          </w:p>
        </w:tc>
        <w:tc>
          <w:tcPr>
            <w:tcW w:w="1132" w:type="dxa"/>
            <w:shd w:val="clear" w:color="auto" w:fill="D9E2F3" w:themeFill="accent1" w:themeFillTint="33"/>
            <w:vAlign w:val="center"/>
          </w:tcPr>
          <w:p w14:paraId="31528071" w14:textId="77777777" w:rsidR="00F919FD" w:rsidRDefault="000310CA">
            <w:pPr>
              <w:spacing w:before="0"/>
              <w:jc w:val="center"/>
              <w:rPr>
                <w:rFonts w:eastAsiaTheme="minorEastAsia"/>
                <w:lang w:eastAsia="zh-CN"/>
              </w:rPr>
            </w:pPr>
            <w:r>
              <w:rPr>
                <w:rFonts w:ascii="Times New Roman" w:eastAsiaTheme="minorEastAsia" w:hAnsi="Times New Roman"/>
                <w:lang w:eastAsia="zh-CN"/>
              </w:rPr>
              <w:t>σ</w:t>
            </w:r>
          </w:p>
        </w:tc>
      </w:tr>
      <w:tr w:rsidR="00F919FD" w14:paraId="5C322CC2" w14:textId="77777777">
        <w:trPr>
          <w:trHeight w:val="222"/>
        </w:trPr>
        <w:tc>
          <w:tcPr>
            <w:tcW w:w="1296" w:type="dxa"/>
          </w:tcPr>
          <w:p w14:paraId="004B0349" w14:textId="77777777" w:rsidR="00F919FD" w:rsidRDefault="00F919FD">
            <w:pPr>
              <w:spacing w:before="0"/>
              <w:rPr>
                <w:rFonts w:eastAsiaTheme="minorEastAsia"/>
                <w:lang w:eastAsia="zh-CN"/>
              </w:rPr>
            </w:pPr>
          </w:p>
        </w:tc>
        <w:tc>
          <w:tcPr>
            <w:tcW w:w="1105" w:type="dxa"/>
          </w:tcPr>
          <w:p w14:paraId="58C9A9E9" w14:textId="77777777" w:rsidR="00F919FD" w:rsidRDefault="00F919FD">
            <w:pPr>
              <w:spacing w:before="0"/>
              <w:rPr>
                <w:rFonts w:eastAsiaTheme="minorEastAsia"/>
                <w:lang w:eastAsia="zh-CN"/>
              </w:rPr>
            </w:pPr>
          </w:p>
        </w:tc>
        <w:tc>
          <w:tcPr>
            <w:tcW w:w="4955" w:type="dxa"/>
          </w:tcPr>
          <w:p w14:paraId="4B8837CC" w14:textId="77777777" w:rsidR="00F919FD" w:rsidRDefault="00F919FD">
            <w:pPr>
              <w:spacing w:before="0"/>
              <w:rPr>
                <w:rFonts w:eastAsiaTheme="minorEastAsia"/>
                <w:lang w:eastAsia="zh-CN"/>
              </w:rPr>
            </w:pPr>
          </w:p>
        </w:tc>
        <w:tc>
          <w:tcPr>
            <w:tcW w:w="1132" w:type="dxa"/>
          </w:tcPr>
          <w:p w14:paraId="43D16167" w14:textId="77777777" w:rsidR="00F919FD" w:rsidRDefault="00F919FD">
            <w:pPr>
              <w:spacing w:before="0"/>
              <w:rPr>
                <w:rFonts w:eastAsiaTheme="minorEastAsia"/>
                <w:lang w:eastAsia="zh-CN"/>
              </w:rPr>
            </w:pPr>
          </w:p>
        </w:tc>
        <w:tc>
          <w:tcPr>
            <w:tcW w:w="1132" w:type="dxa"/>
          </w:tcPr>
          <w:p w14:paraId="52929385" w14:textId="77777777" w:rsidR="00F919FD" w:rsidRDefault="00F919FD">
            <w:pPr>
              <w:spacing w:before="0"/>
              <w:rPr>
                <w:rFonts w:eastAsiaTheme="minorEastAsia"/>
                <w:lang w:eastAsia="zh-CN"/>
              </w:rPr>
            </w:pPr>
          </w:p>
        </w:tc>
      </w:tr>
      <w:tr w:rsidR="00F919FD" w14:paraId="703A1E5B" w14:textId="77777777">
        <w:trPr>
          <w:trHeight w:val="222"/>
        </w:trPr>
        <w:tc>
          <w:tcPr>
            <w:tcW w:w="1296" w:type="dxa"/>
          </w:tcPr>
          <w:p w14:paraId="0BEBE758" w14:textId="77777777" w:rsidR="00F919FD" w:rsidRDefault="00F919FD">
            <w:pPr>
              <w:spacing w:before="0"/>
              <w:rPr>
                <w:rFonts w:eastAsiaTheme="minorEastAsia"/>
                <w:lang w:eastAsia="zh-CN"/>
              </w:rPr>
            </w:pPr>
          </w:p>
        </w:tc>
        <w:tc>
          <w:tcPr>
            <w:tcW w:w="1105" w:type="dxa"/>
          </w:tcPr>
          <w:p w14:paraId="7416DEC7" w14:textId="77777777" w:rsidR="00F919FD" w:rsidRDefault="00F919FD">
            <w:pPr>
              <w:spacing w:before="0"/>
              <w:rPr>
                <w:rFonts w:eastAsiaTheme="minorEastAsia"/>
                <w:lang w:eastAsia="zh-CN"/>
              </w:rPr>
            </w:pPr>
          </w:p>
        </w:tc>
        <w:tc>
          <w:tcPr>
            <w:tcW w:w="4955" w:type="dxa"/>
          </w:tcPr>
          <w:p w14:paraId="2C6D60E5" w14:textId="77777777" w:rsidR="00F919FD" w:rsidRDefault="00F919FD">
            <w:pPr>
              <w:spacing w:before="0"/>
              <w:rPr>
                <w:rFonts w:eastAsiaTheme="minorEastAsia"/>
                <w:lang w:eastAsia="zh-CN"/>
              </w:rPr>
            </w:pPr>
          </w:p>
        </w:tc>
        <w:tc>
          <w:tcPr>
            <w:tcW w:w="1132" w:type="dxa"/>
          </w:tcPr>
          <w:p w14:paraId="7B2AFA8B" w14:textId="77777777" w:rsidR="00F919FD" w:rsidRDefault="00F919FD">
            <w:pPr>
              <w:spacing w:before="0"/>
              <w:rPr>
                <w:rFonts w:eastAsiaTheme="minorEastAsia"/>
                <w:lang w:eastAsia="zh-CN"/>
              </w:rPr>
            </w:pPr>
          </w:p>
        </w:tc>
        <w:tc>
          <w:tcPr>
            <w:tcW w:w="1132" w:type="dxa"/>
          </w:tcPr>
          <w:p w14:paraId="3ADAA008" w14:textId="77777777" w:rsidR="00F919FD" w:rsidRDefault="00F919FD">
            <w:pPr>
              <w:spacing w:before="0"/>
              <w:rPr>
                <w:rFonts w:eastAsiaTheme="minorEastAsia"/>
                <w:lang w:eastAsia="zh-CN"/>
              </w:rPr>
            </w:pPr>
          </w:p>
        </w:tc>
      </w:tr>
    </w:tbl>
    <w:p w14:paraId="00AB85E5"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F919FD" w14:paraId="6B1F0807" w14:textId="77777777">
        <w:tc>
          <w:tcPr>
            <w:tcW w:w="1413" w:type="dxa"/>
          </w:tcPr>
          <w:p w14:paraId="4F3C46FB" w14:textId="77777777" w:rsidR="00F919FD" w:rsidRDefault="000310CA">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567BEC24" w14:textId="77777777" w:rsidR="00F919FD" w:rsidRDefault="000310CA">
            <w:pPr>
              <w:widowControl w:val="0"/>
              <w:spacing w:before="60"/>
              <w:rPr>
                <w:rFonts w:eastAsiaTheme="minorEastAsia"/>
                <w:lang w:val="en-US" w:eastAsia="zh-CN"/>
              </w:rPr>
            </w:pPr>
            <w:r>
              <w:rPr>
                <w:rFonts w:eastAsiaTheme="minorEastAsia" w:hint="eastAsia"/>
                <w:lang w:eastAsia="zh-CN"/>
              </w:rPr>
              <w:t>I</w:t>
            </w:r>
            <w:r>
              <w:rPr>
                <w:rFonts w:eastAsiaTheme="minorEastAsia"/>
                <w:lang w:eastAsia="zh-CN"/>
              </w:rPr>
              <w:t>f any additional comments, please provide it in following table</w:t>
            </w:r>
          </w:p>
        </w:tc>
      </w:tr>
      <w:tr w:rsidR="00F919FD" w14:paraId="36AE6D8C" w14:textId="77777777">
        <w:tc>
          <w:tcPr>
            <w:tcW w:w="1413" w:type="dxa"/>
          </w:tcPr>
          <w:p w14:paraId="2083E46A" w14:textId="77777777" w:rsidR="00F919FD" w:rsidRDefault="00F919FD">
            <w:pPr>
              <w:widowControl w:val="0"/>
              <w:spacing w:before="60"/>
              <w:rPr>
                <w:rFonts w:eastAsiaTheme="minorEastAsia"/>
                <w:lang w:val="en-US" w:eastAsia="zh-CN"/>
              </w:rPr>
            </w:pPr>
          </w:p>
        </w:tc>
        <w:tc>
          <w:tcPr>
            <w:tcW w:w="8219" w:type="dxa"/>
          </w:tcPr>
          <w:p w14:paraId="7EDE7153" w14:textId="77777777" w:rsidR="00F919FD" w:rsidRDefault="00F919FD">
            <w:pPr>
              <w:widowControl w:val="0"/>
              <w:spacing w:before="60"/>
              <w:rPr>
                <w:rFonts w:eastAsiaTheme="minorEastAsia"/>
                <w:lang w:val="en-US" w:eastAsia="zh-CN"/>
              </w:rPr>
            </w:pPr>
          </w:p>
        </w:tc>
      </w:tr>
      <w:tr w:rsidR="00F919FD" w14:paraId="179FAB99" w14:textId="77777777">
        <w:tc>
          <w:tcPr>
            <w:tcW w:w="1413" w:type="dxa"/>
          </w:tcPr>
          <w:p w14:paraId="5CAD5904" w14:textId="77777777" w:rsidR="00F919FD" w:rsidRDefault="00F919FD">
            <w:pPr>
              <w:widowControl w:val="0"/>
              <w:spacing w:before="60"/>
              <w:rPr>
                <w:rFonts w:eastAsia="Yu Mincho"/>
                <w:lang w:val="en-US" w:eastAsia="ja-JP"/>
              </w:rPr>
            </w:pPr>
          </w:p>
        </w:tc>
        <w:tc>
          <w:tcPr>
            <w:tcW w:w="8219" w:type="dxa"/>
          </w:tcPr>
          <w:p w14:paraId="013CE166" w14:textId="77777777" w:rsidR="00F919FD" w:rsidRDefault="00F919FD">
            <w:pPr>
              <w:widowControl w:val="0"/>
              <w:spacing w:before="60"/>
              <w:rPr>
                <w:rFonts w:eastAsiaTheme="minorEastAsia"/>
                <w:lang w:val="en-US" w:eastAsia="zh-CN"/>
              </w:rPr>
            </w:pPr>
          </w:p>
        </w:tc>
      </w:tr>
    </w:tbl>
    <w:p w14:paraId="6386C022" w14:textId="77777777" w:rsidR="00F919FD" w:rsidRDefault="00F919FD">
      <w:pPr>
        <w:rPr>
          <w:rFonts w:eastAsiaTheme="minorEastAsia"/>
          <w:lang w:eastAsia="zh-CN"/>
        </w:rPr>
      </w:pPr>
    </w:p>
    <w:p w14:paraId="4385BC7E" w14:textId="77777777" w:rsidR="00F919FD" w:rsidRDefault="000310CA">
      <w:pPr>
        <w:pStyle w:val="1"/>
      </w:pPr>
      <w:r>
        <w:t>Reference TRs reused as starting point</w:t>
      </w:r>
    </w:p>
    <w:p w14:paraId="7C9D11B9" w14:textId="77777777" w:rsidR="00F919FD" w:rsidRDefault="000310CA" w:rsidP="00F2350D">
      <w:pPr>
        <w:pStyle w:val="2"/>
        <w:tabs>
          <w:tab w:val="clear" w:pos="2552"/>
        </w:tabs>
        <w:ind w:left="576"/>
      </w:pPr>
      <w:r>
        <w:t>Reference TRs</w:t>
      </w:r>
    </w:p>
    <w:p w14:paraId="30BDF240" w14:textId="77777777" w:rsidR="00F919FD" w:rsidRDefault="000310CA">
      <w:pPr>
        <w:spacing w:before="240" w:after="60"/>
        <w:rPr>
          <w:rFonts w:ascii="Arial" w:hAnsi="Arial" w:cs="Arial"/>
          <w:i/>
          <w:iCs/>
          <w:u w:val="single"/>
        </w:rPr>
      </w:pPr>
      <w:r>
        <w:rPr>
          <w:rFonts w:ascii="Arial" w:hAnsi="Arial" w:cs="Arial"/>
          <w:i/>
          <w:iCs/>
          <w:u w:val="single"/>
        </w:rPr>
        <w:t>Summary on company views</w:t>
      </w:r>
    </w:p>
    <w:p w14:paraId="02034776" w14:textId="77777777" w:rsidR="00F919FD" w:rsidRDefault="000310CA">
      <w:r>
        <w:rPr>
          <w:rFonts w:eastAsiaTheme="minorEastAsia"/>
          <w:color w:val="00B0F0"/>
          <w:lang w:eastAsia="zh-CN"/>
        </w:rPr>
        <w:t xml:space="preserve">E// </w:t>
      </w:r>
      <w:r>
        <w:t>observes that the channel models for the background TRP-TRP channel according to TR 38.858 and the TRP-target (UAV) channel according to TR 36.777 are inconsistent with each other.</w:t>
      </w:r>
    </w:p>
    <w:p w14:paraId="52D934E9" w14:textId="77777777" w:rsidR="00F919FD" w:rsidRDefault="000310CA">
      <w:r>
        <w:rPr>
          <w:noProof/>
          <w:lang w:val="en-US"/>
        </w:rPr>
        <w:drawing>
          <wp:inline distT="0" distB="0" distL="0" distR="0" wp14:anchorId="2300DAE5" wp14:editId="72DA57C8">
            <wp:extent cx="2974340" cy="2228850"/>
            <wp:effectExtent l="0" t="0" r="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pic:cNvPicPr>
                      <a:picLocks noChangeAspect="1" noChangeArrowheads="1"/>
                    </pic:cNvPicPr>
                  </pic:nvPicPr>
                  <pic:blipFill>
                    <a:blip r:embed="rId26" cstate="print"/>
                    <a:stretch>
                      <a:fillRect/>
                    </a:stretch>
                  </pic:blipFill>
                  <pic:spPr>
                    <a:xfrm>
                      <a:off x="0" y="0"/>
                      <a:ext cx="2974340" cy="2228850"/>
                    </a:xfrm>
                    <a:prstGeom prst="rect">
                      <a:avLst/>
                    </a:prstGeom>
                  </pic:spPr>
                </pic:pic>
              </a:graphicData>
            </a:graphic>
          </wp:inline>
        </w:drawing>
      </w:r>
      <w:r>
        <w:rPr>
          <w:noProof/>
          <w:lang w:val="en-US"/>
        </w:rPr>
        <w:drawing>
          <wp:inline distT="0" distB="0" distL="0" distR="0" wp14:anchorId="3D6696A2" wp14:editId="23AD8BD0">
            <wp:extent cx="3092450" cy="2317750"/>
            <wp:effectExtent l="0" t="0" r="0" b="0"/>
            <wp:docPr id="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8"/>
                    <pic:cNvPicPr>
                      <a:picLocks noChangeAspect="1" noChangeArrowheads="1"/>
                    </pic:cNvPicPr>
                  </pic:nvPicPr>
                  <pic:blipFill>
                    <a:blip r:embed="rId27" cstate="print"/>
                    <a:stretch>
                      <a:fillRect/>
                    </a:stretch>
                  </pic:blipFill>
                  <pic:spPr>
                    <a:xfrm>
                      <a:off x="0" y="0"/>
                      <a:ext cx="3092450" cy="2317750"/>
                    </a:xfrm>
                    <a:prstGeom prst="rect">
                      <a:avLst/>
                    </a:prstGeom>
                  </pic:spPr>
                </pic:pic>
              </a:graphicData>
            </a:graphic>
          </wp:inline>
        </w:drawing>
      </w:r>
    </w:p>
    <w:p w14:paraId="71CFAD94" w14:textId="77777777" w:rsidR="00F919FD" w:rsidRDefault="000310CA">
      <w:pPr>
        <w:pStyle w:val="a3"/>
        <w:rPr>
          <w:rFonts w:cs="Arial"/>
        </w:rPr>
      </w:pPr>
      <w:r>
        <w:t xml:space="preserve">Table </w:t>
      </w:r>
      <w:r>
        <w:rPr>
          <w:rFonts w:eastAsiaTheme="minorEastAsia"/>
          <w:lang w:eastAsia="zh-CN"/>
        </w:rPr>
        <w:t>1</w:t>
      </w:r>
      <w:r>
        <w:tab/>
        <w:t>Comparison of K-factor in fast-fading models</w:t>
      </w:r>
    </w:p>
    <w:tbl>
      <w:tblPr>
        <w:tblStyle w:val="af7"/>
        <w:tblW w:w="9628" w:type="dxa"/>
        <w:tblLayout w:type="fixed"/>
        <w:tblLook w:val="04A0" w:firstRow="1" w:lastRow="0" w:firstColumn="1" w:lastColumn="0" w:noHBand="0" w:noVBand="1"/>
      </w:tblPr>
      <w:tblGrid>
        <w:gridCol w:w="4813"/>
        <w:gridCol w:w="4815"/>
      </w:tblGrid>
      <w:tr w:rsidR="00F919FD" w14:paraId="17C9901E" w14:textId="77777777">
        <w:tc>
          <w:tcPr>
            <w:tcW w:w="4813" w:type="dxa"/>
          </w:tcPr>
          <w:p w14:paraId="4742FCED" w14:textId="77777777" w:rsidR="00F919FD" w:rsidRDefault="000310CA">
            <w:pPr>
              <w:widowControl w:val="0"/>
              <w:spacing w:after="240" w:line="240" w:lineRule="auto"/>
              <w:contextualSpacing/>
              <w:rPr>
                <w:rFonts w:cs="Arial"/>
                <w:b/>
                <w:bCs/>
                <w:szCs w:val="20"/>
              </w:rPr>
            </w:pPr>
            <w:r>
              <w:rPr>
                <w:rFonts w:cs="Arial"/>
                <w:b/>
                <w:bCs/>
                <w:szCs w:val="20"/>
              </w:rPr>
              <w:t>Model</w:t>
            </w:r>
          </w:p>
        </w:tc>
        <w:tc>
          <w:tcPr>
            <w:tcW w:w="4814" w:type="dxa"/>
          </w:tcPr>
          <w:p w14:paraId="6FEDFB2B" w14:textId="77777777" w:rsidR="00F919FD" w:rsidRDefault="000310CA">
            <w:pPr>
              <w:widowControl w:val="0"/>
              <w:spacing w:after="240" w:line="240" w:lineRule="auto"/>
              <w:contextualSpacing/>
              <w:rPr>
                <w:rFonts w:cs="Arial"/>
                <w:b/>
                <w:bCs/>
                <w:szCs w:val="20"/>
              </w:rPr>
            </w:pPr>
            <w:r>
              <w:rPr>
                <w:rFonts w:cs="Arial"/>
                <w:b/>
                <w:bCs/>
                <w:szCs w:val="20"/>
              </w:rPr>
              <w:t>K-factor</w:t>
            </w:r>
          </w:p>
        </w:tc>
      </w:tr>
      <w:tr w:rsidR="00F919FD" w14:paraId="3169E4C0" w14:textId="77777777">
        <w:tc>
          <w:tcPr>
            <w:tcW w:w="4813" w:type="dxa"/>
          </w:tcPr>
          <w:p w14:paraId="2AAA8D2A" w14:textId="77777777" w:rsidR="00F919FD" w:rsidRDefault="000310CA">
            <w:pPr>
              <w:widowControl w:val="0"/>
              <w:spacing w:after="240" w:line="240" w:lineRule="auto"/>
              <w:contextualSpacing/>
              <w:rPr>
                <w:rFonts w:cs="Arial"/>
                <w:szCs w:val="20"/>
              </w:rPr>
            </w:pPr>
            <w:r>
              <w:rPr>
                <w:rFonts w:cs="Arial"/>
                <w:szCs w:val="20"/>
              </w:rPr>
              <w:t>TR 38.858: TRP-TRP UMa</w:t>
            </w:r>
          </w:p>
        </w:tc>
        <w:tc>
          <w:tcPr>
            <w:tcW w:w="4814" w:type="dxa"/>
          </w:tcPr>
          <w:p w14:paraId="6BF65BEC" w14:textId="77777777" w:rsidR="00F919FD" w:rsidRDefault="000310CA">
            <w:pPr>
              <w:widowControl w:val="0"/>
              <w:spacing w:after="240" w:line="240" w:lineRule="auto"/>
              <w:contextualSpacing/>
              <w:rPr>
                <w:rFonts w:cs="Arial"/>
                <w:szCs w:val="20"/>
                <w:lang w:val="nl-NL"/>
              </w:rPr>
            </w:pPr>
            <w:r>
              <w:rPr>
                <w:rFonts w:cs="Arial"/>
                <w:szCs w:val="20"/>
                <w:lang w:val="nl-NL"/>
              </w:rPr>
              <w:t xml:space="preserve">LOS: </w:t>
            </w:r>
            <w:r>
              <w:rPr>
                <w:rFonts w:ascii="Symbol" w:hAnsi="Symbol" w:cs="Arial"/>
                <w:i/>
                <w:iCs/>
                <w:szCs w:val="20"/>
              </w:rPr>
              <w:t></w:t>
            </w:r>
            <w:r>
              <w:rPr>
                <w:rFonts w:cs="Arial"/>
                <w:szCs w:val="20"/>
                <w:lang w:val="nl-NL"/>
              </w:rPr>
              <w:t xml:space="preserve"> = 9 dB, </w:t>
            </w:r>
            <w:r>
              <w:rPr>
                <w:rFonts w:ascii="Symbol" w:hAnsi="Symbol" w:cs="Arial"/>
                <w:i/>
                <w:iCs/>
                <w:szCs w:val="20"/>
              </w:rPr>
              <w:t></w:t>
            </w:r>
            <w:r>
              <w:rPr>
                <w:rFonts w:cs="Arial"/>
                <w:szCs w:val="20"/>
                <w:lang w:val="nl-NL"/>
              </w:rPr>
              <w:t xml:space="preserve"> = 3.5 dB</w:t>
            </w:r>
          </w:p>
          <w:p w14:paraId="65315A81" w14:textId="77777777" w:rsidR="00F919FD" w:rsidRDefault="000310CA">
            <w:pPr>
              <w:widowControl w:val="0"/>
              <w:spacing w:after="240" w:line="240" w:lineRule="auto"/>
              <w:contextualSpacing/>
              <w:rPr>
                <w:rFonts w:cs="Arial"/>
                <w:szCs w:val="20"/>
                <w:lang w:val="nl-NL"/>
              </w:rPr>
            </w:pPr>
            <w:r>
              <w:rPr>
                <w:rFonts w:cs="Arial"/>
                <w:szCs w:val="20"/>
                <w:lang w:val="nl-NL"/>
              </w:rPr>
              <w:t>NLOS: N/A</w:t>
            </w:r>
          </w:p>
        </w:tc>
      </w:tr>
      <w:tr w:rsidR="00F919FD" w14:paraId="479A9B94" w14:textId="77777777">
        <w:tc>
          <w:tcPr>
            <w:tcW w:w="4813" w:type="dxa"/>
          </w:tcPr>
          <w:p w14:paraId="46796414" w14:textId="77777777" w:rsidR="00F919FD" w:rsidRDefault="000310CA">
            <w:pPr>
              <w:widowControl w:val="0"/>
              <w:spacing w:after="240" w:line="240" w:lineRule="auto"/>
              <w:contextualSpacing/>
              <w:rPr>
                <w:rFonts w:cs="Arial"/>
                <w:szCs w:val="20"/>
              </w:rPr>
            </w:pPr>
            <w:r>
              <w:rPr>
                <w:rFonts w:cs="Arial"/>
                <w:szCs w:val="20"/>
              </w:rPr>
              <w:t>TR 36.777: UMa-UAV Alternative 1</w:t>
            </w:r>
          </w:p>
        </w:tc>
        <w:tc>
          <w:tcPr>
            <w:tcW w:w="4814" w:type="dxa"/>
          </w:tcPr>
          <w:p w14:paraId="3A01344C" w14:textId="77777777" w:rsidR="00F919FD" w:rsidRDefault="000310CA">
            <w:pPr>
              <w:widowControl w:val="0"/>
              <w:spacing w:after="240" w:line="240" w:lineRule="auto"/>
              <w:contextualSpacing/>
              <w:rPr>
                <w:rFonts w:cs="Arial"/>
                <w:szCs w:val="20"/>
              </w:rPr>
            </w:pPr>
            <w:r>
              <w:rPr>
                <w:rFonts w:cs="Arial"/>
                <w:szCs w:val="20"/>
              </w:rPr>
              <w:t xml:space="preserve">LOS: </w:t>
            </w:r>
            <w:r>
              <w:rPr>
                <w:rFonts w:ascii="Symbol" w:hAnsi="Symbol" w:cs="Arial"/>
                <w:i/>
                <w:iCs/>
                <w:szCs w:val="20"/>
              </w:rPr>
              <w:t></w:t>
            </w:r>
            <w:r>
              <w:rPr>
                <w:rFonts w:cs="Arial"/>
                <w:szCs w:val="20"/>
              </w:rPr>
              <w:t xml:space="preserve"> = 20 dB, </w:t>
            </w:r>
            <w:r>
              <w:rPr>
                <w:rFonts w:ascii="Symbol" w:hAnsi="Symbol" w:cs="Arial"/>
                <w:i/>
                <w:iCs/>
                <w:szCs w:val="20"/>
              </w:rPr>
              <w:t></w:t>
            </w:r>
            <w:r>
              <w:rPr>
                <w:rFonts w:cs="Arial"/>
                <w:szCs w:val="20"/>
              </w:rPr>
              <w:t xml:space="preserve"> = 0 dB</w:t>
            </w:r>
          </w:p>
          <w:p w14:paraId="5B402A10" w14:textId="77777777" w:rsidR="00F919FD" w:rsidRDefault="000310CA">
            <w:pPr>
              <w:widowControl w:val="0"/>
              <w:spacing w:after="240" w:line="240" w:lineRule="auto"/>
              <w:contextualSpacing/>
              <w:rPr>
                <w:rFonts w:cs="Arial"/>
                <w:szCs w:val="20"/>
              </w:rPr>
            </w:pPr>
            <w:r>
              <w:rPr>
                <w:rFonts w:cs="Arial"/>
                <w:szCs w:val="20"/>
              </w:rPr>
              <w:t xml:space="preserve">NLOS: </w:t>
            </w:r>
            <w:r>
              <w:rPr>
                <w:rFonts w:ascii="Symbol" w:hAnsi="Symbol" w:cs="Arial"/>
                <w:i/>
                <w:iCs/>
                <w:szCs w:val="20"/>
              </w:rPr>
              <w:t></w:t>
            </w:r>
            <w:r>
              <w:rPr>
                <w:rFonts w:cs="Arial"/>
                <w:szCs w:val="20"/>
              </w:rPr>
              <w:t xml:space="preserve"> = 10 dB, </w:t>
            </w:r>
            <w:r>
              <w:rPr>
                <w:rFonts w:ascii="Symbol" w:hAnsi="Symbol" w:cs="Arial"/>
                <w:i/>
                <w:iCs/>
                <w:szCs w:val="20"/>
              </w:rPr>
              <w:t></w:t>
            </w:r>
            <w:r>
              <w:rPr>
                <w:rFonts w:cs="Arial"/>
                <w:szCs w:val="20"/>
              </w:rPr>
              <w:t xml:space="preserve"> = 0 dB</w:t>
            </w:r>
          </w:p>
        </w:tc>
      </w:tr>
      <w:tr w:rsidR="00F919FD" w14:paraId="65656EB5" w14:textId="77777777">
        <w:tc>
          <w:tcPr>
            <w:tcW w:w="4813" w:type="dxa"/>
          </w:tcPr>
          <w:p w14:paraId="114F4899" w14:textId="77777777" w:rsidR="00F919FD" w:rsidRDefault="000310CA">
            <w:pPr>
              <w:widowControl w:val="0"/>
              <w:spacing w:after="240" w:line="240" w:lineRule="auto"/>
              <w:contextualSpacing/>
              <w:rPr>
                <w:rFonts w:cs="Arial"/>
                <w:szCs w:val="20"/>
              </w:rPr>
            </w:pPr>
            <w:r>
              <w:rPr>
                <w:rFonts w:cs="Arial"/>
                <w:szCs w:val="20"/>
              </w:rPr>
              <w:t>TR 36.777: UMa-UAV Alternative 2</w:t>
            </w:r>
          </w:p>
        </w:tc>
        <w:tc>
          <w:tcPr>
            <w:tcW w:w="4814" w:type="dxa"/>
          </w:tcPr>
          <w:p w14:paraId="29A0C22B" w14:textId="77777777" w:rsidR="00F919FD" w:rsidRDefault="000310CA">
            <w:pPr>
              <w:widowControl w:val="0"/>
              <w:spacing w:after="240" w:line="240" w:lineRule="auto"/>
              <w:contextualSpacing/>
              <w:rPr>
                <w:rFonts w:eastAsiaTheme="minorEastAsia" w:cs="Arial"/>
                <w:szCs w:val="20"/>
                <w:lang w:val="da-DK"/>
              </w:rPr>
            </w:pPr>
            <w:r>
              <w:rPr>
                <w:rFonts w:cs="Arial"/>
                <w:szCs w:val="20"/>
                <w:lang w:val="da-DK"/>
              </w:rPr>
              <w:t xml:space="preserve">LOS: </w:t>
            </w:r>
            <w:r>
              <w:rPr>
                <w:rFonts w:ascii="Symbol" w:hAnsi="Symbol" w:cs="Arial"/>
                <w:i/>
                <w:iCs/>
                <w:szCs w:val="20"/>
              </w:rPr>
              <w:t></w:t>
            </w:r>
            <w:r>
              <w:rPr>
                <w:rFonts w:cs="Arial"/>
                <w:szCs w:val="20"/>
                <w:lang w:val="da-DK"/>
              </w:rPr>
              <w:t xml:space="preserve"> = </w:t>
            </w:r>
            <m:oMath>
              <m:r>
                <w:rPr>
                  <w:rFonts w:ascii="Cambria Math" w:hAnsi="Cambria Math"/>
                </w:rPr>
                <m:t>4.217⋅</m:t>
              </m:r>
              <m:sSub>
                <m:sSubPr>
                  <m:ctrlPr>
                    <w:rPr>
                      <w:rFonts w:ascii="Cambria Math" w:hAnsi="Cambria Math"/>
                    </w:rPr>
                  </m:ctrlPr>
                </m:sSubPr>
                <m:e>
                  <m:r>
                    <w:rPr>
                      <w:rFonts w:ascii="Cambria Math" w:hAnsi="Cambria Math"/>
                    </w:rPr>
                    <m:t>log</m:t>
                  </m:r>
                </m:e>
                <m:sub>
                  <m:r>
                    <w:rPr>
                      <w:rFonts w:ascii="Cambria Math" w:hAnsi="Cambria Math"/>
                    </w:rPr>
                    <m:t>10</m:t>
                  </m:r>
                </m:sub>
              </m:sSub>
              <m:sSub>
                <m:sSubPr>
                  <m:ctrlPr>
                    <w:rPr>
                      <w:rFonts w:ascii="Cambria Math" w:hAnsi="Cambria Math"/>
                    </w:rPr>
                  </m:ctrlPr>
                </m:sSubPr>
                <m:e>
                  <m:r>
                    <w:rPr>
                      <w:rFonts w:ascii="Cambria Math" w:hAnsi="Cambria Math"/>
                    </w:rPr>
                    <m:t>h</m:t>
                  </m:r>
                </m:e>
                <m:sub>
                  <m:r>
                    <w:rPr>
                      <w:rFonts w:ascii="Cambria Math" w:hAnsi="Cambria Math"/>
                    </w:rPr>
                    <m:t>UT</m:t>
                  </m:r>
                </m:sub>
              </m:sSub>
              <m:r>
                <w:rPr>
                  <w:rFonts w:ascii="Cambria Math" w:hAnsi="Cambria Math"/>
                </w:rPr>
                <m:t>+5.787</m:t>
              </m:r>
            </m:oMath>
            <w:r>
              <w:rPr>
                <w:rFonts w:eastAsiaTheme="minorEastAsia" w:cs="Arial"/>
                <w:szCs w:val="20"/>
                <w:lang w:val="da-DK"/>
              </w:rPr>
              <w:t xml:space="preserve"> = 11 dB at </w:t>
            </w:r>
            <w:r>
              <w:rPr>
                <w:rFonts w:cs="Arial"/>
                <w:szCs w:val="20"/>
                <w:lang w:val="da-DK"/>
              </w:rPr>
              <w:t xml:space="preserve"> </w:t>
            </w:r>
            <m:oMath>
              <m:sSub>
                <m:sSubPr>
                  <m:ctrlPr>
                    <w:rPr>
                      <w:rFonts w:ascii="Cambria Math" w:hAnsi="Cambria Math"/>
                    </w:rPr>
                  </m:ctrlPr>
                </m:sSubPr>
                <m:e>
                  <m:r>
                    <w:rPr>
                      <w:rFonts w:ascii="Cambria Math" w:hAnsi="Cambria Math"/>
                    </w:rPr>
                    <m:t>h</m:t>
                  </m:r>
                </m:e>
                <m:sub>
                  <m:r>
                    <w:rPr>
                      <w:rFonts w:ascii="Cambria Math" w:hAnsi="Cambria Math"/>
                    </w:rPr>
                    <m:t>UT</m:t>
                  </m:r>
                </m:sub>
              </m:sSub>
            </m:oMath>
            <w:r>
              <w:rPr>
                <w:rFonts w:eastAsiaTheme="minorEastAsia" w:cs="Arial"/>
                <w:szCs w:val="20"/>
                <w:lang w:val="da-DK"/>
              </w:rPr>
              <w:t xml:space="preserve"> = 25 m, </w:t>
            </w:r>
            <w:r>
              <w:rPr>
                <w:rFonts w:ascii="Symbol" w:hAnsi="Symbol" w:cs="Arial"/>
                <w:i/>
                <w:iCs/>
                <w:szCs w:val="20"/>
              </w:rPr>
              <w:t></w:t>
            </w:r>
            <w:r>
              <w:rPr>
                <w:rFonts w:cs="Arial"/>
                <w:szCs w:val="20"/>
                <w:lang w:val="da-DK"/>
              </w:rPr>
              <w:t xml:space="preserve"> = 8.158</w:t>
            </w:r>
            <m:oMath>
              <m:r>
                <w:rPr>
                  <w:rFonts w:ascii="Cambria Math" w:hAnsi="Cambria Math"/>
                </w:rPr>
                <m:t>⋅exp</m:t>
              </m:r>
              <m:d>
                <m:dPr>
                  <m:ctrlPr>
                    <w:rPr>
                      <w:rFonts w:ascii="Cambria Math" w:hAnsi="Cambria Math"/>
                    </w:rPr>
                  </m:ctrlPr>
                </m:dPr>
                <m:e>
                  <m:r>
                    <w:rPr>
                      <w:rFonts w:ascii="Cambria Math" w:hAnsi="Cambria Math"/>
                    </w:rPr>
                    <m:t>0.0046⋅</m:t>
                  </m:r>
                  <m:sSub>
                    <m:sSubPr>
                      <m:ctrlPr>
                        <w:rPr>
                          <w:rFonts w:ascii="Cambria Math" w:hAnsi="Cambria Math"/>
                        </w:rPr>
                      </m:ctrlPr>
                    </m:sSubPr>
                    <m:e>
                      <m:r>
                        <w:rPr>
                          <w:rFonts w:ascii="Cambria Math" w:hAnsi="Cambria Math"/>
                        </w:rPr>
                        <m:t>h</m:t>
                      </m:r>
                    </m:e>
                    <m:sub>
                      <m:r>
                        <w:rPr>
                          <w:rFonts w:ascii="Cambria Math" w:hAnsi="Cambria Math"/>
                        </w:rPr>
                        <m:t>UT</m:t>
                      </m:r>
                    </m:sub>
                  </m:sSub>
                </m:e>
              </m:d>
            </m:oMath>
            <w:r>
              <w:rPr>
                <w:rFonts w:cs="Arial"/>
                <w:szCs w:val="20"/>
                <w:lang w:val="da-DK"/>
              </w:rPr>
              <w:t xml:space="preserve"> = 9.2 dB at </w:t>
            </w:r>
            <m:oMath>
              <m:sSub>
                <m:sSubPr>
                  <m:ctrlPr>
                    <w:rPr>
                      <w:rFonts w:ascii="Cambria Math" w:hAnsi="Cambria Math"/>
                    </w:rPr>
                  </m:ctrlPr>
                </m:sSubPr>
                <m:e>
                  <m:r>
                    <w:rPr>
                      <w:rFonts w:ascii="Cambria Math" w:hAnsi="Cambria Math"/>
                    </w:rPr>
                    <m:t>h</m:t>
                  </m:r>
                </m:e>
                <m:sub>
                  <m:r>
                    <w:rPr>
                      <w:rFonts w:ascii="Cambria Math" w:hAnsi="Cambria Math"/>
                    </w:rPr>
                    <m:t>UT</m:t>
                  </m:r>
                </m:sub>
              </m:sSub>
            </m:oMath>
            <w:r>
              <w:rPr>
                <w:rFonts w:eastAsiaTheme="minorEastAsia" w:cs="Arial"/>
                <w:szCs w:val="20"/>
                <w:lang w:val="da-DK"/>
              </w:rPr>
              <w:t xml:space="preserve"> = 25 m</w:t>
            </w:r>
          </w:p>
          <w:p w14:paraId="1745A206" w14:textId="77777777" w:rsidR="00F919FD" w:rsidRDefault="000310CA">
            <w:pPr>
              <w:widowControl w:val="0"/>
              <w:spacing w:after="240" w:line="240" w:lineRule="auto"/>
              <w:contextualSpacing/>
              <w:rPr>
                <w:rFonts w:cs="Arial"/>
                <w:szCs w:val="20"/>
              </w:rPr>
            </w:pPr>
            <w:r>
              <w:rPr>
                <w:rFonts w:cs="Arial"/>
                <w:szCs w:val="20"/>
              </w:rPr>
              <w:t>NLOS: N/A</w:t>
            </w:r>
          </w:p>
        </w:tc>
      </w:tr>
      <w:tr w:rsidR="00F919FD" w14:paraId="0D3BAC73" w14:textId="77777777">
        <w:tc>
          <w:tcPr>
            <w:tcW w:w="4813" w:type="dxa"/>
          </w:tcPr>
          <w:p w14:paraId="7F550E3C" w14:textId="77777777" w:rsidR="00F919FD" w:rsidRDefault="000310CA">
            <w:pPr>
              <w:widowControl w:val="0"/>
              <w:spacing w:after="240" w:line="240" w:lineRule="auto"/>
              <w:contextualSpacing/>
              <w:rPr>
                <w:rFonts w:cs="Arial"/>
                <w:szCs w:val="20"/>
              </w:rPr>
            </w:pPr>
            <w:r>
              <w:rPr>
                <w:rFonts w:cs="Arial"/>
                <w:szCs w:val="20"/>
              </w:rPr>
              <w:t>TR 36.777: UMa-UAV Alternative 3</w:t>
            </w:r>
          </w:p>
        </w:tc>
        <w:tc>
          <w:tcPr>
            <w:tcW w:w="4814" w:type="dxa"/>
          </w:tcPr>
          <w:p w14:paraId="7D1016FE" w14:textId="77777777" w:rsidR="00F919FD" w:rsidRDefault="000310CA">
            <w:pPr>
              <w:widowControl w:val="0"/>
              <w:spacing w:after="240" w:line="240" w:lineRule="auto"/>
              <w:contextualSpacing/>
              <w:rPr>
                <w:rFonts w:cs="Arial"/>
                <w:szCs w:val="20"/>
                <w:lang w:val="nl-NL"/>
              </w:rPr>
            </w:pPr>
            <w:r>
              <w:rPr>
                <w:rFonts w:cs="Arial"/>
                <w:szCs w:val="20"/>
                <w:lang w:val="nl-NL"/>
              </w:rPr>
              <w:t xml:space="preserve">LOS: </w:t>
            </w:r>
            <w:r>
              <w:rPr>
                <w:rFonts w:ascii="Symbol" w:hAnsi="Symbol" w:cs="Arial"/>
                <w:i/>
                <w:iCs/>
                <w:szCs w:val="20"/>
              </w:rPr>
              <w:t></w:t>
            </w:r>
            <w:r>
              <w:rPr>
                <w:rFonts w:cs="Arial"/>
                <w:szCs w:val="20"/>
                <w:lang w:val="nl-NL"/>
              </w:rPr>
              <w:t xml:space="preserve"> = 15 dB, </w:t>
            </w:r>
            <w:r>
              <w:rPr>
                <w:rFonts w:ascii="Symbol" w:hAnsi="Symbol" w:cs="Arial"/>
                <w:i/>
                <w:iCs/>
                <w:szCs w:val="20"/>
              </w:rPr>
              <w:t></w:t>
            </w:r>
            <w:r>
              <w:rPr>
                <w:rFonts w:cs="Arial"/>
                <w:szCs w:val="20"/>
                <w:lang w:val="nl-NL"/>
              </w:rPr>
              <w:t xml:space="preserve"> = 0 dB</w:t>
            </w:r>
          </w:p>
          <w:p w14:paraId="6D4F1092" w14:textId="77777777" w:rsidR="00F919FD" w:rsidRDefault="000310CA">
            <w:pPr>
              <w:widowControl w:val="0"/>
              <w:spacing w:after="240" w:line="240" w:lineRule="auto"/>
              <w:contextualSpacing/>
              <w:rPr>
                <w:rFonts w:cs="Arial"/>
                <w:szCs w:val="20"/>
                <w:lang w:val="nl-NL"/>
              </w:rPr>
            </w:pPr>
            <w:r>
              <w:rPr>
                <w:rFonts w:cs="Arial"/>
                <w:szCs w:val="20"/>
                <w:lang w:val="nl-NL"/>
              </w:rPr>
              <w:t>NLOS: N/A</w:t>
            </w:r>
          </w:p>
        </w:tc>
      </w:tr>
    </w:tbl>
    <w:p w14:paraId="4553718C" w14:textId="77777777" w:rsidR="00F919FD" w:rsidRDefault="00F919FD">
      <w:pPr>
        <w:rPr>
          <w:lang w:val="nl-NL"/>
        </w:rPr>
      </w:pPr>
    </w:p>
    <w:p w14:paraId="2D37E36C" w14:textId="77777777" w:rsidR="00F919FD" w:rsidRDefault="000310CA">
      <w:pPr>
        <w:rPr>
          <w:rFonts w:eastAsia="MS Mincho"/>
          <w:bCs/>
        </w:rPr>
      </w:pPr>
      <w:r>
        <w:rPr>
          <w:rFonts w:eastAsia="MS Mincho"/>
          <w:bCs/>
        </w:rPr>
        <w:t xml:space="preserve">The channel of TRP-TPR link refers to </w:t>
      </w:r>
    </w:p>
    <w:p w14:paraId="541C7EB9" w14:textId="77777777" w:rsidR="00F919FD" w:rsidRDefault="000310CA">
      <w:pPr>
        <w:pStyle w:val="afe"/>
        <w:numPr>
          <w:ilvl w:val="0"/>
          <w:numId w:val="26"/>
        </w:numPr>
        <w:rPr>
          <w:rFonts w:eastAsiaTheme="minorEastAsia"/>
          <w:bCs/>
          <w:lang w:eastAsia="zh-CN"/>
        </w:rPr>
      </w:pPr>
      <w:r>
        <w:rPr>
          <w:rFonts w:eastAsiaTheme="minorEastAsia" w:hint="eastAsia"/>
          <w:bCs/>
          <w:lang w:eastAsia="zh-CN"/>
        </w:rPr>
        <w:t>3</w:t>
      </w:r>
      <w:r>
        <w:rPr>
          <w:rFonts w:eastAsiaTheme="minorEastAsia"/>
          <w:bCs/>
          <w:lang w:eastAsia="zh-CN"/>
        </w:rPr>
        <w:t xml:space="preserve">6.777: </w:t>
      </w:r>
      <w:r>
        <w:rPr>
          <w:rFonts w:eastAsiaTheme="minorEastAsia"/>
          <w:bCs/>
          <w:color w:val="00B0F0"/>
          <w:lang w:eastAsia="zh-CN"/>
        </w:rPr>
        <w:t>vivo</w:t>
      </w:r>
    </w:p>
    <w:p w14:paraId="64366CE6" w14:textId="77777777" w:rsidR="00F919FD" w:rsidRDefault="000310CA">
      <w:pPr>
        <w:pStyle w:val="afe"/>
        <w:numPr>
          <w:ilvl w:val="0"/>
          <w:numId w:val="26"/>
        </w:numPr>
        <w:rPr>
          <w:rFonts w:eastAsiaTheme="minorEastAsia"/>
          <w:bCs/>
          <w:lang w:eastAsia="zh-CN"/>
        </w:rPr>
      </w:pPr>
      <w:r>
        <w:rPr>
          <w:rFonts w:eastAsiaTheme="minorEastAsia" w:hint="eastAsia"/>
          <w:bCs/>
          <w:lang w:eastAsia="zh-CN"/>
        </w:rPr>
        <w:t>3</w:t>
      </w:r>
      <w:r>
        <w:rPr>
          <w:rFonts w:eastAsiaTheme="minorEastAsia"/>
          <w:bCs/>
          <w:lang w:eastAsia="zh-CN"/>
        </w:rPr>
        <w:t xml:space="preserve">8.858: </w:t>
      </w:r>
      <w:r>
        <w:rPr>
          <w:rFonts w:eastAsiaTheme="minorEastAsia"/>
          <w:bCs/>
          <w:color w:val="00B0F0"/>
          <w:lang w:eastAsia="zh-CN"/>
        </w:rPr>
        <w:t>CATT, Huawei</w:t>
      </w:r>
    </w:p>
    <w:p w14:paraId="16FCB0C3" w14:textId="77777777" w:rsidR="00F919FD" w:rsidRDefault="00F919FD">
      <w:pPr>
        <w:rPr>
          <w:rFonts w:eastAsiaTheme="minorEastAsia"/>
          <w:lang w:val="nl-NL" w:eastAsia="zh-CN"/>
        </w:rPr>
      </w:pPr>
    </w:p>
    <w:p w14:paraId="7715F052" w14:textId="77777777" w:rsidR="00F919FD" w:rsidRDefault="000310CA">
      <w:pPr>
        <w:rPr>
          <w:rFonts w:eastAsiaTheme="minorEastAsia"/>
          <w:color w:val="00B0F0"/>
          <w:lang w:eastAsia="zh-CN"/>
        </w:rPr>
      </w:pPr>
      <w:r>
        <w:rPr>
          <w:rFonts w:eastAsiaTheme="minorEastAsia"/>
          <w:color w:val="00B0F0"/>
          <w:lang w:eastAsia="zh-CN"/>
        </w:rPr>
        <w:t xml:space="preserve">E// </w:t>
      </w:r>
    </w:p>
    <w:p w14:paraId="1FB15E92" w14:textId="77777777" w:rsidR="00F919FD" w:rsidRDefault="000310CA">
      <w:pPr>
        <w:pStyle w:val="afe"/>
        <w:numPr>
          <w:ilvl w:val="0"/>
          <w:numId w:val="22"/>
        </w:numPr>
        <w:rPr>
          <w:rFonts w:eastAsiaTheme="minorEastAsia"/>
          <w:lang w:val="en-US" w:eastAsia="zh-CN"/>
        </w:rPr>
      </w:pPr>
      <w:r>
        <w:rPr>
          <w:rFonts w:eastAsiaTheme="minorEastAsia"/>
          <w:lang w:val="en-US" w:eastAsia="zh-CN"/>
        </w:rPr>
        <w:t xml:space="preserve">Reuse Option 2 (baseline) of UE-UE channel of InH, and InF in section A.3 of TR 38.858 for UE-target link, i.e., do not support Option 1: A.2.1.2 in TR 36.843 (NOTE 6). </w:t>
      </w:r>
    </w:p>
    <w:p w14:paraId="7285C65A" w14:textId="77777777" w:rsidR="00F919FD" w:rsidRDefault="000310CA">
      <w:pPr>
        <w:pStyle w:val="afe"/>
        <w:numPr>
          <w:ilvl w:val="0"/>
          <w:numId w:val="22"/>
        </w:numPr>
        <w:rPr>
          <w:rFonts w:eastAsiaTheme="minorEastAsia"/>
          <w:lang w:val="en-US" w:eastAsia="zh-CN"/>
        </w:rPr>
      </w:pPr>
      <w:r>
        <w:rPr>
          <w:rFonts w:eastAsiaTheme="minorEastAsia"/>
          <w:lang w:val="en-US" w:eastAsia="zh-CN"/>
        </w:rPr>
        <w:t>Do not reuse UE-UE link in section A.1 of TR 38.859 for UE-target channel in indoor sensing scenarios, because it only addresses two InF sub-scenarios, with two options, and it doesn’t revise BS’s angular spread in BS-UE channel model in 38.901.</w:t>
      </w:r>
    </w:p>
    <w:p w14:paraId="11175732" w14:textId="77777777" w:rsidR="00F919FD" w:rsidRDefault="000310CA">
      <w:p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w:t>
      </w:r>
    </w:p>
    <w:p w14:paraId="4778CD3D" w14:textId="77777777" w:rsidR="00F919FD" w:rsidRDefault="000310CA">
      <w:pPr>
        <w:pStyle w:val="afe"/>
        <w:numPr>
          <w:ilvl w:val="0"/>
          <w:numId w:val="22"/>
        </w:numPr>
        <w:rPr>
          <w:rFonts w:eastAsiaTheme="minorEastAsia"/>
          <w:lang w:val="en-US" w:eastAsia="zh-CN"/>
        </w:rPr>
      </w:pPr>
      <w:r>
        <w:rPr>
          <w:rFonts w:eastAsiaTheme="minorEastAsia"/>
          <w:lang w:val="en-US" w:eastAsia="zh-CN"/>
        </w:rPr>
        <w:t>Support the same height of the two BS for BS-BS background channel</w:t>
      </w:r>
    </w:p>
    <w:p w14:paraId="00668038" w14:textId="77777777" w:rsidR="00F919FD" w:rsidRDefault="000310CA">
      <w:pPr>
        <w:pStyle w:val="afe"/>
        <w:numPr>
          <w:ilvl w:val="0"/>
          <w:numId w:val="22"/>
        </w:numPr>
        <w:rPr>
          <w:rFonts w:eastAsiaTheme="minorEastAsia"/>
          <w:lang w:val="en-US" w:eastAsia="zh-CN"/>
        </w:rPr>
      </w:pPr>
      <w:r>
        <w:rPr>
          <w:rFonts w:eastAsiaTheme="minorEastAsia"/>
          <w:lang w:val="en-US" w:eastAsia="zh-CN"/>
        </w:rPr>
        <w:t>Reuse InF channel model in 38.901 for BS-BS by setting the same height for the two BS. For BS-BS below clutter, the InF-SL or InF-DL scenarios should be used, while for BS-BS above clutter, InF-SH, InF-DH, and InF-HH should be used.</w:t>
      </w:r>
    </w:p>
    <w:p w14:paraId="77519CC3" w14:textId="77777777" w:rsidR="00F919FD" w:rsidRDefault="000310CA">
      <w:pPr>
        <w:rPr>
          <w:rFonts w:eastAsiaTheme="minorEastAsia"/>
          <w:color w:val="00B0F0"/>
          <w:lang w:eastAsia="zh-CN"/>
        </w:rPr>
      </w:pPr>
      <w:r>
        <w:rPr>
          <w:rFonts w:eastAsiaTheme="minorEastAsia"/>
          <w:color w:val="00B0F0"/>
          <w:lang w:eastAsia="zh-CN"/>
        </w:rPr>
        <w:t>QC</w:t>
      </w:r>
    </w:p>
    <w:p w14:paraId="10F7DC6E" w14:textId="77777777" w:rsidR="00F919FD" w:rsidRDefault="000310CA">
      <w:pPr>
        <w:pStyle w:val="afe"/>
        <w:numPr>
          <w:ilvl w:val="0"/>
          <w:numId w:val="27"/>
        </w:numPr>
        <w:rPr>
          <w:rFonts w:eastAsiaTheme="minorEastAsia"/>
          <w:lang w:eastAsia="zh-CN"/>
        </w:rPr>
      </w:pPr>
      <w:r>
        <w:rPr>
          <w:rFonts w:eastAsiaTheme="minorEastAsia"/>
          <w:lang w:eastAsia="zh-CN"/>
        </w:rPr>
        <w:t>For a vehicle UE – Vehicle UE: use TR 37.885</w:t>
      </w:r>
    </w:p>
    <w:p w14:paraId="0FD025EE" w14:textId="77777777" w:rsidR="00F919FD" w:rsidRDefault="000310CA">
      <w:pPr>
        <w:pStyle w:val="afe"/>
        <w:numPr>
          <w:ilvl w:val="0"/>
          <w:numId w:val="27"/>
        </w:numPr>
        <w:rPr>
          <w:rFonts w:eastAsiaTheme="minorEastAsia"/>
          <w:lang w:eastAsia="zh-CN"/>
        </w:rPr>
      </w:pPr>
      <w:r>
        <w:rPr>
          <w:rFonts w:eastAsiaTheme="minorEastAsia"/>
          <w:lang w:eastAsia="zh-CN"/>
        </w:rPr>
        <w:t xml:space="preserve">For a non-vehicle UEs, reuse the SL Positioning TR solution: </w:t>
      </w:r>
    </w:p>
    <w:p w14:paraId="3F4BD741" w14:textId="77777777" w:rsidR="00F919FD" w:rsidRDefault="000310CA">
      <w:pPr>
        <w:pStyle w:val="afe"/>
        <w:numPr>
          <w:ilvl w:val="1"/>
          <w:numId w:val="27"/>
        </w:numPr>
        <w:rPr>
          <w:rFonts w:eastAsiaTheme="minorEastAsia"/>
          <w:lang w:eastAsia="zh-CN"/>
        </w:rPr>
      </w:pPr>
      <w:r>
        <w:rPr>
          <w:rFonts w:eastAsiaTheme="minorEastAsia"/>
          <w:lang w:eastAsia="zh-CN"/>
        </w:rPr>
        <w:t>Option 1: BS-to-UE channel model defined in TR 38.901 [11] is revised:</w:t>
      </w:r>
    </w:p>
    <w:p w14:paraId="5B8DB081" w14:textId="77777777" w:rsidR="00F919FD" w:rsidRDefault="000310CA">
      <w:pPr>
        <w:pStyle w:val="afe"/>
        <w:numPr>
          <w:ilvl w:val="1"/>
          <w:numId w:val="27"/>
        </w:numPr>
        <w:rPr>
          <w:rFonts w:eastAsiaTheme="minorEastAsia"/>
          <w:lang w:eastAsia="zh-CN"/>
        </w:rPr>
      </w:pPr>
      <w:r>
        <w:rPr>
          <w:rFonts w:eastAsiaTheme="minorEastAsia"/>
          <w:lang w:eastAsia="zh-CN"/>
        </w:rPr>
        <w:t>Option 2: D2D channel model from 36.843 A.2.1.2 is used.</w:t>
      </w:r>
    </w:p>
    <w:p w14:paraId="65B9212C" w14:textId="77777777" w:rsidR="00F919FD" w:rsidRDefault="00F919FD">
      <w:pPr>
        <w:rPr>
          <w:rFonts w:eastAsiaTheme="minorEastAsia"/>
          <w:lang w:eastAsia="zh-CN"/>
        </w:rPr>
      </w:pPr>
    </w:p>
    <w:p w14:paraId="0A3A8CCC" w14:textId="77777777" w:rsidR="00F919FD" w:rsidRDefault="00F919FD">
      <w:pPr>
        <w:rPr>
          <w:rFonts w:eastAsiaTheme="minorEastAsia"/>
          <w:lang w:eastAsia="zh-CN"/>
        </w:rPr>
      </w:pPr>
    </w:p>
    <w:p w14:paraId="03383299" w14:textId="77777777" w:rsidR="00F919FD" w:rsidRDefault="000310CA">
      <w:pPr>
        <w:rPr>
          <w:rFonts w:eastAsiaTheme="minorEastAsia"/>
          <w:lang w:eastAsia="zh-CN"/>
        </w:rPr>
      </w:pPr>
      <w:r>
        <w:rPr>
          <w:rFonts w:eastAsiaTheme="minorEastAsia"/>
          <w:color w:val="FF0000"/>
          <w:lang w:eastAsia="zh-CN"/>
        </w:rPr>
        <w:t>[Moderator’s note]</w:t>
      </w:r>
      <w:r>
        <w:rPr>
          <w:rFonts w:eastAsiaTheme="minorEastAsia"/>
          <w:lang w:eastAsia="zh-CN"/>
        </w:rPr>
        <w:t xml:space="preserve"> </w:t>
      </w:r>
      <w:r>
        <w:rPr>
          <w:rFonts w:eastAsiaTheme="minorEastAsia" w:hint="eastAsia"/>
          <w:lang w:eastAsia="zh-CN"/>
        </w:rPr>
        <w:t>R</w:t>
      </w:r>
      <w:r>
        <w:rPr>
          <w:rFonts w:eastAsiaTheme="minorEastAsia"/>
          <w:lang w:eastAsia="zh-CN"/>
        </w:rPr>
        <w:t xml:space="preserve">AN1 already agreed that the existing TRs can be used to generate Tx-target link, target-Rx link and the background channel for sensing as starting point. However, the detailed mapping between reference TR and a pair of nodes (STX, SRX, target) are still missing. The following 3 tables are already proposed in past meetings (with updates). Since the calibration work will start after Feb. meeting, it urges the agreement on details of the mapping. Further, it is generally preferred to minimize the options for each pair of nodes. </w:t>
      </w:r>
    </w:p>
    <w:p w14:paraId="1DF9CBCF" w14:textId="77777777" w:rsidR="00F919FD" w:rsidRDefault="000310CA">
      <w:pPr>
        <w:pStyle w:val="3"/>
        <w:numPr>
          <w:ilvl w:val="0"/>
          <w:numId w:val="0"/>
        </w:numPr>
        <w:ind w:left="720" w:hanging="720"/>
      </w:pPr>
      <w:r>
        <w:t>Table 1: Reference TRs</w:t>
      </w:r>
    </w:p>
    <w:p w14:paraId="130C8ED5" w14:textId="77777777" w:rsidR="00F919FD" w:rsidRDefault="000310CA">
      <w:pPr>
        <w:pStyle w:val="afe"/>
        <w:numPr>
          <w:ilvl w:val="0"/>
          <w:numId w:val="28"/>
        </w:num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The related sections in the following existing TRs are used as starting point to generate a channel between any two nodes from TRP, normal UE, vehicle UE and aerial UE. </w:t>
      </w:r>
    </w:p>
    <w:tbl>
      <w:tblPr>
        <w:tblStyle w:val="af7"/>
        <w:tblW w:w="10052" w:type="dxa"/>
        <w:tblLayout w:type="fixed"/>
        <w:tblLook w:val="04A0" w:firstRow="1" w:lastRow="0" w:firstColumn="1" w:lastColumn="0" w:noHBand="0" w:noVBand="1"/>
      </w:tblPr>
      <w:tblGrid>
        <w:gridCol w:w="627"/>
        <w:gridCol w:w="793"/>
        <w:gridCol w:w="793"/>
        <w:gridCol w:w="7839"/>
      </w:tblGrid>
      <w:tr w:rsidR="00F919FD" w14:paraId="42B0D49D" w14:textId="77777777">
        <w:trPr>
          <w:trHeight w:val="583"/>
        </w:trPr>
        <w:tc>
          <w:tcPr>
            <w:tcW w:w="627" w:type="dxa"/>
            <w:shd w:val="clear" w:color="auto" w:fill="D9D9D9" w:themeFill="background1" w:themeFillShade="D9"/>
          </w:tcPr>
          <w:p w14:paraId="63D0488F" w14:textId="77777777" w:rsidR="00F919FD" w:rsidRDefault="000310CA">
            <w:pPr>
              <w:widowControl w:val="0"/>
              <w:spacing w:before="0"/>
              <w:rPr>
                <w:rFonts w:ascii="Times New Roman" w:eastAsia="宋体" w:hAnsi="Times New Roman"/>
                <w:b/>
                <w:bCs/>
                <w:szCs w:val="20"/>
              </w:rPr>
            </w:pPr>
            <w:r>
              <w:rPr>
                <w:rFonts w:ascii="Times New Roman" w:eastAsia="宋体" w:hAnsi="Times New Roman"/>
                <w:b/>
                <w:bCs/>
                <w:szCs w:val="20"/>
              </w:rPr>
              <w:t>Case</w:t>
            </w:r>
          </w:p>
        </w:tc>
        <w:tc>
          <w:tcPr>
            <w:tcW w:w="793" w:type="dxa"/>
            <w:shd w:val="clear" w:color="auto" w:fill="D9D9D9" w:themeFill="background1" w:themeFillShade="D9"/>
          </w:tcPr>
          <w:p w14:paraId="487C8538" w14:textId="77777777" w:rsidR="00F919FD" w:rsidRDefault="000310CA">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1</w:t>
            </w:r>
          </w:p>
        </w:tc>
        <w:tc>
          <w:tcPr>
            <w:tcW w:w="793" w:type="dxa"/>
            <w:shd w:val="clear" w:color="auto" w:fill="D9D9D9" w:themeFill="background1" w:themeFillShade="D9"/>
          </w:tcPr>
          <w:p w14:paraId="6C0F8511" w14:textId="77777777" w:rsidR="00F919FD" w:rsidRDefault="000310CA">
            <w:pPr>
              <w:widowControl w:val="0"/>
              <w:spacing w:before="0"/>
              <w:rPr>
                <w:rFonts w:ascii="Times New Roman" w:eastAsia="宋体" w:hAnsi="Times New Roman"/>
                <w:b/>
                <w:bCs/>
                <w:szCs w:val="20"/>
                <w:lang w:val="en-US"/>
              </w:rPr>
            </w:pPr>
            <w:r>
              <w:rPr>
                <w:rFonts w:ascii="Times New Roman" w:eastAsia="宋体" w:hAnsi="Times New Roman"/>
                <w:b/>
                <w:bCs/>
                <w:szCs w:val="20"/>
                <w:lang w:val="en-US"/>
              </w:rPr>
              <w:t>Node 2</w:t>
            </w:r>
          </w:p>
        </w:tc>
        <w:tc>
          <w:tcPr>
            <w:tcW w:w="7838" w:type="dxa"/>
            <w:shd w:val="clear" w:color="auto" w:fill="D9D9D9" w:themeFill="background1" w:themeFillShade="D9"/>
          </w:tcPr>
          <w:p w14:paraId="2A70C135" w14:textId="77777777" w:rsidR="00F919FD" w:rsidRDefault="000310CA">
            <w:pPr>
              <w:widowControl w:val="0"/>
              <w:spacing w:before="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F919FD" w14:paraId="155BC71F" w14:textId="77777777">
        <w:trPr>
          <w:trHeight w:val="629"/>
        </w:trPr>
        <w:tc>
          <w:tcPr>
            <w:tcW w:w="627" w:type="dxa"/>
          </w:tcPr>
          <w:p w14:paraId="14D95405" w14:textId="77777777" w:rsidR="00F919FD" w:rsidRDefault="000310CA">
            <w:pPr>
              <w:widowControl w:val="0"/>
              <w:spacing w:before="0"/>
              <w:rPr>
                <w:rFonts w:ascii="Times New Roman" w:hAnsi="Times New Roman"/>
                <w:szCs w:val="20"/>
              </w:rPr>
            </w:pPr>
            <w:r>
              <w:rPr>
                <w:rFonts w:ascii="Times New Roman" w:hAnsi="Times New Roman"/>
                <w:szCs w:val="20"/>
              </w:rPr>
              <w:t>1</w:t>
            </w:r>
          </w:p>
        </w:tc>
        <w:tc>
          <w:tcPr>
            <w:tcW w:w="793" w:type="dxa"/>
          </w:tcPr>
          <w:p w14:paraId="7078F424" w14:textId="77777777" w:rsidR="00F919FD" w:rsidRDefault="000310CA">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6B3B0F59" w14:textId="77777777" w:rsidR="00F919FD" w:rsidRDefault="000310CA">
            <w:pPr>
              <w:widowControl w:val="0"/>
              <w:spacing w:before="0"/>
              <w:rPr>
                <w:rFonts w:ascii="Times New Roman" w:hAnsi="Times New Roman"/>
                <w:szCs w:val="20"/>
              </w:rPr>
            </w:pPr>
            <w:r>
              <w:rPr>
                <w:rFonts w:ascii="Times New Roman" w:hAnsi="Times New Roman"/>
                <w:szCs w:val="20"/>
              </w:rPr>
              <w:t>TRP</w:t>
            </w:r>
          </w:p>
        </w:tc>
        <w:tc>
          <w:tcPr>
            <w:tcW w:w="7838" w:type="dxa"/>
          </w:tcPr>
          <w:p w14:paraId="53C8B65A" w14:textId="77777777" w:rsidR="00F919FD" w:rsidRDefault="000310CA">
            <w:pPr>
              <w:widowControl w:val="0"/>
              <w:overflowPunct w:val="0"/>
              <w:snapToGrid w:val="0"/>
              <w:spacing w:before="0"/>
              <w:textAlignment w:val="baseline"/>
              <w:rPr>
                <w:rFonts w:ascii="Times New Roman" w:eastAsia="等线" w:hAnsi="Times New Roman"/>
                <w:szCs w:val="20"/>
                <w:lang w:val="it-IT"/>
              </w:rPr>
            </w:pPr>
            <w:r>
              <w:rPr>
                <w:rFonts w:ascii="Times New Roman" w:eastAsia="等线" w:hAnsi="Times New Roman"/>
                <w:szCs w:val="20"/>
                <w:lang w:val="it-IT"/>
              </w:rPr>
              <w:t>UMi, UMa, RMa, InH, InF, UMi</w:t>
            </w:r>
            <w:r>
              <w:rPr>
                <w:rFonts w:ascii="Times New Roman" w:eastAsia="等线" w:hAnsi="Times New Roman"/>
                <w:szCs w:val="20"/>
                <w:lang w:val="sv-SE"/>
              </w:rPr>
              <w:t>-AV, UMa-AV, and RMa-AV</w:t>
            </w:r>
          </w:p>
          <w:p w14:paraId="56087F9F" w14:textId="77777777" w:rsidR="00F919FD" w:rsidRDefault="000310CA">
            <w:pPr>
              <w:pStyle w:val="afe"/>
              <w:widowControl w:val="0"/>
              <w:numPr>
                <w:ilvl w:val="0"/>
                <w:numId w:val="29"/>
              </w:numPr>
              <w:spacing w:before="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 xml:space="preserve">Option </w:t>
            </w:r>
            <w:r>
              <w:rPr>
                <w:rFonts w:ascii="Times New Roman" w:eastAsiaTheme="minorEastAsia" w:hAnsi="Times New Roman"/>
                <w:szCs w:val="20"/>
                <w:lang w:val="en-US" w:eastAsia="zh-CN"/>
              </w:rPr>
              <w:t xml:space="preserve">1: </w:t>
            </w:r>
          </w:p>
          <w:p w14:paraId="1F14EA4E" w14:textId="77777777" w:rsidR="00F919FD" w:rsidRDefault="000310CA">
            <w:pPr>
              <w:pStyle w:val="afe"/>
              <w:widowControl w:val="0"/>
              <w:numPr>
                <w:ilvl w:val="1"/>
                <w:numId w:val="29"/>
              </w:numPr>
              <w:spacing w:before="0"/>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UMi, UMa, InH, and InF in section A.3 of TR 38.858</w:t>
            </w:r>
          </w:p>
          <w:p w14:paraId="006D6943" w14:textId="77777777" w:rsidR="00F919FD" w:rsidRDefault="000310CA">
            <w:pPr>
              <w:pStyle w:val="afe"/>
              <w:widowControl w:val="0"/>
              <w:numPr>
                <w:ilvl w:val="1"/>
                <w:numId w:val="29"/>
              </w:numPr>
              <w:spacing w:before="0"/>
              <w:rPr>
                <w:rFonts w:ascii="Times New Roman" w:eastAsia="等线" w:hAnsi="Times New Roman"/>
                <w:iCs/>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reuse TRP-UE link of scenario RMa in section 7 of TR 38.901, e.g., h</w:t>
            </w:r>
            <w:r>
              <w:rPr>
                <w:rFonts w:ascii="Times New Roman" w:eastAsia="等线" w:hAnsi="Times New Roman"/>
                <w:szCs w:val="20"/>
                <w:vertAlign w:val="subscript"/>
              </w:rPr>
              <w:t>UE</w:t>
            </w:r>
            <w:r>
              <w:rPr>
                <w:rFonts w:ascii="Times New Roman" w:eastAsia="等线" w:hAnsi="Times New Roman"/>
                <w:szCs w:val="20"/>
              </w:rPr>
              <w:t>=35m</w:t>
            </w:r>
          </w:p>
          <w:p w14:paraId="006BE84A" w14:textId="77777777" w:rsidR="00F919FD" w:rsidRDefault="000310CA">
            <w:pPr>
              <w:pStyle w:val="afe"/>
              <w:widowControl w:val="0"/>
              <w:numPr>
                <w:ilvl w:val="0"/>
                <w:numId w:val="29"/>
              </w:numPr>
              <w:spacing w:before="0"/>
              <w:rPr>
                <w:rFonts w:ascii="Times New Roman" w:eastAsia="等线" w:hAnsi="Times New Roman"/>
                <w:iCs/>
                <w:szCs w:val="20"/>
              </w:rPr>
            </w:pPr>
            <w:r>
              <w:rPr>
                <w:rFonts w:ascii="Times New Roman" w:eastAsia="等线" w:hAnsi="Times New Roman"/>
                <w:szCs w:val="20"/>
              </w:rPr>
              <w:t xml:space="preserve"> </w:t>
            </w:r>
            <w:r>
              <w:rPr>
                <w:rFonts w:ascii="Times New Roman" w:eastAsia="等线" w:hAnsi="Times New Roman" w:hint="eastAsia"/>
                <w:szCs w:val="20"/>
                <w:lang w:eastAsia="zh-CN"/>
              </w:rPr>
              <w:t xml:space="preserve">Option </w:t>
            </w:r>
            <w:r>
              <w:rPr>
                <w:rFonts w:ascii="Times New Roman" w:eastAsia="等线" w:hAnsi="Times New Roman"/>
                <w:szCs w:val="20"/>
              </w:rPr>
              <w:t xml:space="preserve">2: </w:t>
            </w:r>
          </w:p>
          <w:p w14:paraId="46BB1428" w14:textId="77777777" w:rsidR="00F919FD" w:rsidRDefault="000310CA">
            <w:pPr>
              <w:pStyle w:val="afe"/>
              <w:widowControl w:val="0"/>
              <w:numPr>
                <w:ilvl w:val="1"/>
                <w:numId w:val="29"/>
              </w:numPr>
              <w:spacing w:before="0"/>
              <w:rPr>
                <w:rFonts w:ascii="Times New Roman" w:eastAsia="等线" w:hAnsi="Times New Roman"/>
                <w:iCs/>
                <w:szCs w:val="20"/>
                <w:lang w:val="sv-SE"/>
              </w:rPr>
            </w:pPr>
            <w:r>
              <w:rPr>
                <w:rFonts w:ascii="Times New Roman" w:eastAsia="等线" w:hAnsi="Times New Roman"/>
                <w:szCs w:val="20"/>
                <w:lang w:val="sv-SE"/>
              </w:rPr>
              <w:t xml:space="preserve">TRP-UE link of scenario </w:t>
            </w:r>
            <w:r>
              <w:rPr>
                <w:rFonts w:ascii="Times New Roman" w:eastAsia="等线" w:hAnsi="Times New Roman"/>
                <w:szCs w:val="20"/>
                <w:lang w:val="it-IT"/>
              </w:rPr>
              <w:t>UMi</w:t>
            </w:r>
            <w:r>
              <w:rPr>
                <w:rFonts w:ascii="Times New Roman" w:eastAsia="等线" w:hAnsi="Times New Roman"/>
                <w:szCs w:val="20"/>
                <w:lang w:val="sv-SE"/>
              </w:rPr>
              <w:t xml:space="preserve">-AV, UMa-AV, and RMa-AV </w:t>
            </w:r>
            <w:r>
              <w:rPr>
                <w:rFonts w:ascii="Times New Roman" w:eastAsia="等线" w:hAnsi="Times New Roman" w:hint="eastAsia"/>
                <w:szCs w:val="20"/>
                <w:lang w:val="sv-SE" w:eastAsia="zh-CN"/>
              </w:rPr>
              <w:t xml:space="preserve">in </w:t>
            </w:r>
            <w:r>
              <w:rPr>
                <w:rFonts w:ascii="Times New Roman" w:eastAsia="宋体" w:hAnsi="Times New Roman"/>
                <w:szCs w:val="20"/>
                <w:lang w:val="sv-SE"/>
              </w:rPr>
              <w:t xml:space="preserve">Annex B.1.2 and Annex B.1.3 </w:t>
            </w:r>
            <w:r>
              <w:rPr>
                <w:rFonts w:ascii="Times New Roman" w:eastAsia="宋体" w:hAnsi="Times New Roman" w:hint="eastAsia"/>
                <w:szCs w:val="20"/>
                <w:lang w:val="sv-SE" w:eastAsia="zh-CN"/>
              </w:rPr>
              <w:t xml:space="preserve">of </w:t>
            </w:r>
            <w:r>
              <w:rPr>
                <w:rFonts w:ascii="Times New Roman" w:eastAsia="宋体" w:hAnsi="Times New Roman"/>
                <w:szCs w:val="20"/>
                <w:lang w:val="sv-SE"/>
              </w:rPr>
              <w:t xml:space="preserve">TR 36.777 </w:t>
            </w:r>
            <w:r>
              <w:rPr>
                <w:rFonts w:ascii="Times New Roman" w:eastAsia="等线" w:hAnsi="Times New Roman" w:hint="eastAsia"/>
                <w:szCs w:val="20"/>
                <w:lang w:val="sv-SE" w:eastAsia="zh-CN"/>
              </w:rPr>
              <w:t xml:space="preserve">for </w:t>
            </w:r>
            <w:r>
              <w:rPr>
                <w:rFonts w:ascii="Times New Roman" w:eastAsia="等线" w:hAnsi="Times New Roman"/>
                <w:szCs w:val="20"/>
                <w:lang w:val="sv-SE" w:eastAsia="zh-CN"/>
              </w:rPr>
              <w:t>UMi, UMa, RMa, UMi-AV, UMa-AV, and RMa-AV</w:t>
            </w:r>
          </w:p>
          <w:p w14:paraId="12012D7E" w14:textId="77777777" w:rsidR="00F919FD" w:rsidRDefault="000310CA">
            <w:pPr>
              <w:pStyle w:val="afe"/>
              <w:widowControl w:val="0"/>
              <w:numPr>
                <w:ilvl w:val="1"/>
                <w:numId w:val="29"/>
              </w:numPr>
              <w:spacing w:before="0"/>
              <w:rPr>
                <w:rFonts w:ascii="Times New Roman" w:eastAsia="等线" w:hAnsi="Times New Roman"/>
                <w:iCs/>
                <w:szCs w:val="20"/>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 xml:space="preserve">InH and InF in section A.3 of TR 38.858 </w:t>
            </w:r>
            <w:r>
              <w:rPr>
                <w:rFonts w:ascii="Times New Roman" w:eastAsiaTheme="minorEastAsia" w:hAnsi="Times New Roman" w:hint="eastAsia"/>
                <w:szCs w:val="20"/>
                <w:lang w:val="en-US" w:eastAsia="zh-CN"/>
              </w:rPr>
              <w:t>for InH</w:t>
            </w:r>
            <w:r>
              <w:rPr>
                <w:rFonts w:ascii="Times New Roman" w:eastAsiaTheme="minorEastAsia" w:hAnsi="Times New Roman"/>
                <w:szCs w:val="20"/>
                <w:lang w:val="en-US" w:eastAsia="zh-CN"/>
              </w:rPr>
              <w:t xml:space="preserve"> </w:t>
            </w:r>
            <w:r>
              <w:rPr>
                <w:rFonts w:ascii="Times New Roman" w:eastAsiaTheme="minorEastAsia" w:hAnsi="Times New Roman" w:hint="eastAsia"/>
                <w:szCs w:val="20"/>
                <w:lang w:val="en-US" w:eastAsia="zh-CN"/>
              </w:rPr>
              <w:t>and InF</w:t>
            </w:r>
          </w:p>
          <w:p w14:paraId="523AF5AB" w14:textId="77777777" w:rsidR="00F919FD" w:rsidRDefault="000310CA">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 xml:space="preserve">Highway </w:t>
            </w:r>
          </w:p>
          <w:p w14:paraId="3AEF721F" w14:textId="77777777" w:rsidR="00F919FD" w:rsidRDefault="000310CA">
            <w:pPr>
              <w:pStyle w:val="afe"/>
              <w:widowControl w:val="0"/>
              <w:numPr>
                <w:ilvl w:val="0"/>
                <w:numId w:val="29"/>
              </w:numPr>
              <w:spacing w:before="0"/>
              <w:rPr>
                <w:rFonts w:ascii="Times New Roman" w:eastAsia="等线"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1: </w:t>
            </w:r>
          </w:p>
          <w:p w14:paraId="0EF9D04E" w14:textId="77777777" w:rsidR="00F919FD" w:rsidRDefault="000310CA">
            <w:pPr>
              <w:pStyle w:val="afe"/>
              <w:widowControl w:val="0"/>
              <w:numPr>
                <w:ilvl w:val="1"/>
                <w:numId w:val="29"/>
              </w:numPr>
              <w:spacing w:before="0"/>
              <w:rPr>
                <w:rFonts w:ascii="Times New Roman" w:eastAsia="等线" w:hAnsi="Times New Roman"/>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reuse TRP-UE link of scenario RMa in section 7 of TR 38.901 for FR1, e.g., h</w:t>
            </w:r>
            <w:r>
              <w:rPr>
                <w:rFonts w:ascii="Times New Roman" w:eastAsia="等线" w:hAnsi="Times New Roman"/>
                <w:szCs w:val="20"/>
                <w:vertAlign w:val="subscript"/>
              </w:rPr>
              <w:t>UE</w:t>
            </w:r>
            <w:r>
              <w:rPr>
                <w:rFonts w:ascii="Times New Roman" w:eastAsia="等线" w:hAnsi="Times New Roman"/>
                <w:szCs w:val="20"/>
              </w:rPr>
              <w:t xml:space="preserve">=35m </w:t>
            </w:r>
          </w:p>
          <w:p w14:paraId="20B8E6ED" w14:textId="77777777" w:rsidR="00F919FD" w:rsidRDefault="000310CA">
            <w:pPr>
              <w:pStyle w:val="afe"/>
              <w:widowControl w:val="0"/>
              <w:numPr>
                <w:ilvl w:val="1"/>
                <w:numId w:val="29"/>
              </w:numPr>
              <w:spacing w:before="0"/>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in FR2</w:t>
            </w:r>
          </w:p>
          <w:p w14:paraId="707FDA7A" w14:textId="77777777" w:rsidR="00F919FD" w:rsidRDefault="000310CA">
            <w:pPr>
              <w:pStyle w:val="afe"/>
              <w:widowControl w:val="0"/>
              <w:numPr>
                <w:ilvl w:val="0"/>
                <w:numId w:val="29"/>
              </w:numPr>
              <w:spacing w:before="0"/>
              <w:rPr>
                <w:rFonts w:ascii="Times New Roman" w:eastAsia="等线" w:hAnsi="Times New Roman"/>
                <w:szCs w:val="20"/>
              </w:rPr>
            </w:pPr>
            <w:r>
              <w:rPr>
                <w:rFonts w:ascii="Times New Roman" w:eastAsiaTheme="minorEastAsia" w:hAnsi="Times New Roman" w:hint="eastAsia"/>
                <w:szCs w:val="20"/>
                <w:lang w:val="en-US" w:eastAsia="zh-CN"/>
              </w:rPr>
              <w:t xml:space="preserve">Option </w:t>
            </w:r>
            <w:r>
              <w:rPr>
                <w:rFonts w:ascii="Times New Roman" w:eastAsiaTheme="minorEastAsia" w:hAnsi="Times New Roman"/>
                <w:szCs w:val="20"/>
                <w:lang w:val="en-US" w:eastAsia="zh-CN"/>
              </w:rPr>
              <w:t>2:</w:t>
            </w:r>
          </w:p>
          <w:p w14:paraId="73ED65FD" w14:textId="77777777" w:rsidR="00F919FD" w:rsidRDefault="000310CA">
            <w:pPr>
              <w:pStyle w:val="afe"/>
              <w:widowControl w:val="0"/>
              <w:numPr>
                <w:ilvl w:val="1"/>
                <w:numId w:val="29"/>
              </w:numPr>
              <w:spacing w:before="0"/>
              <w:rPr>
                <w:rFonts w:ascii="Times New Roman" w:eastAsia="等线" w:hAnsi="Times New Roman"/>
                <w:szCs w:val="20"/>
              </w:rPr>
            </w:pPr>
            <w:r>
              <w:rPr>
                <w:rFonts w:ascii="Times New Roman" w:eastAsia="等线" w:hAnsi="Times New Roman"/>
                <w:szCs w:val="20"/>
              </w:rPr>
              <w:t xml:space="preserve">TRP-UE link of scenario RMa-AV </w:t>
            </w:r>
            <w:r>
              <w:rPr>
                <w:rFonts w:ascii="Times New Roman" w:eastAsia="等线" w:hAnsi="Times New Roman" w:hint="eastAsia"/>
                <w:szCs w:val="20"/>
                <w:lang w:eastAsia="zh-CN"/>
              </w:rPr>
              <w:t xml:space="preserve">in </w:t>
            </w:r>
            <w:r>
              <w:rPr>
                <w:rFonts w:ascii="Times New Roman" w:eastAsia="宋体" w:hAnsi="Times New Roman"/>
                <w:szCs w:val="20"/>
              </w:rPr>
              <w:t xml:space="preserve">Annex B.1.2 and Annex B.1.3 </w:t>
            </w:r>
            <w:r>
              <w:rPr>
                <w:rFonts w:ascii="Times New Roman" w:eastAsia="宋体" w:hAnsi="Times New Roman" w:hint="eastAsia"/>
                <w:szCs w:val="20"/>
                <w:lang w:eastAsia="zh-CN"/>
              </w:rPr>
              <w:t xml:space="preserve">of </w:t>
            </w:r>
            <w:r>
              <w:rPr>
                <w:rFonts w:ascii="Times New Roman" w:eastAsia="宋体" w:hAnsi="Times New Roman"/>
                <w:szCs w:val="20"/>
              </w:rPr>
              <w:t xml:space="preserve">TR 36.777 </w:t>
            </w:r>
            <w:r>
              <w:rPr>
                <w:rFonts w:ascii="Times New Roman" w:eastAsia="等线" w:hAnsi="Times New Roman" w:hint="eastAsia"/>
                <w:szCs w:val="20"/>
                <w:lang w:eastAsia="zh-CN"/>
              </w:rPr>
              <w:t xml:space="preserve">in </w:t>
            </w:r>
            <w:r>
              <w:rPr>
                <w:rFonts w:ascii="Times New Roman" w:eastAsia="等线" w:hAnsi="Times New Roman"/>
                <w:szCs w:val="20"/>
                <w:lang w:eastAsia="zh-CN"/>
              </w:rPr>
              <w:t>FR1</w:t>
            </w:r>
          </w:p>
          <w:p w14:paraId="756E9BDC" w14:textId="77777777" w:rsidR="00F919FD" w:rsidRDefault="000310CA">
            <w:pPr>
              <w:pStyle w:val="afe"/>
              <w:widowControl w:val="0"/>
              <w:numPr>
                <w:ilvl w:val="1"/>
                <w:numId w:val="29"/>
              </w:numPr>
              <w:spacing w:before="0"/>
              <w:rPr>
                <w:rFonts w:ascii="Times New Roman" w:eastAsia="等线" w:hAnsi="Times New Roman"/>
                <w:szCs w:val="20"/>
              </w:rPr>
            </w:pPr>
            <w:r>
              <w:rPr>
                <w:rFonts w:ascii="Times New Roman" w:eastAsia="等线" w:hAnsi="Times New Roman"/>
                <w:szCs w:val="20"/>
              </w:rPr>
              <w:t xml:space="preserve">TRP-UE link of scenario </w:t>
            </w:r>
            <w:r>
              <w:rPr>
                <w:rFonts w:ascii="Times New Roman" w:eastAsia="等线" w:hAnsi="Times New Roman" w:hint="eastAsia"/>
                <w:szCs w:val="20"/>
                <w:lang w:eastAsia="zh-CN"/>
              </w:rPr>
              <w:t>U</w:t>
            </w:r>
            <w:r>
              <w:rPr>
                <w:rFonts w:ascii="Times New Roman" w:eastAsia="等线" w:hAnsi="Times New Roman"/>
                <w:szCs w:val="20"/>
              </w:rPr>
              <w:t xml:space="preserve">Ma-AV </w:t>
            </w:r>
            <w:r>
              <w:rPr>
                <w:rFonts w:ascii="Times New Roman" w:eastAsia="等线" w:hAnsi="Times New Roman" w:hint="eastAsia"/>
                <w:szCs w:val="20"/>
                <w:lang w:eastAsia="zh-CN"/>
              </w:rPr>
              <w:t xml:space="preserve">in </w:t>
            </w:r>
            <w:r>
              <w:rPr>
                <w:rFonts w:ascii="Times New Roman" w:eastAsia="宋体" w:hAnsi="Times New Roman"/>
                <w:szCs w:val="20"/>
              </w:rPr>
              <w:t xml:space="preserve">Annex B.1.2 and Annex B.1.3 </w:t>
            </w:r>
            <w:r>
              <w:rPr>
                <w:rFonts w:ascii="Times New Roman" w:eastAsia="宋体" w:hAnsi="Times New Roman" w:hint="eastAsia"/>
                <w:szCs w:val="20"/>
                <w:lang w:eastAsia="zh-CN"/>
              </w:rPr>
              <w:t xml:space="preserve">of </w:t>
            </w:r>
            <w:r>
              <w:rPr>
                <w:rFonts w:ascii="Times New Roman" w:eastAsia="宋体" w:hAnsi="Times New Roman"/>
                <w:szCs w:val="20"/>
              </w:rPr>
              <w:t xml:space="preserve">TR 36.777 </w:t>
            </w:r>
            <w:r>
              <w:rPr>
                <w:rFonts w:ascii="Times New Roman" w:eastAsia="等线" w:hAnsi="Times New Roman" w:hint="eastAsia"/>
                <w:szCs w:val="20"/>
                <w:lang w:eastAsia="zh-CN"/>
              </w:rPr>
              <w:t xml:space="preserve">in </w:t>
            </w:r>
            <w:r>
              <w:rPr>
                <w:rFonts w:ascii="Times New Roman" w:eastAsia="等线" w:hAnsi="Times New Roman"/>
                <w:szCs w:val="20"/>
                <w:lang w:eastAsia="zh-CN"/>
              </w:rPr>
              <w:t>FR2</w:t>
            </w:r>
          </w:p>
          <w:p w14:paraId="2F5E37FD" w14:textId="77777777" w:rsidR="00F919FD" w:rsidRDefault="000310CA">
            <w:pPr>
              <w:widowControl w:val="0"/>
              <w:spacing w:before="0"/>
              <w:rPr>
                <w:rFonts w:ascii="Times New Roman" w:eastAsia="等线" w:hAnsi="Times New Roman"/>
                <w:iCs/>
                <w:szCs w:val="20"/>
              </w:rPr>
            </w:pPr>
            <w:r>
              <w:rPr>
                <w:rFonts w:ascii="Times New Roman" w:eastAsia="等线" w:hAnsi="Times New Roman"/>
                <w:szCs w:val="20"/>
              </w:rPr>
              <w:t>Urban grid</w:t>
            </w:r>
          </w:p>
          <w:p w14:paraId="4C96C27F" w14:textId="77777777" w:rsidR="00F919FD" w:rsidRDefault="000310CA">
            <w:pPr>
              <w:pStyle w:val="afe"/>
              <w:widowControl w:val="0"/>
              <w:numPr>
                <w:ilvl w:val="0"/>
                <w:numId w:val="29"/>
              </w:numPr>
              <w:spacing w:before="0"/>
              <w:rPr>
                <w:rFonts w:ascii="Times New Roman" w:eastAsia="等线" w:hAnsi="Times New Roman"/>
                <w:iCs/>
                <w:szCs w:val="20"/>
              </w:rPr>
            </w:pPr>
            <w:r>
              <w:rPr>
                <w:rFonts w:ascii="Times New Roman" w:eastAsia="等线" w:hAnsi="Times New Roman" w:hint="eastAsia"/>
                <w:iCs/>
                <w:szCs w:val="20"/>
                <w:lang w:eastAsia="zh-CN"/>
              </w:rPr>
              <w:t xml:space="preserve">Option </w:t>
            </w:r>
            <w:r>
              <w:rPr>
                <w:rFonts w:ascii="Times New Roman" w:eastAsia="等线" w:hAnsi="Times New Roman"/>
                <w:iCs/>
                <w:szCs w:val="20"/>
              </w:rPr>
              <w:t>1:</w:t>
            </w:r>
          </w:p>
          <w:p w14:paraId="4EB056F4" w14:textId="77777777" w:rsidR="00F919FD" w:rsidRDefault="000310CA">
            <w:pPr>
              <w:pStyle w:val="afe"/>
              <w:widowControl w:val="0"/>
              <w:numPr>
                <w:ilvl w:val="1"/>
                <w:numId w:val="29"/>
              </w:numPr>
              <w:spacing w:before="0"/>
              <w:rPr>
                <w:rFonts w:ascii="Times New Roman" w:eastAsia="等线" w:hAnsi="Times New Roman"/>
                <w:iCs/>
                <w:szCs w:val="20"/>
              </w:rPr>
            </w:pPr>
            <w:r>
              <w:rPr>
                <w:rFonts w:ascii="Times New Roman" w:eastAsia="等线" w:hAnsi="Times New Roman"/>
                <w:szCs w:val="20"/>
              </w:rPr>
              <w:t xml:space="preserve">TRP-TRP link of scenario UMa </w:t>
            </w:r>
            <w:r>
              <w:rPr>
                <w:rFonts w:ascii="Times New Roman" w:eastAsiaTheme="minorEastAsia" w:hAnsi="Times New Roman"/>
                <w:szCs w:val="20"/>
                <w:lang w:val="en-US" w:eastAsia="zh-CN"/>
              </w:rPr>
              <w:t xml:space="preserve">in section A.3 of TR 38.858 </w:t>
            </w:r>
            <w:r>
              <w:rPr>
                <w:rFonts w:ascii="Times New Roman" w:eastAsia="等线" w:hAnsi="Times New Roman"/>
                <w:szCs w:val="20"/>
              </w:rPr>
              <w:t>for Urban grid</w:t>
            </w:r>
            <w:r>
              <w:rPr>
                <w:rFonts w:ascii="Times New Roman" w:eastAsiaTheme="minorEastAsia" w:hAnsi="Times New Roman"/>
                <w:szCs w:val="20"/>
                <w:lang w:val="en-US" w:eastAsia="zh-CN"/>
              </w:rPr>
              <w:t xml:space="preserve"> </w:t>
            </w:r>
          </w:p>
          <w:p w14:paraId="5E04C028" w14:textId="77777777" w:rsidR="00F919FD" w:rsidRDefault="000310CA">
            <w:pPr>
              <w:pStyle w:val="afe"/>
              <w:widowControl w:val="0"/>
              <w:numPr>
                <w:ilvl w:val="0"/>
                <w:numId w:val="29"/>
              </w:numPr>
              <w:spacing w:before="0"/>
              <w:rPr>
                <w:rFonts w:ascii="Times New Roman" w:eastAsia="等线" w:hAnsi="Times New Roman"/>
                <w:iCs/>
                <w:szCs w:val="20"/>
              </w:rPr>
            </w:pPr>
            <w:r>
              <w:rPr>
                <w:rFonts w:ascii="Times New Roman" w:eastAsiaTheme="minorEastAsia" w:hAnsi="Times New Roman" w:hint="eastAsia"/>
                <w:szCs w:val="20"/>
                <w:lang w:val="en-US" w:eastAsia="zh-CN"/>
              </w:rPr>
              <w:t xml:space="preserve">Option </w:t>
            </w:r>
            <w:r>
              <w:rPr>
                <w:rFonts w:ascii="Times New Roman" w:eastAsiaTheme="minorEastAsia" w:hAnsi="Times New Roman"/>
                <w:szCs w:val="20"/>
                <w:lang w:val="en-US" w:eastAsia="zh-CN"/>
              </w:rPr>
              <w:t>2:</w:t>
            </w:r>
          </w:p>
          <w:p w14:paraId="774C9F7C" w14:textId="77777777" w:rsidR="00F919FD" w:rsidRDefault="000310CA">
            <w:pPr>
              <w:pStyle w:val="afe"/>
              <w:widowControl w:val="0"/>
              <w:numPr>
                <w:ilvl w:val="1"/>
                <w:numId w:val="29"/>
              </w:numPr>
              <w:spacing w:before="0"/>
              <w:rPr>
                <w:rFonts w:ascii="Times New Roman" w:eastAsia="等线" w:hAnsi="Times New Roman"/>
                <w:iCs/>
                <w:szCs w:val="20"/>
              </w:rPr>
            </w:pPr>
            <w:r>
              <w:rPr>
                <w:rFonts w:ascii="Times New Roman" w:eastAsia="等线" w:hAnsi="Times New Roman"/>
                <w:szCs w:val="20"/>
              </w:rPr>
              <w:t xml:space="preserve">TRP-UE link of scenario </w:t>
            </w:r>
            <w:r>
              <w:rPr>
                <w:rFonts w:ascii="Times New Roman" w:eastAsia="等线" w:hAnsi="Times New Roman" w:hint="eastAsia"/>
                <w:szCs w:val="20"/>
                <w:lang w:eastAsia="zh-CN"/>
              </w:rPr>
              <w:t>U</w:t>
            </w:r>
            <w:r>
              <w:rPr>
                <w:rFonts w:ascii="Times New Roman" w:eastAsia="等线" w:hAnsi="Times New Roman"/>
                <w:szCs w:val="20"/>
              </w:rPr>
              <w:t xml:space="preserve">Ma-AV </w:t>
            </w:r>
            <w:r>
              <w:rPr>
                <w:rFonts w:ascii="Times New Roman" w:eastAsia="等线" w:hAnsi="Times New Roman" w:hint="eastAsia"/>
                <w:szCs w:val="20"/>
                <w:lang w:eastAsia="zh-CN"/>
              </w:rPr>
              <w:t xml:space="preserve">in </w:t>
            </w:r>
            <w:r>
              <w:rPr>
                <w:rFonts w:ascii="Times New Roman" w:eastAsia="宋体" w:hAnsi="Times New Roman"/>
                <w:szCs w:val="20"/>
              </w:rPr>
              <w:t xml:space="preserve">Annex B.1.2 and Annex B.1.3 </w:t>
            </w:r>
            <w:r>
              <w:rPr>
                <w:rFonts w:ascii="Times New Roman" w:eastAsia="宋体" w:hAnsi="Times New Roman" w:hint="eastAsia"/>
                <w:szCs w:val="20"/>
                <w:lang w:eastAsia="zh-CN"/>
              </w:rPr>
              <w:t xml:space="preserve">of </w:t>
            </w:r>
            <w:r>
              <w:rPr>
                <w:rFonts w:ascii="Times New Roman" w:eastAsia="宋体" w:hAnsi="Times New Roman"/>
                <w:szCs w:val="20"/>
              </w:rPr>
              <w:t>TR 36.777 for Urban grid</w:t>
            </w:r>
          </w:p>
          <w:p w14:paraId="518F59E6" w14:textId="77777777" w:rsidR="00F919FD" w:rsidRDefault="000310CA">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03789E28" w14:textId="77777777" w:rsidR="00F919FD" w:rsidRDefault="000310CA">
            <w:pPr>
              <w:pStyle w:val="afe"/>
              <w:widowControl w:val="0"/>
              <w:numPr>
                <w:ilvl w:val="0"/>
                <w:numId w:val="29"/>
              </w:numPr>
              <w:spacing w:before="0"/>
              <w:rPr>
                <w:rFonts w:ascii="Times New Roman" w:hAnsi="Times New Roman"/>
                <w:szCs w:val="20"/>
              </w:rPr>
            </w:pPr>
            <w:r>
              <w:rPr>
                <w:rFonts w:ascii="Times New Roman" w:eastAsiaTheme="minorEastAsia" w:hAnsi="Times New Roman" w:hint="eastAsia"/>
                <w:szCs w:val="20"/>
                <w:lang w:val="en-US" w:eastAsia="zh-CN"/>
              </w:rPr>
              <w:t xml:space="preserve">Option </w:t>
            </w:r>
            <w:r>
              <w:rPr>
                <w:rFonts w:ascii="Times New Roman" w:eastAsiaTheme="minorEastAsia" w:hAnsi="Times New Roman"/>
                <w:szCs w:val="20"/>
                <w:lang w:val="en-US" w:eastAsia="zh-CN"/>
              </w:rPr>
              <w:t xml:space="preserve"> 1: </w:t>
            </w:r>
          </w:p>
          <w:p w14:paraId="45581097" w14:textId="77777777" w:rsidR="00F919FD" w:rsidRDefault="000310CA">
            <w:pPr>
              <w:pStyle w:val="afe"/>
              <w:widowControl w:val="0"/>
              <w:numPr>
                <w:ilvl w:val="1"/>
                <w:numId w:val="29"/>
              </w:numPr>
              <w:spacing w:before="0"/>
              <w:rPr>
                <w:rFonts w:ascii="Times New Roman" w:hAnsi="Times New Roman"/>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reuse TRP-UE link of scenario RMa in section 7 of TR 38.901 for FR1, e.g., h</w:t>
            </w:r>
            <w:r>
              <w:rPr>
                <w:rFonts w:ascii="Times New Roman" w:eastAsia="等线" w:hAnsi="Times New Roman"/>
                <w:szCs w:val="20"/>
                <w:vertAlign w:val="subscript"/>
              </w:rPr>
              <w:t>UE</w:t>
            </w:r>
            <w:r>
              <w:rPr>
                <w:rFonts w:ascii="Times New Roman" w:eastAsia="等线" w:hAnsi="Times New Roman"/>
                <w:szCs w:val="20"/>
              </w:rPr>
              <w:t>=35m</w:t>
            </w:r>
          </w:p>
          <w:p w14:paraId="5E814333" w14:textId="77777777" w:rsidR="00F919FD" w:rsidRDefault="000310CA">
            <w:pPr>
              <w:pStyle w:val="afe"/>
              <w:widowControl w:val="0"/>
              <w:numPr>
                <w:ilvl w:val="1"/>
                <w:numId w:val="29"/>
              </w:numPr>
              <w:spacing w:before="0"/>
              <w:rPr>
                <w:rFonts w:ascii="Times New Roman"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in FR2</w:t>
            </w:r>
          </w:p>
          <w:p w14:paraId="1FFBED45" w14:textId="77777777" w:rsidR="00F919FD" w:rsidRDefault="000310CA">
            <w:pPr>
              <w:pStyle w:val="afe"/>
              <w:widowControl w:val="0"/>
              <w:numPr>
                <w:ilvl w:val="0"/>
                <w:numId w:val="29"/>
              </w:numPr>
              <w:spacing w:before="0"/>
              <w:rPr>
                <w:rFonts w:ascii="Times New Roman"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2</w:t>
            </w:r>
          </w:p>
          <w:p w14:paraId="1ECA3F91" w14:textId="77777777" w:rsidR="00F919FD" w:rsidRDefault="000310CA">
            <w:pPr>
              <w:pStyle w:val="afe"/>
              <w:numPr>
                <w:ilvl w:val="1"/>
                <w:numId w:val="29"/>
              </w:numPr>
              <w:rPr>
                <w:rFonts w:ascii="Times New Roman" w:hAnsi="Times New Roman"/>
                <w:szCs w:val="20"/>
              </w:rPr>
            </w:pPr>
            <w:r>
              <w:rPr>
                <w:rFonts w:ascii="Times New Roman" w:hAnsi="Times New Roman"/>
                <w:szCs w:val="20"/>
              </w:rPr>
              <w:t xml:space="preserve">TRP-UE link of scenario RMa-AV in Annex B.1.2 and Annex B.1.3 of TR 36.777 </w:t>
            </w:r>
            <w:r>
              <w:rPr>
                <w:rFonts w:ascii="Times New Roman" w:hAnsi="Times New Roman" w:hint="eastAsia"/>
                <w:szCs w:val="20"/>
              </w:rPr>
              <w:t xml:space="preserve">in </w:t>
            </w:r>
            <w:r>
              <w:rPr>
                <w:rFonts w:ascii="Times New Roman" w:hAnsi="Times New Roman"/>
                <w:szCs w:val="20"/>
              </w:rPr>
              <w:t>FR1</w:t>
            </w:r>
          </w:p>
          <w:p w14:paraId="4FF56CCD" w14:textId="77777777" w:rsidR="00F919FD" w:rsidRDefault="000310CA">
            <w:pPr>
              <w:pStyle w:val="afe"/>
              <w:numPr>
                <w:ilvl w:val="1"/>
                <w:numId w:val="29"/>
              </w:numPr>
              <w:rPr>
                <w:rFonts w:ascii="Times New Roman" w:hAnsi="Times New Roman"/>
                <w:szCs w:val="20"/>
              </w:rPr>
            </w:pPr>
            <w:r>
              <w:rPr>
                <w:rFonts w:ascii="Times New Roman" w:hAnsi="Times New Roman"/>
                <w:szCs w:val="20"/>
              </w:rPr>
              <w:t xml:space="preserve">TRP-UE link of scenario UMa-AV in Annex B.1.2 and Annex B.1.3 of TR 36.777 </w:t>
            </w:r>
            <w:r>
              <w:rPr>
                <w:rFonts w:ascii="Times New Roman" w:hAnsi="Times New Roman" w:hint="eastAsia"/>
                <w:szCs w:val="20"/>
              </w:rPr>
              <w:t xml:space="preserve">in </w:t>
            </w:r>
            <w:r>
              <w:rPr>
                <w:rFonts w:ascii="Times New Roman" w:hAnsi="Times New Roman"/>
                <w:szCs w:val="20"/>
              </w:rPr>
              <w:t>FR2</w:t>
            </w:r>
          </w:p>
        </w:tc>
      </w:tr>
      <w:tr w:rsidR="00F919FD" w14:paraId="0A773F2A" w14:textId="77777777">
        <w:trPr>
          <w:trHeight w:val="1816"/>
        </w:trPr>
        <w:tc>
          <w:tcPr>
            <w:tcW w:w="627" w:type="dxa"/>
          </w:tcPr>
          <w:p w14:paraId="7CF2B125" w14:textId="77777777" w:rsidR="00F919FD" w:rsidRDefault="000310CA">
            <w:pPr>
              <w:widowControl w:val="0"/>
              <w:spacing w:before="0"/>
              <w:rPr>
                <w:rFonts w:ascii="Times New Roman" w:hAnsi="Times New Roman"/>
                <w:szCs w:val="20"/>
              </w:rPr>
            </w:pPr>
            <w:r>
              <w:rPr>
                <w:rFonts w:ascii="Times New Roman" w:hAnsi="Times New Roman"/>
                <w:szCs w:val="20"/>
              </w:rPr>
              <w:t>2</w:t>
            </w:r>
          </w:p>
        </w:tc>
        <w:tc>
          <w:tcPr>
            <w:tcW w:w="793" w:type="dxa"/>
          </w:tcPr>
          <w:p w14:paraId="0582E430" w14:textId="77777777" w:rsidR="00F919FD" w:rsidRDefault="000310CA">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0978AFC7" w14:textId="77777777" w:rsidR="00F919FD" w:rsidRDefault="000310CA">
            <w:pPr>
              <w:widowControl w:val="0"/>
              <w:spacing w:before="0"/>
              <w:rPr>
                <w:rFonts w:ascii="Times New Roman" w:hAnsi="Times New Roman"/>
                <w:szCs w:val="20"/>
              </w:rPr>
            </w:pPr>
            <w:r>
              <w:rPr>
                <w:rFonts w:ascii="Times New Roman" w:eastAsia="宋体" w:hAnsi="Times New Roman"/>
                <w:bCs/>
                <w:szCs w:val="20"/>
              </w:rPr>
              <w:t>normal UE</w:t>
            </w:r>
          </w:p>
        </w:tc>
        <w:tc>
          <w:tcPr>
            <w:tcW w:w="7838" w:type="dxa"/>
          </w:tcPr>
          <w:p w14:paraId="75FC0A74" w14:textId="77777777" w:rsidR="00F919FD" w:rsidRDefault="000310CA">
            <w:pPr>
              <w:widowControl w:val="0"/>
              <w:overflowPunct w:val="0"/>
              <w:snapToGrid w:val="0"/>
              <w:spacing w:before="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612A07F0" w14:textId="77777777" w:rsidR="00F919FD" w:rsidRDefault="000310CA">
            <w:pPr>
              <w:pStyle w:val="afe"/>
              <w:widowControl w:val="0"/>
              <w:numPr>
                <w:ilvl w:val="0"/>
                <w:numId w:val="29"/>
              </w:numPr>
              <w:spacing w:before="0"/>
              <w:rPr>
                <w:rFonts w:ascii="Times New Roman" w:eastAsia="等线"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TRP-UE link of scenario UMi, UMa, RMa, InH, and InF in section 7 of TR 38.901</w:t>
            </w:r>
          </w:p>
          <w:p w14:paraId="247F6F83" w14:textId="77777777" w:rsidR="00F919FD" w:rsidRDefault="000310CA">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47E5A897" w14:textId="77777777" w:rsidR="00F919FD" w:rsidRDefault="000310CA">
            <w:pPr>
              <w:pStyle w:val="afe"/>
              <w:widowControl w:val="0"/>
              <w:numPr>
                <w:ilvl w:val="0"/>
                <w:numId w:val="29"/>
              </w:numPr>
              <w:spacing w:before="0"/>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 xml:space="preserve">1: P2B link of scenario Highway and Urban grid in section 6 of TR 37.885 </w:t>
            </w:r>
          </w:p>
          <w:p w14:paraId="508184F1" w14:textId="77777777" w:rsidR="00F919FD" w:rsidRDefault="000310CA">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13D5F476" w14:textId="77777777" w:rsidR="00F919FD" w:rsidRDefault="000310CA">
            <w:pPr>
              <w:pStyle w:val="afe"/>
              <w:widowControl w:val="0"/>
              <w:numPr>
                <w:ilvl w:val="0"/>
                <w:numId w:val="29"/>
              </w:numPr>
              <w:spacing w:before="0"/>
              <w:rPr>
                <w:rFonts w:ascii="Times New Roman" w:eastAsia="宋体"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 1: TRP-UE link of scenario RMa in section 7 of TR 38.901 for FR1 </w:t>
            </w:r>
            <w:r>
              <w:rPr>
                <w:rFonts w:ascii="Times New Roman" w:eastAsia="等线" w:hAnsi="Times New Roman" w:hint="eastAsia"/>
                <w:szCs w:val="20"/>
                <w:lang w:eastAsia="zh-CN"/>
              </w:rPr>
              <w:t xml:space="preserve">and </w:t>
            </w:r>
            <w:r>
              <w:rPr>
                <w:rFonts w:ascii="Times New Roman" w:eastAsia="等线" w:hAnsi="Times New Roman"/>
                <w:szCs w:val="20"/>
              </w:rPr>
              <w:t xml:space="preserve">TRP-UE link of scenario </w:t>
            </w:r>
            <w:r>
              <w:rPr>
                <w:rFonts w:ascii="Times New Roman" w:eastAsia="等线" w:hAnsi="Times New Roman" w:hint="eastAsia"/>
                <w:szCs w:val="20"/>
                <w:lang w:eastAsia="zh-CN"/>
              </w:rPr>
              <w:t>UMa</w:t>
            </w:r>
            <w:r>
              <w:rPr>
                <w:rFonts w:ascii="Times New Roman" w:eastAsia="等线" w:hAnsi="Times New Roman"/>
                <w:szCs w:val="20"/>
              </w:rPr>
              <w:t xml:space="preserve"> in section 7 of TR 38.901 for FR2</w:t>
            </w:r>
          </w:p>
          <w:p w14:paraId="120FFD5B" w14:textId="77777777" w:rsidR="00F919FD" w:rsidRDefault="00F919FD">
            <w:pPr>
              <w:pStyle w:val="afe"/>
              <w:widowControl w:val="0"/>
              <w:numPr>
                <w:ilvl w:val="0"/>
                <w:numId w:val="29"/>
              </w:numPr>
              <w:spacing w:before="0"/>
              <w:rPr>
                <w:rFonts w:ascii="Times New Roman" w:hAnsi="Times New Roman"/>
                <w:szCs w:val="20"/>
              </w:rPr>
            </w:pPr>
          </w:p>
        </w:tc>
      </w:tr>
      <w:tr w:rsidR="00F919FD" w14:paraId="54AB62EE" w14:textId="77777777">
        <w:trPr>
          <w:trHeight w:val="1524"/>
        </w:trPr>
        <w:tc>
          <w:tcPr>
            <w:tcW w:w="627" w:type="dxa"/>
          </w:tcPr>
          <w:p w14:paraId="1BBEDD17" w14:textId="77777777" w:rsidR="00F919FD" w:rsidRDefault="000310CA">
            <w:pPr>
              <w:widowControl w:val="0"/>
              <w:spacing w:before="0"/>
              <w:rPr>
                <w:rFonts w:ascii="Times New Roman" w:hAnsi="Times New Roman"/>
                <w:szCs w:val="20"/>
              </w:rPr>
            </w:pPr>
            <w:r>
              <w:rPr>
                <w:rFonts w:ascii="Times New Roman" w:hAnsi="Times New Roman"/>
                <w:szCs w:val="20"/>
              </w:rPr>
              <w:t>3</w:t>
            </w:r>
          </w:p>
        </w:tc>
        <w:tc>
          <w:tcPr>
            <w:tcW w:w="793" w:type="dxa"/>
          </w:tcPr>
          <w:p w14:paraId="043482FE" w14:textId="77777777" w:rsidR="00F919FD" w:rsidRDefault="000310CA">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6D91F042" w14:textId="77777777" w:rsidR="00F919FD" w:rsidRDefault="000310CA">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vAlign w:val="center"/>
          </w:tcPr>
          <w:p w14:paraId="12BB17B4" w14:textId="77777777" w:rsidR="00F919FD" w:rsidRDefault="000310CA">
            <w:pPr>
              <w:widowControl w:val="0"/>
              <w:snapToGrid w:val="0"/>
              <w:spacing w:before="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2E891475" w14:textId="77777777" w:rsidR="00F919FD" w:rsidRDefault="000310CA">
            <w:pPr>
              <w:pStyle w:val="afe"/>
              <w:widowControl w:val="0"/>
              <w:numPr>
                <w:ilvl w:val="0"/>
                <w:numId w:val="30"/>
              </w:numPr>
              <w:snapToGrid w:val="0"/>
              <w:spacing w:before="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 xml:space="preserve"> 1: 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5BE28B98" w14:textId="77777777" w:rsidR="00F919FD" w:rsidRDefault="000310CA">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1D121DD0" w14:textId="77777777" w:rsidR="00F919FD" w:rsidRDefault="000310CA">
            <w:pPr>
              <w:pStyle w:val="afe"/>
              <w:widowControl w:val="0"/>
              <w:numPr>
                <w:ilvl w:val="0"/>
                <w:numId w:val="28"/>
              </w:numPr>
              <w:suppressAutoHyphens w:val="0"/>
              <w:spacing w:before="0"/>
              <w:rPr>
                <w:rFonts w:ascii="Times New Roman" w:eastAsia="宋体" w:hAnsi="Times New Roman"/>
                <w:szCs w:val="20"/>
              </w:rPr>
            </w:pPr>
            <w:r>
              <w:rPr>
                <w:rFonts w:ascii="Times New Roman" w:eastAsia="宋体" w:hAnsi="Times New Roman"/>
                <w:szCs w:val="20"/>
              </w:rPr>
              <w:t>Option 1: TRP-UE link of scenario UMi, UMa, and RMa in section 7 of TR 38.901</w:t>
            </w:r>
          </w:p>
          <w:p w14:paraId="5B0E7500" w14:textId="77777777" w:rsidR="00F919FD" w:rsidRDefault="000310CA">
            <w:pPr>
              <w:pStyle w:val="afe"/>
              <w:widowControl w:val="0"/>
              <w:numPr>
                <w:ilvl w:val="0"/>
                <w:numId w:val="28"/>
              </w:numPr>
              <w:suppressAutoHyphens w:val="0"/>
              <w:spacing w:before="0"/>
              <w:rPr>
                <w:rFonts w:ascii="Times New Roman" w:hAnsi="Times New Roman"/>
                <w:szCs w:val="20"/>
              </w:rPr>
            </w:pPr>
            <w:r>
              <w:rPr>
                <w:rFonts w:ascii="Times New Roman" w:eastAsia="宋体" w:hAnsi="Times New Roman"/>
                <w:szCs w:val="20"/>
              </w:rPr>
              <w:t xml:space="preserve">Option 2: [only for UMa, RMa] V2B link of scenario Highway and Urban grid in section 6 of TR 37.885 </w:t>
            </w:r>
          </w:p>
        </w:tc>
      </w:tr>
      <w:tr w:rsidR="00F919FD" w14:paraId="40CFA54C" w14:textId="77777777">
        <w:trPr>
          <w:trHeight w:val="1384"/>
        </w:trPr>
        <w:tc>
          <w:tcPr>
            <w:tcW w:w="627" w:type="dxa"/>
          </w:tcPr>
          <w:p w14:paraId="4DFF2DCF" w14:textId="77777777" w:rsidR="00F919FD" w:rsidRDefault="000310CA">
            <w:pPr>
              <w:widowControl w:val="0"/>
              <w:spacing w:before="0"/>
              <w:rPr>
                <w:rFonts w:ascii="Times New Roman" w:hAnsi="Times New Roman"/>
                <w:szCs w:val="20"/>
              </w:rPr>
            </w:pPr>
            <w:r>
              <w:rPr>
                <w:rFonts w:ascii="Times New Roman" w:hAnsi="Times New Roman"/>
                <w:szCs w:val="20"/>
              </w:rPr>
              <w:t>4</w:t>
            </w:r>
          </w:p>
        </w:tc>
        <w:tc>
          <w:tcPr>
            <w:tcW w:w="793" w:type="dxa"/>
          </w:tcPr>
          <w:p w14:paraId="518D46E0" w14:textId="77777777" w:rsidR="00F919FD" w:rsidRDefault="000310CA">
            <w:pPr>
              <w:widowControl w:val="0"/>
              <w:spacing w:before="0"/>
              <w:rPr>
                <w:rFonts w:ascii="Times New Roman" w:hAnsi="Times New Roman"/>
                <w:szCs w:val="20"/>
              </w:rPr>
            </w:pPr>
            <w:r>
              <w:rPr>
                <w:rFonts w:ascii="Times New Roman" w:hAnsi="Times New Roman"/>
                <w:szCs w:val="20"/>
              </w:rPr>
              <w:t xml:space="preserve">TRP </w:t>
            </w:r>
          </w:p>
        </w:tc>
        <w:tc>
          <w:tcPr>
            <w:tcW w:w="793" w:type="dxa"/>
          </w:tcPr>
          <w:p w14:paraId="33E4CFB3" w14:textId="77777777" w:rsidR="00F919FD" w:rsidRDefault="000310CA">
            <w:pPr>
              <w:widowControl w:val="0"/>
              <w:spacing w:before="0"/>
              <w:rPr>
                <w:rFonts w:ascii="Times New Roman" w:hAnsi="Times New Roman"/>
                <w:szCs w:val="20"/>
              </w:rPr>
            </w:pPr>
            <w:r>
              <w:rPr>
                <w:rFonts w:ascii="Times New Roman" w:eastAsia="宋体" w:hAnsi="Times New Roman"/>
                <w:bCs/>
                <w:szCs w:val="20"/>
              </w:rPr>
              <w:t>aerial UE</w:t>
            </w:r>
          </w:p>
        </w:tc>
        <w:tc>
          <w:tcPr>
            <w:tcW w:w="7838" w:type="dxa"/>
            <w:vAlign w:val="center"/>
          </w:tcPr>
          <w:p w14:paraId="6C00D513" w14:textId="77777777" w:rsidR="00F919FD" w:rsidRDefault="000310CA">
            <w:pPr>
              <w:widowControl w:val="0"/>
              <w:snapToGrid w:val="0"/>
              <w:spacing w:before="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76FB2BF1" w14:textId="77777777" w:rsidR="00F919FD" w:rsidRDefault="000310CA">
            <w:pPr>
              <w:pStyle w:val="afe"/>
              <w:widowControl w:val="0"/>
              <w:numPr>
                <w:ilvl w:val="0"/>
                <w:numId w:val="29"/>
              </w:numPr>
              <w:suppressAutoHyphens w:val="0"/>
              <w:spacing w:before="0"/>
              <w:rPr>
                <w:rFonts w:ascii="Times New Roman" w:eastAsia="宋体" w:hAnsi="Times New Roman"/>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w:t>
            </w:r>
          </w:p>
          <w:p w14:paraId="1CD1A813" w14:textId="77777777" w:rsidR="00F919FD" w:rsidRDefault="000310CA">
            <w:pPr>
              <w:pStyle w:val="afe"/>
              <w:widowControl w:val="0"/>
              <w:numPr>
                <w:ilvl w:val="1"/>
                <w:numId w:val="29"/>
              </w:numPr>
              <w:suppressAutoHyphens w:val="0"/>
              <w:spacing w:before="0"/>
              <w:rPr>
                <w:rFonts w:ascii="Times New Roman" w:eastAsia="宋体" w:hAnsi="Times New Roman"/>
                <w:szCs w:val="20"/>
              </w:rPr>
            </w:pPr>
            <w:r>
              <w:rPr>
                <w:rFonts w:ascii="Times New Roman" w:eastAsia="宋体" w:hAnsi="Times New Roman"/>
                <w:szCs w:val="20"/>
              </w:rPr>
              <w:t xml:space="preserve">TRP-aerial UE link of scenario </w:t>
            </w:r>
            <w:r>
              <w:rPr>
                <w:rFonts w:ascii="Times New Roman" w:eastAsia="宋体" w:hAnsi="Times New Roman"/>
                <w:bCs/>
                <w:szCs w:val="20"/>
                <w:lang w:val="en-US"/>
              </w:rPr>
              <w:t>UMa-AV, UMi-AV, and RMa-AV</w:t>
            </w:r>
            <w:r>
              <w:rPr>
                <w:rFonts w:ascii="Times New Roman" w:eastAsia="宋体" w:hAnsi="Times New Roman"/>
                <w:szCs w:val="20"/>
              </w:rPr>
              <w:t xml:space="preserve"> in section Annex A and B of TR 36.777 for FR1</w:t>
            </w:r>
          </w:p>
          <w:p w14:paraId="3229AD8E" w14:textId="77777777" w:rsidR="00F919FD" w:rsidRDefault="000310CA">
            <w:pPr>
              <w:pStyle w:val="afe"/>
              <w:widowControl w:val="0"/>
              <w:numPr>
                <w:ilvl w:val="2"/>
                <w:numId w:val="29"/>
              </w:numPr>
              <w:suppressAutoHyphens w:val="0"/>
              <w:spacing w:before="0"/>
              <w:rPr>
                <w:rFonts w:ascii="Times New Roman" w:eastAsia="宋体" w:hAnsi="Times New Roman"/>
                <w:szCs w:val="20"/>
              </w:rPr>
            </w:pPr>
            <w:r>
              <w:rPr>
                <w:rFonts w:ascii="Times New Roman" w:eastAsia="宋体" w:hAnsi="Times New Roman"/>
                <w:szCs w:val="20"/>
              </w:rPr>
              <w:t xml:space="preserve">Annex B.1.2 and Annex B.1.3 </w:t>
            </w:r>
          </w:p>
          <w:p w14:paraId="03F3F376" w14:textId="77777777" w:rsidR="00F919FD" w:rsidRDefault="000310CA">
            <w:pPr>
              <w:pStyle w:val="afe"/>
              <w:widowControl w:val="0"/>
              <w:numPr>
                <w:ilvl w:val="1"/>
                <w:numId w:val="29"/>
              </w:numPr>
              <w:suppressAutoHyphens w:val="0"/>
              <w:spacing w:before="0"/>
              <w:rPr>
                <w:rFonts w:ascii="Times New Roman"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r>
              <w:rPr>
                <w:rFonts w:ascii="Times New Roman" w:eastAsia="宋体" w:hAnsi="Times New Roman"/>
                <w:bCs/>
                <w:szCs w:val="20"/>
                <w:lang w:val="en-US"/>
              </w:rPr>
              <w:t>UMa-AV, UMi-AV, and RMa-AV</w:t>
            </w:r>
            <w:r>
              <w:rPr>
                <w:rFonts w:ascii="Times New Roman" w:eastAsia="宋体" w:hAnsi="Times New Roman"/>
                <w:szCs w:val="20"/>
                <w:lang w:val="sv-SE"/>
              </w:rPr>
              <w:t xml:space="preserve"> of FR1 for FR2</w:t>
            </w:r>
          </w:p>
        </w:tc>
      </w:tr>
      <w:tr w:rsidR="00F919FD" w14:paraId="0A336518" w14:textId="77777777">
        <w:trPr>
          <w:trHeight w:val="346"/>
        </w:trPr>
        <w:tc>
          <w:tcPr>
            <w:tcW w:w="627" w:type="dxa"/>
          </w:tcPr>
          <w:p w14:paraId="79052D9F" w14:textId="77777777" w:rsidR="00F919FD" w:rsidRDefault="000310CA">
            <w:pPr>
              <w:widowControl w:val="0"/>
              <w:spacing w:before="0"/>
              <w:rPr>
                <w:rFonts w:ascii="Times New Roman" w:eastAsia="宋体" w:hAnsi="Times New Roman"/>
                <w:bCs/>
                <w:szCs w:val="20"/>
              </w:rPr>
            </w:pPr>
            <w:r>
              <w:rPr>
                <w:rFonts w:ascii="Times New Roman" w:eastAsia="宋体" w:hAnsi="Times New Roman"/>
                <w:bCs/>
                <w:szCs w:val="20"/>
              </w:rPr>
              <w:t>5</w:t>
            </w:r>
          </w:p>
        </w:tc>
        <w:tc>
          <w:tcPr>
            <w:tcW w:w="793" w:type="dxa"/>
          </w:tcPr>
          <w:p w14:paraId="56B424DF" w14:textId="77777777" w:rsidR="00F919FD" w:rsidRDefault="000310CA">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57F75F71" w14:textId="77777777" w:rsidR="00F919FD" w:rsidRDefault="000310CA">
            <w:pPr>
              <w:widowControl w:val="0"/>
              <w:spacing w:before="0"/>
              <w:rPr>
                <w:rFonts w:ascii="Times New Roman" w:hAnsi="Times New Roman"/>
                <w:szCs w:val="20"/>
              </w:rPr>
            </w:pPr>
            <w:r>
              <w:rPr>
                <w:rFonts w:ascii="Times New Roman" w:eastAsia="宋体" w:hAnsi="Times New Roman"/>
                <w:bCs/>
                <w:szCs w:val="20"/>
              </w:rPr>
              <w:t>normal UE</w:t>
            </w:r>
          </w:p>
        </w:tc>
        <w:tc>
          <w:tcPr>
            <w:tcW w:w="7838" w:type="dxa"/>
          </w:tcPr>
          <w:p w14:paraId="4815697C" w14:textId="77777777" w:rsidR="00F919FD" w:rsidRDefault="000310CA">
            <w:pPr>
              <w:widowControl w:val="0"/>
              <w:overflowPunct w:val="0"/>
              <w:snapToGrid w:val="0"/>
              <w:spacing w:before="0"/>
              <w:textAlignment w:val="baseline"/>
              <w:rPr>
                <w:rFonts w:ascii="Times New Roman" w:eastAsia="等线" w:hAnsi="Times New Roman"/>
                <w:szCs w:val="20"/>
                <w:lang w:val="it-IT"/>
              </w:rPr>
            </w:pPr>
            <w:r>
              <w:rPr>
                <w:rFonts w:ascii="Times New Roman" w:eastAsia="等线" w:hAnsi="Times New Roman"/>
                <w:szCs w:val="20"/>
                <w:lang w:val="it-IT"/>
              </w:rPr>
              <w:t>UMi, UMa, RMa, InH, and InF, UMi</w:t>
            </w:r>
            <w:r>
              <w:rPr>
                <w:rFonts w:ascii="Times New Roman" w:eastAsia="等线" w:hAnsi="Times New Roman"/>
                <w:szCs w:val="20"/>
                <w:lang w:val="sv-SE"/>
              </w:rPr>
              <w:t>-AV, UMa-AV, and RMa-AV</w:t>
            </w:r>
          </w:p>
          <w:p w14:paraId="787CA86A" w14:textId="77777777" w:rsidR="00F919FD" w:rsidRDefault="000310CA">
            <w:pPr>
              <w:pStyle w:val="afe"/>
              <w:widowControl w:val="0"/>
              <w:numPr>
                <w:ilvl w:val="0"/>
                <w:numId w:val="29"/>
              </w:numPr>
              <w:spacing w:before="0"/>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1: UE-UE of UMi, UMa, InH, and InF in section A.3 of TR 38.858</w:t>
            </w:r>
          </w:p>
          <w:p w14:paraId="6155D9B3" w14:textId="77777777" w:rsidR="00F919FD" w:rsidRDefault="000310CA">
            <w:pPr>
              <w:pStyle w:val="a7"/>
              <w:widowControl w:val="0"/>
              <w:numPr>
                <w:ilvl w:val="1"/>
                <w:numId w:val="29"/>
              </w:numPr>
              <w:spacing w:before="0"/>
              <w:rPr>
                <w:rFonts w:eastAsiaTheme="minorEastAsia"/>
                <w:lang w:eastAsia="zh-CN"/>
              </w:rPr>
            </w:pPr>
            <w:r>
              <w:rPr>
                <w:rFonts w:eastAsiaTheme="minorEastAsia"/>
                <w:lang w:eastAsia="zh-CN"/>
              </w:rPr>
              <w:t>For RMa, reuse TRP-UE link of scenario RMa in section 7 of TR 38.901, e.g., h</w:t>
            </w:r>
            <w:r>
              <w:rPr>
                <w:rFonts w:eastAsiaTheme="minorEastAsia"/>
                <w:vertAlign w:val="subscript"/>
                <w:lang w:eastAsia="zh-CN"/>
              </w:rPr>
              <w:t>BS</w:t>
            </w:r>
            <w:r>
              <w:rPr>
                <w:rFonts w:eastAsiaTheme="minorEastAsia"/>
                <w:lang w:eastAsia="zh-CN"/>
              </w:rPr>
              <w:t>=1.5m</w:t>
            </w:r>
          </w:p>
          <w:p w14:paraId="358D9726" w14:textId="77777777" w:rsidR="00F919FD" w:rsidRDefault="000310CA">
            <w:pPr>
              <w:pStyle w:val="a7"/>
              <w:widowControl w:val="0"/>
              <w:numPr>
                <w:ilvl w:val="0"/>
                <w:numId w:val="29"/>
              </w:numPr>
              <w:spacing w:before="0"/>
              <w:rPr>
                <w:rFonts w:eastAsiaTheme="minorEastAsia"/>
                <w:lang w:eastAsia="zh-CN"/>
              </w:rPr>
            </w:pPr>
            <w:r>
              <w:rPr>
                <w:rFonts w:eastAsiaTheme="minorEastAsia"/>
                <w:lang w:val="en-US" w:eastAsia="zh-CN"/>
              </w:rPr>
              <w:t xml:space="preserve">Option 2: </w:t>
            </w:r>
            <w:r>
              <w:rPr>
                <w:rFonts w:eastAsiaTheme="minorEastAsia"/>
                <w:highlight w:val="yellow"/>
                <w:lang w:val="en-US" w:eastAsia="zh-CN"/>
              </w:rPr>
              <w:t xml:space="preserve">FFS </w:t>
            </w:r>
            <w:r>
              <w:rPr>
                <w:rFonts w:eastAsiaTheme="minorEastAsia"/>
                <w:lang w:val="en-US" w:eastAsia="zh-CN"/>
              </w:rPr>
              <w:t xml:space="preserve">reuse TRP-UE link of </w:t>
            </w:r>
            <w:r>
              <w:rPr>
                <w:rFonts w:eastAsiaTheme="minorEastAsia"/>
                <w:lang w:eastAsia="zh-CN"/>
              </w:rPr>
              <w:t xml:space="preserve">scenario </w:t>
            </w:r>
            <w:r>
              <w:rPr>
                <w:rFonts w:eastAsiaTheme="minorEastAsia"/>
                <w:lang w:val="en-US" w:eastAsia="zh-CN"/>
              </w:rPr>
              <w:t xml:space="preserve">InH and InF in section 7 of TR 38.901 </w:t>
            </w:r>
            <w:r>
              <w:rPr>
                <w:rFonts w:eastAsiaTheme="minorEastAsia" w:hint="eastAsia"/>
                <w:lang w:val="en-US" w:eastAsia="zh-CN"/>
              </w:rPr>
              <w:t xml:space="preserve">for </w:t>
            </w:r>
            <w:r>
              <w:rPr>
                <w:rFonts w:ascii="Times New Roman" w:eastAsia="等线" w:hAnsi="Times New Roman"/>
                <w:szCs w:val="20"/>
                <w:lang w:val="it-IT"/>
              </w:rPr>
              <w:t>InH and InF</w:t>
            </w:r>
            <w:r>
              <w:rPr>
                <w:rFonts w:ascii="Times New Roman" w:eastAsia="等线" w:hAnsi="Times New Roman" w:hint="eastAsia"/>
                <w:szCs w:val="20"/>
                <w:lang w:val="it-IT" w:eastAsia="zh-CN"/>
              </w:rPr>
              <w:t>;</w:t>
            </w:r>
            <w:r>
              <w:rPr>
                <w:rFonts w:ascii="Times New Roman" w:eastAsia="等线" w:hAnsi="Times New Roman"/>
                <w:szCs w:val="20"/>
                <w:lang w:val="it-IT"/>
              </w:rPr>
              <w:t xml:space="preserve"> </w:t>
            </w:r>
            <w:r>
              <w:rPr>
                <w:rFonts w:ascii="Times New Roman" w:eastAsia="等线" w:hAnsi="Times New Roman"/>
                <w:szCs w:val="20"/>
              </w:rPr>
              <w:t xml:space="preserve">UE-UE of Umi </w:t>
            </w:r>
            <w:r>
              <w:rPr>
                <w:rFonts w:ascii="Times New Roman" w:eastAsia="等线" w:hAnsi="Times New Roman" w:hint="eastAsia"/>
                <w:szCs w:val="20"/>
                <w:lang w:eastAsia="zh-CN"/>
              </w:rPr>
              <w:t>and</w:t>
            </w:r>
            <w:r>
              <w:rPr>
                <w:rFonts w:ascii="Times New Roman" w:eastAsia="等线" w:hAnsi="Times New Roman"/>
                <w:szCs w:val="20"/>
              </w:rPr>
              <w:t xml:space="preserve"> UMa in section A.3 of TR 38.858 </w:t>
            </w:r>
            <w:r>
              <w:rPr>
                <w:rFonts w:ascii="Times New Roman" w:eastAsia="等线" w:hAnsi="Times New Roman" w:hint="eastAsia"/>
                <w:szCs w:val="20"/>
                <w:lang w:eastAsia="zh-CN"/>
              </w:rPr>
              <w:t xml:space="preserve">for </w:t>
            </w:r>
            <w:r>
              <w:rPr>
                <w:rFonts w:ascii="Times New Roman" w:eastAsia="等线" w:hAnsi="Times New Roman"/>
                <w:szCs w:val="20"/>
                <w:lang w:val="it-IT"/>
              </w:rPr>
              <w:t>UMi, U</w:t>
            </w:r>
            <w:r>
              <w:rPr>
                <w:rFonts w:ascii="Times New Roman" w:eastAsia="等线" w:hAnsi="Times New Roman" w:hint="eastAsia"/>
                <w:szCs w:val="20"/>
                <w:lang w:val="it-IT" w:eastAsia="zh-CN"/>
              </w:rPr>
              <w:t>Ma,</w:t>
            </w:r>
            <w:r>
              <w:rPr>
                <w:rFonts w:ascii="Times New Roman" w:eastAsia="等线" w:hAnsi="Times New Roman"/>
                <w:szCs w:val="20"/>
                <w:lang w:val="it-IT" w:eastAsia="zh-CN"/>
              </w:rPr>
              <w:t xml:space="preserve"> </w:t>
            </w:r>
            <w:r>
              <w:rPr>
                <w:rFonts w:ascii="Times New Roman" w:eastAsia="等线" w:hAnsi="Times New Roman"/>
                <w:szCs w:val="20"/>
                <w:lang w:val="it-IT"/>
              </w:rPr>
              <w:t>UMi</w:t>
            </w:r>
            <w:r>
              <w:rPr>
                <w:rFonts w:ascii="Times New Roman" w:eastAsia="等线" w:hAnsi="Times New Roman"/>
                <w:szCs w:val="20"/>
              </w:rPr>
              <w:t xml:space="preserve">-AV, </w:t>
            </w:r>
            <w:r>
              <w:rPr>
                <w:rFonts w:ascii="Times New Roman" w:eastAsia="等线" w:hAnsi="Times New Roman" w:hint="eastAsia"/>
                <w:szCs w:val="20"/>
                <w:lang w:eastAsia="zh-CN"/>
              </w:rPr>
              <w:t xml:space="preserve">and </w:t>
            </w:r>
            <w:r>
              <w:rPr>
                <w:rFonts w:ascii="Times New Roman" w:eastAsia="等线" w:hAnsi="Times New Roman"/>
                <w:szCs w:val="20"/>
              </w:rPr>
              <w:t>UMa-AV</w:t>
            </w:r>
            <w:r>
              <w:rPr>
                <w:rFonts w:ascii="Times New Roman" w:eastAsia="等线" w:hAnsi="Times New Roman" w:hint="eastAsia"/>
                <w:szCs w:val="20"/>
                <w:lang w:eastAsia="zh-CN"/>
              </w:rPr>
              <w:t>;</w:t>
            </w:r>
          </w:p>
          <w:p w14:paraId="13EC4E98" w14:textId="77777777" w:rsidR="00F919FD" w:rsidRDefault="000310CA">
            <w:pPr>
              <w:pStyle w:val="a7"/>
              <w:widowControl w:val="0"/>
              <w:numPr>
                <w:ilvl w:val="1"/>
                <w:numId w:val="29"/>
              </w:numPr>
              <w:spacing w:before="0"/>
              <w:rPr>
                <w:rFonts w:eastAsiaTheme="minorEastAsia"/>
                <w:lang w:eastAsia="zh-CN"/>
              </w:rPr>
            </w:pPr>
            <w:r>
              <w:rPr>
                <w:rFonts w:eastAsiaTheme="minorEastAsia"/>
                <w:lang w:eastAsia="zh-CN"/>
              </w:rPr>
              <w:t>For RMa, reuse TRP-UE link of scenario RMa in section 7 of TR 38.901, e.g., hBS=1.5m</w:t>
            </w:r>
          </w:p>
          <w:p w14:paraId="6B8FE320" w14:textId="77777777" w:rsidR="00F919FD" w:rsidRDefault="000310CA">
            <w:pPr>
              <w:pStyle w:val="afe"/>
              <w:widowControl w:val="0"/>
              <w:numPr>
                <w:ilvl w:val="0"/>
                <w:numId w:val="29"/>
              </w:numPr>
              <w:spacing w:before="0"/>
              <w:rPr>
                <w:rFonts w:ascii="Times New Roman" w:eastAsia="等线" w:hAnsi="Times New Roman"/>
                <w:iCs/>
                <w:szCs w:val="20"/>
              </w:rPr>
            </w:pPr>
            <w:r>
              <w:rPr>
                <w:rFonts w:eastAsiaTheme="minorEastAsia"/>
                <w:lang w:eastAsia="zh-CN"/>
              </w:rPr>
              <w:t>Option 3: UE-UE link in s</w:t>
            </w:r>
            <w:r>
              <w:rPr>
                <w:rFonts w:eastAsiaTheme="minorEastAsia"/>
                <w:lang w:val="en-US" w:eastAsia="zh-CN"/>
              </w:rPr>
              <w:t>ection A.1 of TR 38.859</w:t>
            </w:r>
          </w:p>
          <w:p w14:paraId="0A092E86" w14:textId="77777777" w:rsidR="00F919FD" w:rsidRDefault="000310CA">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1D4A93BD" w14:textId="77777777" w:rsidR="00F919FD" w:rsidRDefault="000310CA">
            <w:pPr>
              <w:pStyle w:val="afe"/>
              <w:widowControl w:val="0"/>
              <w:numPr>
                <w:ilvl w:val="0"/>
                <w:numId w:val="29"/>
              </w:numPr>
              <w:spacing w:before="0"/>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1: P2P channel model in section 6 of TR 37.885</w:t>
            </w:r>
          </w:p>
          <w:p w14:paraId="511270F5" w14:textId="77777777" w:rsidR="00F919FD" w:rsidRDefault="000310CA">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HST</w:t>
            </w:r>
          </w:p>
          <w:p w14:paraId="4B8442CA" w14:textId="77777777" w:rsidR="00F919FD" w:rsidRDefault="000310CA">
            <w:pPr>
              <w:pStyle w:val="afe"/>
              <w:widowControl w:val="0"/>
              <w:numPr>
                <w:ilvl w:val="0"/>
                <w:numId w:val="29"/>
              </w:numPr>
              <w:spacing w:before="0"/>
              <w:rPr>
                <w:rFonts w:ascii="Times New Roman" w:eastAsia="宋体" w:hAnsi="Times New Roman"/>
                <w:szCs w:val="20"/>
              </w:rPr>
            </w:pPr>
            <w:r>
              <w:rPr>
                <w:rFonts w:ascii="Times New Roman" w:eastAsia="等线" w:hAnsi="Times New Roman"/>
                <w:szCs w:val="20"/>
              </w:rPr>
              <w:t>Option 1: P2P channel model in section 6 of TR 37.885</w:t>
            </w:r>
          </w:p>
          <w:p w14:paraId="2C032CC8" w14:textId="77777777" w:rsidR="00F919FD" w:rsidRDefault="000310CA">
            <w:pPr>
              <w:pStyle w:val="afe"/>
              <w:widowControl w:val="0"/>
              <w:numPr>
                <w:ilvl w:val="0"/>
                <w:numId w:val="29"/>
              </w:numPr>
              <w:spacing w:before="0"/>
              <w:rPr>
                <w:rFonts w:ascii="Times New Roman" w:eastAsia="宋体" w:hAnsi="Times New Roman"/>
                <w:szCs w:val="20"/>
              </w:rPr>
            </w:pPr>
            <w:r>
              <w:rPr>
                <w:rFonts w:ascii="Times New Roman" w:eastAsia="等线" w:hAnsi="Times New Roman"/>
                <w:szCs w:val="20"/>
              </w:rPr>
              <w:t xml:space="preserve">Option 2: </w:t>
            </w:r>
            <w:r>
              <w:rPr>
                <w:rFonts w:eastAsiaTheme="minorEastAsia" w:hint="eastAsia"/>
                <w:lang w:eastAsia="zh-CN"/>
              </w:rPr>
              <w:t>R</w:t>
            </w:r>
            <w:r>
              <w:rPr>
                <w:rFonts w:eastAsiaTheme="minorEastAsia"/>
                <w:lang w:eastAsia="zh-CN"/>
              </w:rPr>
              <w:t xml:space="preserve">euse TRP-UE link of scenario RMa in section 7 of TR 38.901 </w:t>
            </w:r>
            <w:r>
              <w:rPr>
                <w:rFonts w:eastAsiaTheme="minorEastAsia" w:hint="eastAsia"/>
                <w:lang w:eastAsia="zh-CN"/>
              </w:rPr>
              <w:t xml:space="preserve">in </w:t>
            </w:r>
            <w:r>
              <w:rPr>
                <w:rFonts w:eastAsiaTheme="minorEastAsia"/>
                <w:lang w:eastAsia="zh-CN"/>
              </w:rPr>
              <w:t>FR1, e.g., hBS=1.5m</w:t>
            </w:r>
            <w:r>
              <w:rPr>
                <w:rFonts w:ascii="Times New Roman" w:eastAsia="等线" w:hAnsi="Times New Roman"/>
                <w:szCs w:val="20"/>
              </w:rPr>
              <w:t xml:space="preserve">, UE-UE channel model for </w:t>
            </w:r>
            <w:r>
              <w:rPr>
                <w:rFonts w:ascii="Times New Roman" w:eastAsia="等线" w:hAnsi="Times New Roman" w:hint="eastAsia"/>
                <w:szCs w:val="20"/>
                <w:lang w:eastAsia="zh-CN"/>
              </w:rPr>
              <w:t>UMa</w:t>
            </w:r>
            <w:r>
              <w:rPr>
                <w:rFonts w:ascii="Times New Roman" w:eastAsia="等线" w:hAnsi="Times New Roman"/>
                <w:szCs w:val="20"/>
              </w:rPr>
              <w:t xml:space="preserve"> </w:t>
            </w:r>
            <w:r>
              <w:rPr>
                <w:rFonts w:ascii="Times New Roman" w:eastAsia="等线" w:hAnsi="Times New Roman" w:hint="eastAsia"/>
                <w:szCs w:val="20"/>
                <w:lang w:eastAsia="zh-CN"/>
              </w:rPr>
              <w:t xml:space="preserve">in </w:t>
            </w:r>
            <w:r>
              <w:rPr>
                <w:rFonts w:ascii="Times New Roman" w:eastAsia="等线" w:hAnsi="Times New Roman"/>
                <w:szCs w:val="20"/>
              </w:rPr>
              <w:t>FR2</w:t>
            </w:r>
            <w:r>
              <w:rPr>
                <w:rFonts w:ascii="Times New Roman" w:eastAsia="等线" w:hAnsi="Times New Roman" w:hint="eastAsia"/>
                <w:szCs w:val="20"/>
                <w:lang w:eastAsia="zh-CN"/>
              </w:rPr>
              <w:t xml:space="preserve"> </w:t>
            </w:r>
          </w:p>
          <w:p w14:paraId="10D9AFA1" w14:textId="77777777" w:rsidR="00F919FD" w:rsidRDefault="000310CA">
            <w:pPr>
              <w:pStyle w:val="afe"/>
              <w:widowControl w:val="0"/>
              <w:numPr>
                <w:ilvl w:val="0"/>
                <w:numId w:val="29"/>
              </w:numPr>
              <w:spacing w:before="0"/>
              <w:rPr>
                <w:rFonts w:ascii="Times New Roman" w:hAnsi="Times New Roman"/>
                <w:szCs w:val="20"/>
              </w:rPr>
            </w:pPr>
            <w:r>
              <w:rPr>
                <w:rFonts w:eastAsiaTheme="minorEastAsia"/>
                <w:lang w:eastAsia="zh-CN"/>
              </w:rPr>
              <w:t>Option 3: UE-UE link in s</w:t>
            </w:r>
            <w:r>
              <w:rPr>
                <w:rFonts w:eastAsiaTheme="minorEastAsia"/>
                <w:lang w:val="en-US" w:eastAsia="zh-CN"/>
              </w:rPr>
              <w:t>ection A.1 of TR 38.859</w:t>
            </w:r>
          </w:p>
        </w:tc>
      </w:tr>
      <w:tr w:rsidR="00F919FD" w14:paraId="4BA46BC4" w14:textId="77777777">
        <w:trPr>
          <w:trHeight w:val="2086"/>
        </w:trPr>
        <w:tc>
          <w:tcPr>
            <w:tcW w:w="627" w:type="dxa"/>
          </w:tcPr>
          <w:p w14:paraId="70BA06A2" w14:textId="77777777" w:rsidR="00F919FD" w:rsidRDefault="000310CA">
            <w:pPr>
              <w:widowControl w:val="0"/>
              <w:spacing w:before="0"/>
              <w:rPr>
                <w:rFonts w:ascii="Times New Roman" w:eastAsia="宋体" w:hAnsi="Times New Roman"/>
                <w:bCs/>
                <w:szCs w:val="20"/>
              </w:rPr>
            </w:pPr>
            <w:r>
              <w:rPr>
                <w:rFonts w:ascii="Times New Roman" w:eastAsia="宋体" w:hAnsi="Times New Roman"/>
                <w:bCs/>
                <w:szCs w:val="20"/>
              </w:rPr>
              <w:t>6</w:t>
            </w:r>
          </w:p>
        </w:tc>
        <w:tc>
          <w:tcPr>
            <w:tcW w:w="793" w:type="dxa"/>
          </w:tcPr>
          <w:p w14:paraId="2B9D688B" w14:textId="77777777" w:rsidR="00F919FD" w:rsidRDefault="000310CA">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50C0615B" w14:textId="77777777" w:rsidR="00F919FD" w:rsidRDefault="000310CA">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tcPr>
          <w:p w14:paraId="7F63B71F" w14:textId="77777777" w:rsidR="00F919FD" w:rsidRDefault="000310CA">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UMi, UMa, RMa</w:t>
            </w:r>
          </w:p>
          <w:p w14:paraId="2F752303" w14:textId="77777777" w:rsidR="00F919FD" w:rsidRDefault="000310CA">
            <w:pPr>
              <w:pStyle w:val="afe"/>
              <w:widowControl w:val="0"/>
              <w:numPr>
                <w:ilvl w:val="0"/>
                <w:numId w:val="29"/>
              </w:numPr>
              <w:spacing w:before="0"/>
              <w:rPr>
                <w:rFonts w:ascii="Times New Roman" w:eastAsia="等线" w:hAnsi="Times New Roman"/>
                <w:szCs w:val="20"/>
              </w:rPr>
            </w:pPr>
            <w:r>
              <w:rPr>
                <w:rFonts w:ascii="Times New Roman" w:eastAsia="等线" w:hAnsi="Times New Roman"/>
                <w:szCs w:val="20"/>
              </w:rPr>
              <w:t>Option 1: UE-UE of UMi and UMa in section A.3 of TR 38.858</w:t>
            </w:r>
          </w:p>
          <w:p w14:paraId="3BCD0295" w14:textId="77777777" w:rsidR="00F919FD" w:rsidRDefault="000310CA">
            <w:pPr>
              <w:pStyle w:val="afe"/>
              <w:widowControl w:val="0"/>
              <w:numPr>
                <w:ilvl w:val="1"/>
                <w:numId w:val="29"/>
              </w:numPr>
              <w:snapToGrid w:val="0"/>
              <w:spacing w:before="0"/>
              <w:rPr>
                <w:rFonts w:ascii="Times New Roman" w:eastAsia="等线" w:hAnsi="Times New Roman"/>
                <w:szCs w:val="20"/>
              </w:rPr>
            </w:pPr>
            <w:r>
              <w:rPr>
                <w:rFonts w:ascii="Times New Roman" w:eastAsia="宋体" w:hAnsi="Times New Roman"/>
                <w:szCs w:val="20"/>
              </w:rPr>
              <w:t>For RMa,</w:t>
            </w:r>
            <w:r>
              <w:rPr>
                <w:rFonts w:ascii="Times New Roman" w:eastAsia="宋体" w:hAnsi="Times New Roman"/>
                <w:szCs w:val="20"/>
                <w:lang w:eastAsia="zh-CN"/>
              </w:rPr>
              <w:t xml:space="preserve"> reuse</w:t>
            </w:r>
            <w:r>
              <w:rPr>
                <w:rFonts w:ascii="Times New Roman" w:eastAsia="等线" w:hAnsi="Times New Roman"/>
                <w:szCs w:val="20"/>
              </w:rPr>
              <w:t xml:space="preserve"> TRP-UE link of scenario RMa in section 7 of TR 38.901, e.g., </w:t>
            </w:r>
            <w:r>
              <w:rPr>
                <w:rFonts w:eastAsia="等线"/>
                <w:sz w:val="22"/>
                <w:szCs w:val="22"/>
              </w:rPr>
              <w:t>h</w:t>
            </w:r>
            <w:r>
              <w:rPr>
                <w:rFonts w:eastAsia="等线"/>
                <w:sz w:val="22"/>
                <w:szCs w:val="22"/>
                <w:vertAlign w:val="subscript"/>
              </w:rPr>
              <w:t>BS</w:t>
            </w:r>
            <w:r>
              <w:rPr>
                <w:rFonts w:eastAsia="等线"/>
                <w:sz w:val="22"/>
                <w:szCs w:val="22"/>
              </w:rPr>
              <w:t>=1.5m</w:t>
            </w:r>
          </w:p>
          <w:p w14:paraId="42E8D576" w14:textId="77777777" w:rsidR="00F919FD" w:rsidRDefault="000310CA">
            <w:pPr>
              <w:pStyle w:val="afe"/>
              <w:widowControl w:val="0"/>
              <w:numPr>
                <w:ilvl w:val="0"/>
                <w:numId w:val="29"/>
              </w:numPr>
              <w:spacing w:before="0"/>
              <w:rPr>
                <w:rFonts w:ascii="Times New Roman" w:eastAsia="等线" w:hAnsi="Times New Roman"/>
                <w:szCs w:val="20"/>
              </w:rPr>
            </w:pPr>
            <w:r>
              <w:rPr>
                <w:rFonts w:ascii="Times New Roman" w:eastAsia="等线" w:hAnsi="Times New Roman"/>
                <w:szCs w:val="20"/>
              </w:rPr>
              <w:t>Option 2: V2P in section 6 of TR 37.885</w:t>
            </w:r>
          </w:p>
          <w:p w14:paraId="7951E6B5" w14:textId="77777777" w:rsidR="00F919FD" w:rsidRDefault="000310CA">
            <w:pPr>
              <w:pStyle w:val="afe"/>
              <w:widowControl w:val="0"/>
              <w:numPr>
                <w:ilvl w:val="0"/>
                <w:numId w:val="29"/>
              </w:numPr>
              <w:spacing w:before="0"/>
              <w:rPr>
                <w:rFonts w:ascii="Times New Roman" w:eastAsia="等线" w:hAnsi="Times New Roman"/>
                <w:szCs w:val="20"/>
              </w:rPr>
            </w:pPr>
            <w:r>
              <w:t>Option 3: UE-UE link in section A.1 of TR 38.859</w:t>
            </w:r>
          </w:p>
          <w:p w14:paraId="560C9B99" w14:textId="77777777" w:rsidR="00F919FD" w:rsidRDefault="000310CA">
            <w:pPr>
              <w:widowControl w:val="0"/>
              <w:overflowPunct w:val="0"/>
              <w:snapToGrid w:val="0"/>
              <w:spacing w:before="0"/>
              <w:textAlignment w:val="baseline"/>
              <w:rPr>
                <w:rFonts w:ascii="Times New Roman" w:eastAsia="等线" w:hAnsi="Times New Roman"/>
                <w:szCs w:val="20"/>
              </w:rPr>
            </w:pPr>
            <w:r>
              <w:rPr>
                <w:rFonts w:ascii="Times New Roman" w:eastAsia="等线" w:hAnsi="Times New Roman"/>
                <w:szCs w:val="20"/>
              </w:rPr>
              <w:t>Highway and Urban grid</w:t>
            </w:r>
          </w:p>
          <w:p w14:paraId="3CBA2183" w14:textId="77777777" w:rsidR="00F919FD" w:rsidRDefault="000310CA">
            <w:pPr>
              <w:pStyle w:val="afe"/>
              <w:widowControl w:val="0"/>
              <w:numPr>
                <w:ilvl w:val="0"/>
                <w:numId w:val="29"/>
              </w:numPr>
              <w:spacing w:before="0"/>
              <w:rPr>
                <w:rFonts w:ascii="Times New Roman"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V2P in section 6 of TR 37.885</w:t>
            </w:r>
          </w:p>
        </w:tc>
      </w:tr>
      <w:tr w:rsidR="00F919FD" w14:paraId="292F50E3" w14:textId="77777777">
        <w:trPr>
          <w:trHeight w:val="583"/>
        </w:trPr>
        <w:tc>
          <w:tcPr>
            <w:tcW w:w="627" w:type="dxa"/>
          </w:tcPr>
          <w:p w14:paraId="7DC71B7C" w14:textId="77777777" w:rsidR="00F919FD" w:rsidRDefault="000310CA">
            <w:pPr>
              <w:widowControl w:val="0"/>
              <w:spacing w:before="0"/>
              <w:rPr>
                <w:rFonts w:ascii="Times New Roman" w:eastAsia="宋体" w:hAnsi="Times New Roman"/>
                <w:bCs/>
                <w:szCs w:val="20"/>
              </w:rPr>
            </w:pPr>
            <w:r>
              <w:rPr>
                <w:rFonts w:ascii="Times New Roman" w:eastAsia="宋体" w:hAnsi="Times New Roman"/>
                <w:bCs/>
                <w:szCs w:val="20"/>
              </w:rPr>
              <w:t>7</w:t>
            </w:r>
          </w:p>
        </w:tc>
        <w:tc>
          <w:tcPr>
            <w:tcW w:w="793" w:type="dxa"/>
          </w:tcPr>
          <w:p w14:paraId="5A7669B8" w14:textId="77777777" w:rsidR="00F919FD" w:rsidRDefault="000310CA">
            <w:pPr>
              <w:widowControl w:val="0"/>
              <w:spacing w:before="0"/>
              <w:rPr>
                <w:rFonts w:ascii="Times New Roman" w:hAnsi="Times New Roman"/>
                <w:szCs w:val="20"/>
              </w:rPr>
            </w:pPr>
            <w:r>
              <w:rPr>
                <w:rFonts w:ascii="Times New Roman" w:eastAsia="宋体" w:hAnsi="Times New Roman"/>
                <w:bCs/>
                <w:szCs w:val="20"/>
              </w:rPr>
              <w:t>normal UE</w:t>
            </w:r>
          </w:p>
        </w:tc>
        <w:tc>
          <w:tcPr>
            <w:tcW w:w="793" w:type="dxa"/>
          </w:tcPr>
          <w:p w14:paraId="0BC2937C" w14:textId="77777777" w:rsidR="00F919FD" w:rsidRDefault="000310CA">
            <w:pPr>
              <w:widowControl w:val="0"/>
              <w:spacing w:before="0"/>
              <w:rPr>
                <w:rFonts w:ascii="Times New Roman" w:hAnsi="Times New Roman"/>
                <w:szCs w:val="20"/>
              </w:rPr>
            </w:pPr>
            <w:r>
              <w:rPr>
                <w:rFonts w:ascii="Times New Roman" w:eastAsia="宋体" w:hAnsi="Times New Roman"/>
                <w:bCs/>
                <w:szCs w:val="20"/>
              </w:rPr>
              <w:t>aerial UE</w:t>
            </w:r>
          </w:p>
        </w:tc>
        <w:tc>
          <w:tcPr>
            <w:tcW w:w="7838" w:type="dxa"/>
          </w:tcPr>
          <w:p w14:paraId="42A0B524" w14:textId="77777777" w:rsidR="00F919FD" w:rsidRDefault="000310CA">
            <w:pPr>
              <w:widowControl w:val="0"/>
              <w:spacing w:before="0"/>
              <w:rPr>
                <w:rFonts w:ascii="Times New Roman" w:eastAsia="等线" w:hAnsi="Times New Roman"/>
                <w:szCs w:val="20"/>
                <w:highlight w:val="yellow"/>
                <w:lang w:val="sv-SE" w:eastAsia="zh-CN"/>
              </w:rPr>
            </w:pPr>
            <w:r>
              <w:rPr>
                <w:rFonts w:ascii="Times New Roman" w:eastAsia="等线" w:hAnsi="Times New Roman"/>
                <w:szCs w:val="20"/>
                <w:lang w:val="sv-SE"/>
              </w:rPr>
              <w:t>UMi-AV, UMa-AV, and RMa-AV</w:t>
            </w:r>
          </w:p>
          <w:p w14:paraId="2A520FA7" w14:textId="77777777" w:rsidR="00F919FD" w:rsidRDefault="000310CA">
            <w:pPr>
              <w:widowControl w:val="0"/>
              <w:spacing w:before="0"/>
              <w:rPr>
                <w:rFonts w:ascii="Times New Roman"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w:t>
            </w:r>
            <w:r>
              <w:rPr>
                <w:rFonts w:ascii="Times New Roman" w:eastAsia="等线" w:hAnsi="Times New Roman"/>
                <w:szCs w:val="20"/>
                <w:highlight w:val="yellow"/>
              </w:rPr>
              <w:t xml:space="preserve"> FFS </w:t>
            </w:r>
            <w:r>
              <w:rPr>
                <w:rFonts w:ascii="Times New Roman" w:eastAsia="等线" w:hAnsi="Times New Roman"/>
                <w:szCs w:val="20"/>
              </w:rPr>
              <w:t xml:space="preserve">reuse TRP-aerial UE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for UMi-AV, UMa-AV, and RMa-AV </w:t>
            </w:r>
          </w:p>
        </w:tc>
      </w:tr>
      <w:tr w:rsidR="00F919FD" w14:paraId="2B658D09" w14:textId="77777777">
        <w:trPr>
          <w:trHeight w:val="2027"/>
        </w:trPr>
        <w:tc>
          <w:tcPr>
            <w:tcW w:w="627" w:type="dxa"/>
          </w:tcPr>
          <w:p w14:paraId="173ED86D" w14:textId="77777777" w:rsidR="00F919FD" w:rsidRDefault="000310CA">
            <w:pPr>
              <w:widowControl w:val="0"/>
              <w:spacing w:before="0"/>
              <w:rPr>
                <w:rFonts w:ascii="Times New Roman" w:eastAsia="宋体" w:hAnsi="Times New Roman"/>
                <w:bCs/>
                <w:szCs w:val="20"/>
              </w:rPr>
            </w:pPr>
            <w:r>
              <w:rPr>
                <w:rFonts w:ascii="Times New Roman" w:eastAsia="宋体" w:hAnsi="Times New Roman"/>
                <w:bCs/>
                <w:szCs w:val="20"/>
              </w:rPr>
              <w:t>8</w:t>
            </w:r>
          </w:p>
        </w:tc>
        <w:tc>
          <w:tcPr>
            <w:tcW w:w="793" w:type="dxa"/>
          </w:tcPr>
          <w:p w14:paraId="61019DC5" w14:textId="77777777" w:rsidR="00F919FD" w:rsidRDefault="000310CA">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93" w:type="dxa"/>
          </w:tcPr>
          <w:p w14:paraId="160E760C" w14:textId="77777777" w:rsidR="00F919FD" w:rsidRDefault="000310CA">
            <w:pPr>
              <w:widowControl w:val="0"/>
              <w:spacing w:before="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vAlign w:val="center"/>
          </w:tcPr>
          <w:p w14:paraId="43D357EA" w14:textId="77777777" w:rsidR="00F919FD" w:rsidRDefault="000310CA">
            <w:pPr>
              <w:widowControl w:val="0"/>
              <w:snapToGrid w:val="0"/>
              <w:spacing w:before="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1DE096A2" w14:textId="77777777" w:rsidR="00F919FD" w:rsidRDefault="000310CA">
            <w:pPr>
              <w:pStyle w:val="afe"/>
              <w:widowControl w:val="0"/>
              <w:numPr>
                <w:ilvl w:val="0"/>
                <w:numId w:val="28"/>
              </w:numPr>
              <w:snapToGrid w:val="0"/>
              <w:spacing w:before="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 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4BFF8A89" w14:textId="77777777" w:rsidR="00F919FD" w:rsidRDefault="000310CA">
            <w:pPr>
              <w:widowControl w:val="0"/>
              <w:snapToGrid w:val="0"/>
              <w:spacing w:before="0"/>
              <w:rPr>
                <w:rFonts w:ascii="Times New Roman" w:eastAsia="宋体" w:hAnsi="Times New Roman"/>
                <w:szCs w:val="20"/>
                <w:lang w:val="it-IT"/>
              </w:rPr>
            </w:pPr>
            <w:r>
              <w:rPr>
                <w:rFonts w:ascii="Times New Roman" w:eastAsia="宋体" w:hAnsi="Times New Roman"/>
                <w:szCs w:val="20"/>
                <w:lang w:val="it-IT"/>
              </w:rPr>
              <w:t>UMi, UMa, and RMa</w:t>
            </w:r>
          </w:p>
          <w:p w14:paraId="257280C3" w14:textId="77777777" w:rsidR="00F919FD" w:rsidRDefault="000310CA">
            <w:pPr>
              <w:pStyle w:val="afe"/>
              <w:widowControl w:val="0"/>
              <w:numPr>
                <w:ilvl w:val="0"/>
                <w:numId w:val="28"/>
              </w:numPr>
              <w:suppressAutoHyphens w:val="0"/>
              <w:spacing w:before="0"/>
              <w:rPr>
                <w:rFonts w:ascii="Times New Roman" w:eastAsia="宋体" w:hAnsi="Times New Roman"/>
                <w:szCs w:val="20"/>
              </w:rPr>
            </w:pPr>
            <w:r>
              <w:rPr>
                <w:rFonts w:ascii="Times New Roman" w:eastAsia="宋体" w:hAnsi="Times New Roman"/>
                <w:szCs w:val="20"/>
              </w:rPr>
              <w:t>Option 1: UE-UE link of scenario UMi and UMa in section A.3 of TR 38.858</w:t>
            </w:r>
          </w:p>
          <w:p w14:paraId="34C28E42" w14:textId="77777777" w:rsidR="00F919FD" w:rsidRDefault="000310CA">
            <w:pPr>
              <w:pStyle w:val="afe"/>
              <w:widowControl w:val="0"/>
              <w:numPr>
                <w:ilvl w:val="1"/>
                <w:numId w:val="28"/>
              </w:numPr>
              <w:snapToGrid w:val="0"/>
              <w:spacing w:before="0"/>
              <w:rPr>
                <w:rFonts w:ascii="Times New Roman" w:eastAsia="宋体" w:hAnsi="Times New Roman"/>
                <w:szCs w:val="20"/>
              </w:rPr>
            </w:pPr>
            <w:r>
              <w:rPr>
                <w:rFonts w:ascii="Times New Roman" w:eastAsia="宋体" w:hAnsi="Times New Roman"/>
                <w:szCs w:val="20"/>
              </w:rPr>
              <w:t>For RMa,</w:t>
            </w:r>
            <w:r>
              <w:rPr>
                <w:rFonts w:ascii="Times New Roman" w:eastAsia="宋体" w:hAnsi="Times New Roman"/>
                <w:szCs w:val="20"/>
                <w:lang w:eastAsia="zh-CN"/>
              </w:rPr>
              <w:t xml:space="preserve"> reuse</w:t>
            </w:r>
            <w:r>
              <w:rPr>
                <w:rFonts w:ascii="Times New Roman" w:eastAsia="等线" w:hAnsi="Times New Roman"/>
                <w:szCs w:val="20"/>
              </w:rPr>
              <w:t xml:space="preserve"> TRP-UE link of scenario RMa in section 7 of TR 38.901, e.g., </w:t>
            </w:r>
            <w:r>
              <w:rPr>
                <w:rFonts w:eastAsia="等线"/>
                <w:sz w:val="22"/>
                <w:szCs w:val="22"/>
              </w:rPr>
              <w:t>h</w:t>
            </w:r>
            <w:r>
              <w:rPr>
                <w:rFonts w:eastAsia="等线"/>
                <w:sz w:val="22"/>
                <w:szCs w:val="22"/>
                <w:vertAlign w:val="subscript"/>
              </w:rPr>
              <w:t>BS</w:t>
            </w:r>
            <w:r>
              <w:rPr>
                <w:rFonts w:eastAsia="等线"/>
                <w:sz w:val="22"/>
                <w:szCs w:val="22"/>
              </w:rPr>
              <w:t>=1.5m</w:t>
            </w:r>
          </w:p>
          <w:p w14:paraId="26D85684" w14:textId="77777777" w:rsidR="00F919FD" w:rsidRDefault="000310CA">
            <w:pPr>
              <w:pStyle w:val="afe"/>
              <w:widowControl w:val="0"/>
              <w:numPr>
                <w:ilvl w:val="0"/>
                <w:numId w:val="28"/>
              </w:numPr>
              <w:spacing w:before="0"/>
              <w:rPr>
                <w:rFonts w:ascii="Times New Roman" w:eastAsia="宋体" w:hAnsi="Times New Roman"/>
                <w:szCs w:val="20"/>
              </w:rPr>
            </w:pPr>
            <w:r>
              <w:rPr>
                <w:rFonts w:ascii="Times New Roman" w:eastAsia="宋体" w:hAnsi="Times New Roman"/>
                <w:szCs w:val="20"/>
              </w:rPr>
              <w:t xml:space="preserve">Option 2: V2V link of scenario Highway and Urban grid in section 6 of TR 37.885 </w:t>
            </w:r>
          </w:p>
          <w:p w14:paraId="547BC5F1" w14:textId="77777777" w:rsidR="00F919FD" w:rsidRDefault="000310CA">
            <w:pPr>
              <w:pStyle w:val="afe"/>
              <w:widowControl w:val="0"/>
              <w:numPr>
                <w:ilvl w:val="0"/>
                <w:numId w:val="28"/>
              </w:numPr>
              <w:spacing w:before="0"/>
              <w:rPr>
                <w:rFonts w:ascii="Times New Roman" w:hAnsi="Times New Roman"/>
                <w:szCs w:val="20"/>
              </w:rPr>
            </w:pPr>
            <w:r>
              <w:rPr>
                <w:rFonts w:eastAsiaTheme="minorEastAsia"/>
                <w:lang w:eastAsia="zh-CN"/>
              </w:rPr>
              <w:t>Option 3: UE-UE link in s</w:t>
            </w:r>
            <w:r>
              <w:rPr>
                <w:rFonts w:eastAsiaTheme="minorEastAsia"/>
                <w:lang w:val="en-US" w:eastAsia="zh-CN"/>
              </w:rPr>
              <w:t>ection A.1 of TR 38.859</w:t>
            </w:r>
          </w:p>
        </w:tc>
      </w:tr>
      <w:tr w:rsidR="00F919FD" w14:paraId="45D573CA" w14:textId="77777777">
        <w:trPr>
          <w:trHeight w:val="805"/>
        </w:trPr>
        <w:tc>
          <w:tcPr>
            <w:tcW w:w="627" w:type="dxa"/>
          </w:tcPr>
          <w:p w14:paraId="71E06DFB" w14:textId="77777777" w:rsidR="00F919FD" w:rsidRDefault="000310CA">
            <w:pPr>
              <w:widowControl w:val="0"/>
              <w:spacing w:before="0"/>
              <w:rPr>
                <w:rFonts w:ascii="Times New Roman" w:eastAsia="宋体" w:hAnsi="Times New Roman"/>
                <w:bCs/>
                <w:szCs w:val="20"/>
              </w:rPr>
            </w:pPr>
            <w:r>
              <w:rPr>
                <w:rFonts w:ascii="Times New Roman" w:eastAsia="宋体" w:hAnsi="Times New Roman"/>
                <w:bCs/>
                <w:szCs w:val="20"/>
              </w:rPr>
              <w:t>9</w:t>
            </w:r>
          </w:p>
        </w:tc>
        <w:tc>
          <w:tcPr>
            <w:tcW w:w="793" w:type="dxa"/>
          </w:tcPr>
          <w:p w14:paraId="49E81C9C" w14:textId="77777777" w:rsidR="00F919FD" w:rsidRDefault="000310CA">
            <w:pPr>
              <w:widowControl w:val="0"/>
              <w:spacing w:before="0"/>
              <w:rPr>
                <w:rFonts w:ascii="Times New Roman" w:hAnsi="Times New Roman"/>
                <w:szCs w:val="20"/>
              </w:rPr>
            </w:pPr>
            <w:r>
              <w:rPr>
                <w:rFonts w:ascii="Times New Roman" w:eastAsia="宋体" w:hAnsi="Times New Roman"/>
                <w:bCs/>
                <w:szCs w:val="20"/>
              </w:rPr>
              <w:t>aerial UE</w:t>
            </w:r>
          </w:p>
        </w:tc>
        <w:tc>
          <w:tcPr>
            <w:tcW w:w="793" w:type="dxa"/>
          </w:tcPr>
          <w:p w14:paraId="689E7233" w14:textId="77777777" w:rsidR="00F919FD" w:rsidRDefault="000310CA">
            <w:pPr>
              <w:widowControl w:val="0"/>
              <w:spacing w:before="0"/>
              <w:rPr>
                <w:rFonts w:ascii="Times New Roman" w:hAnsi="Times New Roman"/>
                <w:szCs w:val="20"/>
              </w:rPr>
            </w:pPr>
            <w:r>
              <w:rPr>
                <w:rFonts w:ascii="Times New Roman" w:eastAsia="宋体" w:hAnsi="Times New Roman"/>
                <w:bCs/>
                <w:szCs w:val="20"/>
              </w:rPr>
              <w:t>aerial UE</w:t>
            </w:r>
          </w:p>
        </w:tc>
        <w:tc>
          <w:tcPr>
            <w:tcW w:w="7838" w:type="dxa"/>
            <w:vAlign w:val="center"/>
          </w:tcPr>
          <w:p w14:paraId="218FED17" w14:textId="77777777" w:rsidR="00F919FD" w:rsidRDefault="000310CA">
            <w:pPr>
              <w:widowControl w:val="0"/>
              <w:snapToGrid w:val="0"/>
              <w:spacing w:before="0"/>
              <w:rPr>
                <w:rFonts w:ascii="Times New Roman" w:eastAsia="宋体" w:hAnsi="Times New Roman"/>
                <w:szCs w:val="20"/>
                <w:highlight w:val="yellow"/>
                <w:lang w:val="it-IT"/>
              </w:rPr>
            </w:pPr>
            <w:r>
              <w:rPr>
                <w:rFonts w:ascii="Times New Roman" w:eastAsia="宋体" w:hAnsi="Times New Roman"/>
                <w:szCs w:val="20"/>
                <w:lang w:val="it-IT"/>
              </w:rPr>
              <w:t>UMi-AV, UMa-AV, RMa-AV</w:t>
            </w:r>
          </w:p>
          <w:p w14:paraId="298747AD" w14:textId="77777777" w:rsidR="00F919FD" w:rsidRDefault="000310CA">
            <w:pPr>
              <w:pStyle w:val="afe"/>
              <w:widowControl w:val="0"/>
              <w:numPr>
                <w:ilvl w:val="0"/>
                <w:numId w:val="29"/>
              </w:numPr>
              <w:spacing w:before="0"/>
              <w:rPr>
                <w:rFonts w:ascii="Times New Roman" w:hAnsi="Times New Roman"/>
                <w:szCs w:val="20"/>
              </w:rPr>
            </w:pPr>
            <w:r>
              <w:rPr>
                <w:rFonts w:ascii="Times New Roman" w:eastAsia="宋体" w:hAnsi="Times New Roman" w:hint="eastAsia"/>
                <w:szCs w:val="20"/>
                <w:lang w:val="it-IT" w:eastAsia="zh-CN"/>
              </w:rPr>
              <w:t xml:space="preserve">Option </w:t>
            </w:r>
            <w:r>
              <w:rPr>
                <w:rFonts w:ascii="Times New Roman" w:eastAsia="宋体" w:hAnsi="Times New Roman"/>
                <w:szCs w:val="20"/>
                <w:lang w:val="it-IT"/>
              </w:rPr>
              <w:t>1:</w:t>
            </w:r>
            <w:r>
              <w:rPr>
                <w:rFonts w:ascii="Times New Roman" w:eastAsia="宋体" w:hAnsi="Times New Roman"/>
                <w:szCs w:val="20"/>
                <w:highlight w:val="yellow"/>
                <w:lang w:val="it-IT"/>
              </w:rPr>
              <w:t xml:space="preserve"> FFS</w:t>
            </w:r>
            <w:r>
              <w:rPr>
                <w:rFonts w:ascii="Times New Roman" w:eastAsia="宋体" w:hAnsi="Times New Roman"/>
                <w:szCs w:val="20"/>
                <w:lang w:val="it-IT"/>
              </w:rPr>
              <w:t xml:space="preserve"> </w:t>
            </w:r>
            <w:r>
              <w:rPr>
                <w:rFonts w:ascii="Times New Roman" w:eastAsia="等线" w:hAnsi="Times New Roman"/>
                <w:szCs w:val="20"/>
              </w:rPr>
              <w:t>aerial</w:t>
            </w:r>
            <w:r>
              <w:rPr>
                <w:rFonts w:ascii="Times New Roman" w:eastAsia="宋体" w:hAnsi="Times New Roman"/>
                <w:szCs w:val="20"/>
                <w:lang w:val="it-IT"/>
              </w:rPr>
              <w:t xml:space="preserve"> UE-aerial UE link of scenarios UMi-AV, UMa-AV, RMa-AV</w:t>
            </w:r>
            <w:r>
              <w:rPr>
                <w:rFonts w:ascii="Times New Roman" w:eastAsia="宋体" w:hAnsi="Times New Roman"/>
                <w:szCs w:val="20"/>
              </w:rPr>
              <w:t xml:space="preserve"> in section Annex A and B of TR 36.777</w:t>
            </w:r>
          </w:p>
        </w:tc>
      </w:tr>
    </w:tbl>
    <w:p w14:paraId="28C7F236" w14:textId="77777777" w:rsidR="00F919FD" w:rsidRDefault="00F919FD">
      <w:pPr>
        <w:rPr>
          <w:rFonts w:eastAsiaTheme="minorEastAsia"/>
          <w:lang w:val="en-US" w:eastAsia="zh-CN"/>
        </w:rPr>
      </w:pPr>
    </w:p>
    <w:p w14:paraId="19A3D5B0" w14:textId="77777777" w:rsidR="00F919FD" w:rsidRDefault="000310CA">
      <w:pPr>
        <w:pStyle w:val="3"/>
        <w:numPr>
          <w:ilvl w:val="0"/>
          <w:numId w:val="0"/>
        </w:numPr>
        <w:ind w:left="720" w:hanging="720"/>
      </w:pPr>
      <w:r>
        <w:t>Table 2: on target channel</w:t>
      </w:r>
    </w:p>
    <w:p w14:paraId="3D499322" w14:textId="77777777" w:rsidR="00F919FD" w:rsidRDefault="000310CA">
      <w:pPr>
        <w:pStyle w:val="afe"/>
        <w:numPr>
          <w:ilvl w:val="0"/>
          <w:numId w:val="28"/>
        </w:numPr>
        <w:suppressAutoHyphens w:val="0"/>
        <w:rPr>
          <w:rFonts w:ascii="Times New Roman" w:eastAsia="宋体" w:hAnsi="Times New Roman"/>
          <w:szCs w:val="20"/>
          <w:lang w:eastAsia="zh-CN"/>
        </w:rPr>
      </w:pPr>
      <w:r>
        <w:rPr>
          <w:rFonts w:ascii="Times New Roman" w:eastAsia="宋体" w:hAnsi="Times New Roman"/>
          <w:szCs w:val="20"/>
          <w:lang w:val="en-US" w:eastAsia="zh-CN"/>
        </w:rPr>
        <w:t>To generate the Tx-target link and the target-Rx link in the target channel, the following mapping between STX/SRX, target and the proper case of existing TRs is adopted</w:t>
      </w:r>
    </w:p>
    <w:p w14:paraId="4A9E6328" w14:textId="77777777" w:rsidR="00F919FD" w:rsidRDefault="000310CA">
      <w:pPr>
        <w:pStyle w:val="afe"/>
        <w:numPr>
          <w:ilvl w:val="1"/>
          <w:numId w:val="28"/>
        </w:numPr>
        <w:suppressAutoHyphens w:val="0"/>
        <w:rPr>
          <w:rFonts w:ascii="Times New Roman" w:eastAsia="宋体" w:hAnsi="Times New Roman"/>
          <w:sz w:val="16"/>
          <w:szCs w:val="16"/>
          <w:lang w:eastAsia="zh-CN"/>
        </w:rPr>
      </w:pPr>
      <w:r>
        <w:rPr>
          <w:rFonts w:eastAsia="宋体"/>
          <w:bCs/>
          <w:szCs w:val="21"/>
        </w:rPr>
        <w:t>UAV is considered as aerial UE</w:t>
      </w:r>
    </w:p>
    <w:p w14:paraId="394ECD46" w14:textId="77777777" w:rsidR="00F919FD" w:rsidRDefault="000310CA">
      <w:pPr>
        <w:pStyle w:val="afe"/>
        <w:numPr>
          <w:ilvl w:val="1"/>
          <w:numId w:val="28"/>
        </w:numPr>
        <w:suppressAutoHyphens w:val="0"/>
        <w:rPr>
          <w:rFonts w:ascii="Times New Roman" w:eastAsia="宋体" w:hAnsi="Times New Roman"/>
          <w:sz w:val="16"/>
          <w:szCs w:val="16"/>
          <w:lang w:eastAsia="zh-CN"/>
        </w:rPr>
      </w:pPr>
      <w:r>
        <w:rPr>
          <w:rFonts w:eastAsia="宋体"/>
          <w:bCs/>
          <w:szCs w:val="21"/>
          <w:lang w:eastAsia="zh-CN"/>
        </w:rPr>
        <w:t xml:space="preserve">Vehicle is </w:t>
      </w:r>
      <w:r>
        <w:rPr>
          <w:rFonts w:eastAsia="宋体"/>
          <w:bCs/>
          <w:szCs w:val="21"/>
        </w:rPr>
        <w:t xml:space="preserve">considered </w:t>
      </w:r>
      <w:r>
        <w:rPr>
          <w:rFonts w:eastAsia="宋体"/>
          <w:bCs/>
          <w:szCs w:val="21"/>
          <w:lang w:eastAsia="zh-CN"/>
        </w:rPr>
        <w:t>as vehicle UE</w:t>
      </w:r>
    </w:p>
    <w:p w14:paraId="1F25C4CF" w14:textId="77777777" w:rsidR="00F919FD" w:rsidRDefault="000310CA">
      <w:pPr>
        <w:pStyle w:val="afe"/>
        <w:numPr>
          <w:ilvl w:val="1"/>
          <w:numId w:val="28"/>
        </w:numPr>
        <w:suppressAutoHyphens w:val="0"/>
        <w:rPr>
          <w:rFonts w:ascii="Times New Roman" w:eastAsia="宋体" w:hAnsi="Times New Roman"/>
          <w:sz w:val="16"/>
          <w:szCs w:val="16"/>
          <w:lang w:eastAsia="zh-CN"/>
        </w:rPr>
      </w:pPr>
      <w:bookmarkStart w:id="16" w:name="_Hlk182516081"/>
      <w:r>
        <w:rPr>
          <w:rFonts w:eastAsia="宋体"/>
          <w:bCs/>
          <w:szCs w:val="21"/>
        </w:rPr>
        <w:t>Human, AGV and objects creating hazard are considered as normal UE</w:t>
      </w:r>
      <w:bookmarkEnd w:id="16"/>
    </w:p>
    <w:p w14:paraId="06FBEC87" w14:textId="77777777" w:rsidR="00F919FD" w:rsidRDefault="00F919FD">
      <w:pPr>
        <w:suppressAutoHyphens w:val="0"/>
        <w:rPr>
          <w:rFonts w:ascii="Times New Roman" w:eastAsia="宋体" w:hAnsi="Times New Roman"/>
          <w:szCs w:val="20"/>
          <w:highlight w:val="yellow"/>
          <w:lang w:eastAsia="zh-CN"/>
        </w:rPr>
      </w:pPr>
    </w:p>
    <w:tbl>
      <w:tblPr>
        <w:tblW w:w="4900" w:type="pct"/>
        <w:tblInd w:w="-36" w:type="dxa"/>
        <w:tblLayout w:type="fixed"/>
        <w:tblCellMar>
          <w:top w:w="15" w:type="dxa"/>
          <w:left w:w="15" w:type="dxa"/>
          <w:bottom w:w="15" w:type="dxa"/>
          <w:right w:w="15" w:type="dxa"/>
        </w:tblCellMar>
        <w:tblLook w:val="04A0" w:firstRow="1" w:lastRow="0" w:firstColumn="1" w:lastColumn="0" w:noHBand="0" w:noVBand="1"/>
      </w:tblPr>
      <w:tblGrid>
        <w:gridCol w:w="1294"/>
        <w:gridCol w:w="1543"/>
        <w:gridCol w:w="6598"/>
      </w:tblGrid>
      <w:tr w:rsidR="00F919FD" w14:paraId="47187433" w14:textId="77777777">
        <w:trPr>
          <w:trHeight w:val="464"/>
        </w:trPr>
        <w:tc>
          <w:tcPr>
            <w:tcW w:w="129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9ADBAC8" w14:textId="77777777" w:rsidR="00F919FD" w:rsidRDefault="000310CA">
            <w:pPr>
              <w:widowControl w:val="0"/>
              <w:snapToGrid w:val="0"/>
              <w:rPr>
                <w:rFonts w:ascii="Times New Roman" w:eastAsia="宋体" w:hAnsi="Times New Roman"/>
                <w:b/>
                <w:bCs/>
                <w:szCs w:val="20"/>
              </w:rPr>
            </w:pPr>
            <w:r>
              <w:rPr>
                <w:rFonts w:ascii="Times New Roman" w:eastAsia="宋体" w:hAnsi="Times New Roman"/>
                <w:b/>
                <w:bCs/>
                <w:szCs w:val="20"/>
              </w:rPr>
              <w:t>STX/SRX</w:t>
            </w:r>
          </w:p>
        </w:tc>
        <w:tc>
          <w:tcPr>
            <w:tcW w:w="154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8E345EC" w14:textId="77777777" w:rsidR="00F919FD" w:rsidRDefault="000310CA">
            <w:pPr>
              <w:widowControl w:val="0"/>
              <w:snapToGrid w:val="0"/>
              <w:rPr>
                <w:rFonts w:ascii="Times New Roman" w:eastAsia="宋体" w:hAnsi="Times New Roman"/>
                <w:b/>
                <w:bCs/>
                <w:szCs w:val="20"/>
              </w:rPr>
            </w:pPr>
            <w:r>
              <w:rPr>
                <w:rFonts w:ascii="Times New Roman" w:eastAsia="宋体" w:hAnsi="Times New Roman"/>
                <w:b/>
                <w:bCs/>
                <w:szCs w:val="20"/>
              </w:rPr>
              <w:t>Target</w:t>
            </w:r>
          </w:p>
        </w:tc>
        <w:tc>
          <w:tcPr>
            <w:tcW w:w="660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1FE6292" w14:textId="77777777" w:rsidR="00F919FD" w:rsidRDefault="000310CA">
            <w:pPr>
              <w:widowControl w:val="0"/>
              <w:snapToGrid w:val="0"/>
              <w:rPr>
                <w:rFonts w:ascii="Times New Roman" w:eastAsia="宋体" w:hAnsi="Times New Roman"/>
                <w:b/>
                <w:bCs/>
                <w:szCs w:val="20"/>
              </w:rPr>
            </w:pPr>
            <w:r>
              <w:rPr>
                <w:rFonts w:ascii="Times New Roman" w:eastAsia="宋体" w:hAnsi="Times New Roman"/>
                <w:b/>
                <w:bCs/>
                <w:szCs w:val="20"/>
                <w:lang w:eastAsia="zh-CN"/>
              </w:rPr>
              <w:t>Case of existing TRs as starting point</w:t>
            </w:r>
          </w:p>
        </w:tc>
      </w:tr>
      <w:tr w:rsidR="00F919FD" w14:paraId="6FE419D4" w14:textId="77777777">
        <w:trPr>
          <w:trHeight w:val="182"/>
        </w:trPr>
        <w:tc>
          <w:tcPr>
            <w:tcW w:w="12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02E976E"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TRP</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7414B3"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UAV</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4B0AA5" w14:textId="77777777" w:rsidR="00F919FD" w:rsidRDefault="000310CA">
            <w:pPr>
              <w:widowControl w:val="0"/>
              <w:suppressAutoHyphens w:val="0"/>
              <w:rPr>
                <w:rFonts w:ascii="Times New Roman" w:eastAsia="宋体" w:hAnsi="Times New Roman"/>
                <w:szCs w:val="20"/>
              </w:rPr>
            </w:pPr>
            <w:r>
              <w:rPr>
                <w:rFonts w:ascii="Times New Roman" w:eastAsia="宋体" w:hAnsi="Times New Roman"/>
                <w:szCs w:val="20"/>
                <w:lang w:eastAsia="zh-CN"/>
              </w:rPr>
              <w:t>Case 4: TRP-</w:t>
            </w:r>
            <w:r>
              <w:rPr>
                <w:rFonts w:ascii="Times New Roman" w:eastAsia="宋体" w:hAnsi="Times New Roman"/>
                <w:szCs w:val="20"/>
              </w:rPr>
              <w:t>Aerial UE</w:t>
            </w:r>
            <w:r>
              <w:rPr>
                <w:rFonts w:ascii="Times New Roman" w:eastAsia="宋体" w:hAnsi="Times New Roman"/>
                <w:szCs w:val="20"/>
                <w:lang w:eastAsia="zh-CN"/>
              </w:rPr>
              <w:t xml:space="preserve"> link of same scenario</w:t>
            </w:r>
          </w:p>
        </w:tc>
      </w:tr>
      <w:tr w:rsidR="00F919FD" w14:paraId="6E344C3B"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CBFDB92" w14:textId="77777777" w:rsidR="00F919FD" w:rsidRDefault="00F919FD">
            <w:pPr>
              <w:widowControl w:val="0"/>
              <w:snapToGrid w:val="0"/>
              <w:rPr>
                <w:rFonts w:ascii="Times New Roman" w:eastAsia="宋体" w:hAnsi="Times New Roman"/>
                <w:szCs w:val="20"/>
                <w:lang w:val="en-US"/>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5725C4"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Human</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508CBF" w14:textId="77777777" w:rsidR="00F919FD" w:rsidRDefault="000310CA">
            <w:pPr>
              <w:widowControl w:val="0"/>
              <w:suppressAutoHyphens w:val="0"/>
              <w:rPr>
                <w:rFonts w:ascii="Times New Roman" w:eastAsia="宋体" w:hAnsi="Times New Roman"/>
                <w:szCs w:val="20"/>
              </w:rPr>
            </w:pPr>
            <w:r>
              <w:rPr>
                <w:rFonts w:ascii="Times New Roman" w:eastAsia="宋体" w:hAnsi="Times New Roman"/>
                <w:szCs w:val="20"/>
                <w:lang w:eastAsia="zh-CN"/>
              </w:rPr>
              <w:t>Case 2: TRP-normal UE link of same scenario</w:t>
            </w:r>
          </w:p>
        </w:tc>
      </w:tr>
      <w:tr w:rsidR="00F919FD" w14:paraId="1CC0188E"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75D7342" w14:textId="77777777" w:rsidR="00F919FD" w:rsidRDefault="00F919FD">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1BA6B0"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Vehicle</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65D24" w14:textId="77777777" w:rsidR="00F919FD" w:rsidRDefault="000310CA">
            <w:pPr>
              <w:widowControl w:val="0"/>
              <w:suppressAutoHyphens w:val="0"/>
              <w:rPr>
                <w:rFonts w:ascii="Times New Roman" w:eastAsia="宋体" w:hAnsi="Times New Roman"/>
                <w:szCs w:val="20"/>
              </w:rPr>
            </w:pPr>
            <w:r>
              <w:rPr>
                <w:rFonts w:ascii="Times New Roman" w:eastAsia="宋体" w:hAnsi="Times New Roman"/>
                <w:szCs w:val="20"/>
                <w:lang w:eastAsia="zh-CN"/>
              </w:rPr>
              <w:t>Case 3: TRP-</w:t>
            </w:r>
            <w:r>
              <w:rPr>
                <w:rFonts w:ascii="Times New Roman" w:eastAsia="宋体" w:hAnsi="Times New Roman"/>
                <w:szCs w:val="20"/>
              </w:rPr>
              <w:t>Vehicle UE</w:t>
            </w:r>
            <w:r>
              <w:rPr>
                <w:rFonts w:ascii="Times New Roman" w:eastAsia="宋体" w:hAnsi="Times New Roman"/>
                <w:szCs w:val="20"/>
                <w:lang w:eastAsia="zh-CN"/>
              </w:rPr>
              <w:t xml:space="preserve"> link of same scenario</w:t>
            </w:r>
          </w:p>
        </w:tc>
      </w:tr>
      <w:tr w:rsidR="00F919FD" w14:paraId="16A51679"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7AB756" w14:textId="77777777" w:rsidR="00F919FD" w:rsidRDefault="00F919FD">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8171D"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AGV</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B8834" w14:textId="77777777" w:rsidR="00F919FD" w:rsidRDefault="000310CA">
            <w:pPr>
              <w:widowControl w:val="0"/>
              <w:suppressAutoHyphens w:val="0"/>
              <w:rPr>
                <w:rFonts w:ascii="Times New Roman" w:eastAsia="宋体" w:hAnsi="Times New Roman"/>
                <w:szCs w:val="20"/>
              </w:rPr>
            </w:pPr>
            <w:r>
              <w:rPr>
                <w:rFonts w:ascii="Times New Roman" w:eastAsia="宋体" w:hAnsi="Times New Roman"/>
                <w:szCs w:val="20"/>
                <w:lang w:eastAsia="zh-CN"/>
              </w:rPr>
              <w:t>Case 2: TRP-normal UE link of same scenario</w:t>
            </w:r>
          </w:p>
        </w:tc>
      </w:tr>
      <w:tr w:rsidR="00F919FD" w14:paraId="5FC04E55"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65BE2CB" w14:textId="77777777" w:rsidR="00F919FD" w:rsidRDefault="00F919FD">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8607D"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Object (Hazard)</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A4D9D" w14:textId="77777777" w:rsidR="00F919FD" w:rsidRDefault="000310CA">
            <w:pPr>
              <w:widowControl w:val="0"/>
              <w:suppressAutoHyphens w:val="0"/>
              <w:rPr>
                <w:rFonts w:ascii="Times New Roman" w:eastAsia="宋体" w:hAnsi="Times New Roman"/>
                <w:szCs w:val="20"/>
              </w:rPr>
            </w:pPr>
            <w:r>
              <w:rPr>
                <w:rFonts w:ascii="Times New Roman" w:eastAsia="宋体" w:hAnsi="Times New Roman"/>
                <w:szCs w:val="20"/>
                <w:lang w:eastAsia="zh-CN"/>
              </w:rPr>
              <w:t>Case 2: TRP-normal UE link of same scenario</w:t>
            </w:r>
          </w:p>
        </w:tc>
      </w:tr>
      <w:tr w:rsidR="00F919FD" w14:paraId="5FC81F9E" w14:textId="77777777">
        <w:trPr>
          <w:trHeight w:val="182"/>
        </w:trPr>
        <w:tc>
          <w:tcPr>
            <w:tcW w:w="12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F8A0BF6"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Terrestrial UE</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9CA97" w14:textId="77777777" w:rsidR="00F919FD" w:rsidRDefault="000310CA">
            <w:pPr>
              <w:widowControl w:val="0"/>
              <w:snapToGrid w:val="0"/>
              <w:rPr>
                <w:rFonts w:ascii="Times New Roman" w:eastAsia="宋体" w:hAnsi="Times New Roman"/>
                <w:szCs w:val="20"/>
                <w:lang w:eastAsia="zh-CN"/>
              </w:rPr>
            </w:pPr>
            <w:r>
              <w:rPr>
                <w:rFonts w:ascii="Times New Roman" w:eastAsia="宋体" w:hAnsi="Times New Roman"/>
                <w:szCs w:val="20"/>
              </w:rPr>
              <w:t>UAV</w:t>
            </w:r>
            <w:r>
              <w:rPr>
                <w:rFonts w:ascii="Times New Roman" w:eastAsia="宋体" w:hAnsi="Times New Roman"/>
                <w:szCs w:val="20"/>
                <w:lang w:eastAsia="zh-CN"/>
              </w:rPr>
              <w:t xml:space="preserve">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DDBDD4" w14:textId="77777777" w:rsidR="00F919FD" w:rsidRDefault="000310CA">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7: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Aerial UE</w:t>
            </w:r>
            <w:r>
              <w:rPr>
                <w:rFonts w:ascii="Times New Roman" w:eastAsia="宋体" w:hAnsi="Times New Roman"/>
                <w:szCs w:val="20"/>
                <w:lang w:eastAsia="zh-CN"/>
              </w:rPr>
              <w:t xml:space="preserve"> link of same scenario</w:t>
            </w:r>
          </w:p>
        </w:tc>
      </w:tr>
      <w:tr w:rsidR="00F919FD" w14:paraId="713C506A"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B71D3AE" w14:textId="77777777" w:rsidR="00F919FD" w:rsidRDefault="00F919FD">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D28789"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 xml:space="preserve">Human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67DFE" w14:textId="77777777" w:rsidR="00F919FD" w:rsidRDefault="000310CA">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F919FD" w14:paraId="70135EDE"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1E5D5DD" w14:textId="77777777" w:rsidR="00F919FD" w:rsidRDefault="00F919FD">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A53BA"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 xml:space="preserve">Vehicle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AFB9D" w14:textId="77777777" w:rsidR="00F919FD" w:rsidRDefault="000310CA">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6: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F919FD" w14:paraId="7C49B13F"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22B6AA1" w14:textId="77777777" w:rsidR="00F919FD" w:rsidRDefault="00F919FD">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A65F41"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 xml:space="preserve">AGV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1265D" w14:textId="77777777" w:rsidR="00F919FD" w:rsidRDefault="000310CA">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F919FD" w14:paraId="44DCEA9D"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221BAA5" w14:textId="77777777" w:rsidR="00F919FD" w:rsidRDefault="00F919FD">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02100D"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 xml:space="preserve">Object (Hazard)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EA0D6" w14:textId="77777777" w:rsidR="00F919FD" w:rsidRDefault="000310CA">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F919FD" w14:paraId="19218BFD" w14:textId="77777777">
        <w:trPr>
          <w:trHeight w:val="182"/>
        </w:trPr>
        <w:tc>
          <w:tcPr>
            <w:tcW w:w="12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A215DB4"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Vehicle UE</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14A5F9"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Human</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30044B" w14:textId="77777777" w:rsidR="00F919FD" w:rsidRDefault="000310CA">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6: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F919FD" w14:paraId="70F6CE16"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7041B1D" w14:textId="77777777" w:rsidR="00F919FD" w:rsidRDefault="00F919FD">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90F5D6"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Vehicle</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33E576" w14:textId="77777777" w:rsidR="00F919FD" w:rsidRDefault="000310CA">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8: </w:t>
            </w:r>
            <w:r>
              <w:rPr>
                <w:rFonts w:ascii="Times New Roman" w:eastAsia="宋体" w:hAnsi="Times New Roman"/>
                <w:szCs w:val="20"/>
              </w:rPr>
              <w:t>Vehicle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F919FD" w14:paraId="0F0B66C5"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74D0340" w14:textId="77777777" w:rsidR="00F919FD" w:rsidRDefault="00F919FD">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27F65"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Object (Hazard)</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5E3B07" w14:textId="77777777" w:rsidR="00F919FD" w:rsidRDefault="000310CA">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6: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F919FD" w14:paraId="06F29F51" w14:textId="77777777">
        <w:trPr>
          <w:trHeight w:val="182"/>
        </w:trPr>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724445"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Aerial UE</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B1E775"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UAV</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09258E" w14:textId="77777777" w:rsidR="00F919FD" w:rsidRDefault="000310CA">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9: </w:t>
            </w:r>
            <w:r>
              <w:rPr>
                <w:rFonts w:ascii="Times New Roman" w:eastAsia="宋体" w:hAnsi="Times New Roman"/>
                <w:szCs w:val="20"/>
              </w:rPr>
              <w:t>Aerial UE</w:t>
            </w:r>
            <w:r>
              <w:rPr>
                <w:rFonts w:ascii="Times New Roman" w:eastAsia="宋体" w:hAnsi="Times New Roman"/>
                <w:szCs w:val="20"/>
                <w:lang w:eastAsia="zh-CN"/>
              </w:rPr>
              <w:t xml:space="preserve"> -</w:t>
            </w:r>
            <w:r>
              <w:rPr>
                <w:rFonts w:ascii="Times New Roman" w:eastAsia="宋体" w:hAnsi="Times New Roman"/>
                <w:szCs w:val="20"/>
              </w:rPr>
              <w:t xml:space="preserve"> Aerial UE</w:t>
            </w:r>
            <w:r>
              <w:rPr>
                <w:rFonts w:ascii="Times New Roman" w:eastAsia="宋体" w:hAnsi="Times New Roman"/>
                <w:szCs w:val="20"/>
                <w:lang w:eastAsia="zh-CN"/>
              </w:rPr>
              <w:t xml:space="preserve"> link of same scenario</w:t>
            </w:r>
          </w:p>
        </w:tc>
      </w:tr>
      <w:tr w:rsidR="00F919FD" w14:paraId="18C4B85C" w14:textId="77777777">
        <w:trPr>
          <w:trHeight w:val="182"/>
        </w:trPr>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69B1A"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AGV UE</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090285"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AGV</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B28C7E" w14:textId="77777777" w:rsidR="00F919FD" w:rsidRDefault="000310CA">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normal UE</w:t>
            </w:r>
            <w:r>
              <w:rPr>
                <w:rFonts w:ascii="Times New Roman" w:eastAsia="宋体" w:hAnsi="Times New Roman"/>
                <w:szCs w:val="20"/>
                <w:lang w:eastAsia="zh-CN"/>
              </w:rPr>
              <w:t xml:space="preserve"> link of same scenario</w:t>
            </w:r>
          </w:p>
        </w:tc>
      </w:tr>
    </w:tbl>
    <w:p w14:paraId="4DE15B31" w14:textId="77777777" w:rsidR="00F919FD" w:rsidRDefault="00F919FD">
      <w:pPr>
        <w:suppressAutoHyphens w:val="0"/>
        <w:rPr>
          <w:highlight w:val="yellow"/>
        </w:rPr>
      </w:pPr>
    </w:p>
    <w:p w14:paraId="5974425D" w14:textId="77777777" w:rsidR="00F919FD" w:rsidRDefault="000310CA">
      <w:pPr>
        <w:pStyle w:val="3"/>
        <w:numPr>
          <w:ilvl w:val="0"/>
          <w:numId w:val="0"/>
        </w:numPr>
        <w:ind w:left="720" w:hanging="720"/>
      </w:pPr>
      <w:r>
        <w:t>Table 3: on background channel</w:t>
      </w:r>
    </w:p>
    <w:p w14:paraId="5C22C246" w14:textId="77777777" w:rsidR="00F919FD" w:rsidRDefault="000310CA">
      <w:pPr>
        <w:pStyle w:val="afe"/>
        <w:numPr>
          <w:ilvl w:val="0"/>
          <w:numId w:val="28"/>
        </w:numPr>
        <w:suppressAutoHyphens w:val="0"/>
        <w:rPr>
          <w:rFonts w:ascii="Times New Roman" w:eastAsia="宋体" w:hAnsi="Times New Roman"/>
          <w:szCs w:val="20"/>
          <w:lang w:eastAsia="zh-CN"/>
        </w:rPr>
      </w:pPr>
      <w:r>
        <w:rPr>
          <w:rFonts w:ascii="Times New Roman" w:eastAsia="宋体" w:hAnsi="Times New Roman"/>
          <w:szCs w:val="20"/>
          <w:lang w:val="en-US" w:eastAsia="zh-CN"/>
        </w:rPr>
        <w:t>To generate the background channel of bistatic sensing mode, the following mapping between STX/SRX and existing TRs is adopted</w:t>
      </w:r>
    </w:p>
    <w:p w14:paraId="3C83E520" w14:textId="77777777" w:rsidR="00F919FD" w:rsidRDefault="00F919FD">
      <w:pPr>
        <w:suppressAutoHyphens w:val="0"/>
        <w:ind w:left="420"/>
        <w:rPr>
          <w:rFonts w:ascii="Times New Roman" w:eastAsia="宋体" w:hAnsi="Times New Roman"/>
          <w:szCs w:val="20"/>
          <w:highlight w:val="yellow"/>
          <w:lang w:eastAsia="zh-CN"/>
        </w:rPr>
      </w:pPr>
    </w:p>
    <w:tbl>
      <w:tblPr>
        <w:tblW w:w="5000" w:type="pct"/>
        <w:tblInd w:w="-36" w:type="dxa"/>
        <w:tblLayout w:type="fixed"/>
        <w:tblCellMar>
          <w:top w:w="15" w:type="dxa"/>
          <w:left w:w="15" w:type="dxa"/>
          <w:bottom w:w="15" w:type="dxa"/>
          <w:right w:w="15" w:type="dxa"/>
        </w:tblCellMar>
        <w:tblLook w:val="04A0" w:firstRow="1" w:lastRow="0" w:firstColumn="1" w:lastColumn="0" w:noHBand="0" w:noVBand="1"/>
      </w:tblPr>
      <w:tblGrid>
        <w:gridCol w:w="1248"/>
        <w:gridCol w:w="1356"/>
        <w:gridCol w:w="7024"/>
      </w:tblGrid>
      <w:tr w:rsidR="00F919FD" w14:paraId="30C3DBD1" w14:textId="77777777">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2AF9D378" w14:textId="77777777" w:rsidR="00F919FD" w:rsidRDefault="000310CA">
            <w:pPr>
              <w:widowControl w:val="0"/>
              <w:snapToGrid w:val="0"/>
              <w:rPr>
                <w:rFonts w:ascii="Times New Roman" w:eastAsia="宋体" w:hAnsi="Times New Roman"/>
                <w:b/>
                <w:bCs/>
                <w:szCs w:val="20"/>
              </w:rPr>
            </w:pPr>
            <w:r>
              <w:rPr>
                <w:rFonts w:ascii="Times New Roman" w:eastAsia="宋体" w:hAnsi="Times New Roman"/>
                <w:b/>
                <w:bCs/>
                <w:szCs w:val="20"/>
              </w:rPr>
              <w:t>STX/SRX</w:t>
            </w:r>
          </w:p>
        </w:tc>
        <w:tc>
          <w:tcPr>
            <w:tcW w:w="135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4D326A13" w14:textId="77777777" w:rsidR="00F919FD" w:rsidRDefault="000310CA">
            <w:pPr>
              <w:widowControl w:val="0"/>
              <w:snapToGrid w:val="0"/>
              <w:rPr>
                <w:rFonts w:ascii="Times New Roman" w:eastAsia="宋体" w:hAnsi="Times New Roman"/>
                <w:b/>
                <w:bCs/>
                <w:szCs w:val="20"/>
              </w:rPr>
            </w:pPr>
            <w:r>
              <w:rPr>
                <w:rFonts w:ascii="Times New Roman" w:eastAsia="宋体" w:hAnsi="Times New Roman"/>
                <w:b/>
                <w:bCs/>
                <w:szCs w:val="20"/>
                <w:lang w:eastAsia="zh-CN"/>
              </w:rPr>
              <w:t>SRX/STX</w:t>
            </w:r>
          </w:p>
        </w:tc>
        <w:tc>
          <w:tcPr>
            <w:tcW w:w="7031"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221C3FAF" w14:textId="77777777" w:rsidR="00F919FD" w:rsidRDefault="000310CA">
            <w:pPr>
              <w:widowControl w:val="0"/>
              <w:snapToGrid w:val="0"/>
              <w:rPr>
                <w:rFonts w:ascii="Times New Roman" w:eastAsia="宋体" w:hAnsi="Times New Roman"/>
                <w:b/>
                <w:bCs/>
                <w:szCs w:val="20"/>
                <w:lang w:eastAsia="zh-CN"/>
              </w:rPr>
            </w:pPr>
            <w:r>
              <w:rPr>
                <w:rFonts w:ascii="Times New Roman" w:eastAsia="宋体" w:hAnsi="Times New Roman"/>
                <w:b/>
                <w:bCs/>
                <w:szCs w:val="20"/>
                <w:lang w:eastAsia="zh-CN"/>
              </w:rPr>
              <w:t>Case of existing TRs as starting point</w:t>
            </w:r>
          </w:p>
        </w:tc>
      </w:tr>
      <w:tr w:rsidR="00F919FD" w14:paraId="09AA793F" w14:textId="77777777">
        <w:trPr>
          <w:trHeight w:val="187"/>
        </w:trPr>
        <w:tc>
          <w:tcPr>
            <w:tcW w:w="12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4D4A017"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TRP</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0E70EA"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TRP</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610EA3B0" w14:textId="77777777" w:rsidR="00F919FD" w:rsidRDefault="000310CA">
            <w:pPr>
              <w:widowControl w:val="0"/>
              <w:rPr>
                <w:rFonts w:ascii="Times New Roman" w:eastAsia="宋体" w:hAnsi="Times New Roman"/>
                <w:szCs w:val="20"/>
                <w:lang w:eastAsia="zh-CN"/>
              </w:rPr>
            </w:pPr>
            <w:r>
              <w:rPr>
                <w:rFonts w:ascii="Times New Roman" w:eastAsia="宋体" w:hAnsi="Times New Roman"/>
                <w:szCs w:val="20"/>
                <w:lang w:eastAsia="zh-CN"/>
              </w:rPr>
              <w:t>Case 1: TRP-TRP link of same scenario</w:t>
            </w:r>
          </w:p>
        </w:tc>
      </w:tr>
      <w:tr w:rsidR="00F919FD" w14:paraId="293F42AD"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BFA2559" w14:textId="77777777" w:rsidR="00F919FD" w:rsidRDefault="00F919FD">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77C1C3"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Terrestrial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6B514E8C" w14:textId="77777777" w:rsidR="00F919FD" w:rsidRDefault="000310CA">
            <w:pPr>
              <w:widowControl w:val="0"/>
              <w:rPr>
                <w:rFonts w:ascii="Times New Roman" w:eastAsia="宋体" w:hAnsi="Times New Roman"/>
                <w:szCs w:val="20"/>
              </w:rPr>
            </w:pPr>
            <w:r>
              <w:rPr>
                <w:rFonts w:ascii="Times New Roman" w:eastAsia="宋体" w:hAnsi="Times New Roman"/>
                <w:szCs w:val="20"/>
                <w:lang w:eastAsia="zh-CN"/>
              </w:rPr>
              <w:t>Case 2: TRP-normal UE link of same scenario</w:t>
            </w:r>
          </w:p>
        </w:tc>
      </w:tr>
      <w:tr w:rsidR="00F919FD" w14:paraId="7B5375DB"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AEDBD63" w14:textId="77777777" w:rsidR="00F919FD" w:rsidRDefault="00F919FD">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7774E"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Vehicle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20F89406" w14:textId="77777777" w:rsidR="00F919FD" w:rsidRDefault="000310CA">
            <w:pPr>
              <w:widowControl w:val="0"/>
              <w:rPr>
                <w:rFonts w:ascii="Times New Roman" w:eastAsia="宋体" w:hAnsi="Times New Roman"/>
                <w:szCs w:val="20"/>
              </w:rPr>
            </w:pPr>
            <w:r>
              <w:rPr>
                <w:rFonts w:ascii="Times New Roman" w:eastAsia="宋体" w:hAnsi="Times New Roman"/>
                <w:szCs w:val="20"/>
                <w:lang w:eastAsia="zh-CN"/>
              </w:rPr>
              <w:t>Case 3: TRP-</w:t>
            </w:r>
            <w:r>
              <w:rPr>
                <w:rFonts w:ascii="Times New Roman" w:eastAsia="宋体" w:hAnsi="Times New Roman"/>
                <w:szCs w:val="20"/>
              </w:rPr>
              <w:t>Vehicle UE</w:t>
            </w:r>
            <w:r>
              <w:rPr>
                <w:rFonts w:ascii="Times New Roman" w:eastAsia="宋体" w:hAnsi="Times New Roman"/>
                <w:szCs w:val="20"/>
                <w:lang w:eastAsia="zh-CN"/>
              </w:rPr>
              <w:t xml:space="preserve"> link of same scenario</w:t>
            </w:r>
          </w:p>
        </w:tc>
      </w:tr>
      <w:tr w:rsidR="00F919FD" w14:paraId="6E4882EE"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BDD3DEE" w14:textId="77777777" w:rsidR="00F919FD" w:rsidRDefault="00F919FD">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DB88B"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Aerial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1ABD6140" w14:textId="77777777" w:rsidR="00F919FD" w:rsidRDefault="000310CA">
            <w:pPr>
              <w:widowControl w:val="0"/>
              <w:suppressAutoHyphens w:val="0"/>
              <w:snapToGrid w:val="0"/>
              <w:jc w:val="both"/>
              <w:rPr>
                <w:rFonts w:ascii="Times New Roman" w:eastAsia="宋体" w:hAnsi="Times New Roman"/>
                <w:szCs w:val="20"/>
              </w:rPr>
            </w:pPr>
            <w:r>
              <w:rPr>
                <w:rFonts w:ascii="Times New Roman" w:eastAsia="宋体" w:hAnsi="Times New Roman"/>
                <w:szCs w:val="20"/>
                <w:lang w:eastAsia="zh-CN"/>
              </w:rPr>
              <w:t>Case 4: TRP-</w:t>
            </w:r>
            <w:r>
              <w:rPr>
                <w:rFonts w:ascii="Times New Roman" w:eastAsia="宋体" w:hAnsi="Times New Roman"/>
                <w:szCs w:val="20"/>
              </w:rPr>
              <w:t>Aerial UE</w:t>
            </w:r>
            <w:r>
              <w:rPr>
                <w:rFonts w:ascii="Times New Roman" w:eastAsia="宋体" w:hAnsi="Times New Roman"/>
                <w:szCs w:val="20"/>
                <w:lang w:eastAsia="zh-CN"/>
              </w:rPr>
              <w:t xml:space="preserve"> link of same scenario</w:t>
            </w:r>
          </w:p>
        </w:tc>
      </w:tr>
      <w:tr w:rsidR="00F919FD" w14:paraId="659947DF"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D3D005" w14:textId="77777777" w:rsidR="00F919FD" w:rsidRDefault="00F919FD">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E03319"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AGV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0A15137D"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lang w:eastAsia="zh-CN"/>
              </w:rPr>
              <w:t>Case 2: TRP-</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F919FD" w14:paraId="62747005" w14:textId="77777777">
        <w:trPr>
          <w:trHeight w:val="187"/>
        </w:trPr>
        <w:tc>
          <w:tcPr>
            <w:tcW w:w="12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4672F52"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Terrestrial 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8F398D"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Terrestrial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229FAB1E" w14:textId="77777777" w:rsidR="00F919FD" w:rsidRDefault="000310CA">
            <w:pPr>
              <w:widowControl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F919FD" w14:paraId="410073FE"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7FA4CA8" w14:textId="77777777" w:rsidR="00F919FD" w:rsidRDefault="00F919FD">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5B7E88"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Vehicle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7911F567" w14:textId="77777777" w:rsidR="00F919FD" w:rsidRDefault="000310CA">
            <w:pPr>
              <w:widowControl w:val="0"/>
              <w:rPr>
                <w:rFonts w:ascii="Times New Roman" w:eastAsia="宋体" w:hAnsi="Times New Roman"/>
                <w:szCs w:val="20"/>
              </w:rPr>
            </w:pPr>
            <w:r>
              <w:rPr>
                <w:rFonts w:ascii="Times New Roman" w:eastAsia="宋体" w:hAnsi="Times New Roman"/>
                <w:szCs w:val="20"/>
                <w:lang w:eastAsia="zh-CN"/>
              </w:rPr>
              <w:t xml:space="preserve">Case 6: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F919FD" w14:paraId="54A6151C"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96EAF9D" w14:textId="77777777" w:rsidR="00F919FD" w:rsidRDefault="00F919FD">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53F9CB"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Aerial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4EA2BFD4" w14:textId="77777777" w:rsidR="00F919FD" w:rsidRDefault="000310CA">
            <w:pPr>
              <w:widowControl w:val="0"/>
              <w:rPr>
                <w:rFonts w:ascii="Times New Roman" w:eastAsia="宋体" w:hAnsi="Times New Roman"/>
                <w:szCs w:val="20"/>
              </w:rPr>
            </w:pPr>
            <w:r>
              <w:rPr>
                <w:rFonts w:ascii="Times New Roman" w:eastAsia="宋体" w:hAnsi="Times New Roman"/>
                <w:szCs w:val="20"/>
                <w:lang w:eastAsia="zh-CN"/>
              </w:rPr>
              <w:t xml:space="preserve">Case 7: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Aerial UE</w:t>
            </w:r>
            <w:r>
              <w:rPr>
                <w:rFonts w:ascii="Times New Roman" w:eastAsia="宋体" w:hAnsi="Times New Roman"/>
                <w:szCs w:val="20"/>
                <w:lang w:eastAsia="zh-CN"/>
              </w:rPr>
              <w:t xml:space="preserve"> link of same scenario</w:t>
            </w:r>
          </w:p>
        </w:tc>
      </w:tr>
      <w:tr w:rsidR="00F919FD" w14:paraId="5EF33C53"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284BEFF" w14:textId="77777777" w:rsidR="00F919FD" w:rsidRDefault="00F919FD">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FFEB9"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AGV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49FBE0FE" w14:textId="77777777" w:rsidR="00F919FD" w:rsidRDefault="000310CA">
            <w:pPr>
              <w:pStyle w:val="a7"/>
              <w:widowControl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F919FD" w14:paraId="4E4AAF7A" w14:textId="77777777">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5E2401"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Vehicle 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980AC4"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Vehicle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55E1B0DB" w14:textId="77777777" w:rsidR="00F919FD" w:rsidRDefault="000310CA">
            <w:pPr>
              <w:widowControl w:val="0"/>
              <w:rPr>
                <w:rFonts w:ascii="Times New Roman" w:eastAsia="宋体" w:hAnsi="Times New Roman"/>
                <w:szCs w:val="20"/>
              </w:rPr>
            </w:pPr>
            <w:r>
              <w:rPr>
                <w:rFonts w:ascii="Times New Roman" w:eastAsia="宋体" w:hAnsi="Times New Roman"/>
                <w:szCs w:val="20"/>
                <w:lang w:eastAsia="zh-CN"/>
              </w:rPr>
              <w:t xml:space="preserve">Case 8: </w:t>
            </w:r>
            <w:r>
              <w:rPr>
                <w:rFonts w:ascii="Times New Roman" w:eastAsia="宋体" w:hAnsi="Times New Roman"/>
                <w:szCs w:val="20"/>
              </w:rPr>
              <w:t>Vehicle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F919FD" w14:paraId="2FE4ADDD" w14:textId="77777777">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3AC712"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Aerial 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F3B8A8"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Aerial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77FFEAEE"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lang w:eastAsia="zh-CN"/>
              </w:rPr>
              <w:t xml:space="preserve">Case 9: </w:t>
            </w:r>
            <w:r>
              <w:rPr>
                <w:rFonts w:ascii="Times New Roman" w:eastAsia="宋体" w:hAnsi="Times New Roman"/>
                <w:szCs w:val="20"/>
              </w:rPr>
              <w:t>Aerial UE</w:t>
            </w:r>
            <w:r>
              <w:rPr>
                <w:rFonts w:ascii="Times New Roman" w:eastAsia="宋体" w:hAnsi="Times New Roman"/>
                <w:szCs w:val="20"/>
                <w:lang w:eastAsia="zh-CN"/>
              </w:rPr>
              <w:t xml:space="preserve"> -</w:t>
            </w:r>
            <w:r>
              <w:rPr>
                <w:rFonts w:ascii="Times New Roman" w:eastAsia="宋体" w:hAnsi="Times New Roman"/>
                <w:szCs w:val="20"/>
              </w:rPr>
              <w:t xml:space="preserve"> Aerial UE</w:t>
            </w:r>
            <w:r>
              <w:rPr>
                <w:rFonts w:ascii="Times New Roman" w:eastAsia="宋体" w:hAnsi="Times New Roman"/>
                <w:szCs w:val="20"/>
                <w:lang w:eastAsia="zh-CN"/>
              </w:rPr>
              <w:t xml:space="preserve"> link of same scenario</w:t>
            </w:r>
          </w:p>
        </w:tc>
      </w:tr>
      <w:tr w:rsidR="00F919FD" w14:paraId="031D3157" w14:textId="77777777">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EEC56F"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lang w:eastAsia="zh-CN"/>
              </w:rPr>
              <w:t>AGV</w:t>
            </w:r>
            <w:r>
              <w:rPr>
                <w:rFonts w:ascii="Times New Roman" w:eastAsia="宋体" w:hAnsi="Times New Roman"/>
                <w:szCs w:val="20"/>
              </w:rPr>
              <w:t xml:space="preserve"> </w:t>
            </w:r>
            <w:r>
              <w:rPr>
                <w:rFonts w:ascii="Times New Roman" w:eastAsia="宋体" w:hAnsi="Times New Roman"/>
                <w:szCs w:val="20"/>
                <w:lang w:eastAsia="zh-CN"/>
              </w:rPr>
              <w:t>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191E79"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rPr>
              <w:t>AGV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57B2D834" w14:textId="77777777" w:rsidR="00F919FD" w:rsidRDefault="000310CA">
            <w:pPr>
              <w:widowControl w:val="0"/>
              <w:snapToGrid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normal UE</w:t>
            </w:r>
            <w:r>
              <w:rPr>
                <w:rFonts w:ascii="Times New Roman" w:eastAsia="宋体" w:hAnsi="Times New Roman"/>
                <w:szCs w:val="20"/>
                <w:lang w:eastAsia="zh-CN"/>
              </w:rPr>
              <w:t xml:space="preserve"> link of same scenario</w:t>
            </w:r>
          </w:p>
        </w:tc>
      </w:tr>
    </w:tbl>
    <w:p w14:paraId="11FA800B" w14:textId="77777777" w:rsidR="00F919FD" w:rsidRDefault="00F919FD">
      <w:pPr>
        <w:rPr>
          <w:rFonts w:eastAsiaTheme="minorEastAsia"/>
          <w:lang w:eastAsia="zh-CN"/>
        </w:rPr>
      </w:pPr>
    </w:p>
    <w:p w14:paraId="520EEAA2" w14:textId="77777777" w:rsidR="00F919FD" w:rsidRDefault="000310CA">
      <w:pPr>
        <w:rPr>
          <w:rFonts w:eastAsiaTheme="minorEastAsia"/>
          <w:lang w:eastAsia="zh-CN"/>
        </w:rPr>
      </w:pPr>
      <w:r>
        <w:rPr>
          <w:rFonts w:eastAsiaTheme="minorEastAsia"/>
          <w:color w:val="FF0000"/>
          <w:lang w:eastAsia="zh-CN"/>
        </w:rPr>
        <w:t>[Moderator’s note]</w:t>
      </w:r>
      <w:r>
        <w:rPr>
          <w:rFonts w:eastAsiaTheme="minorEastAsia"/>
          <w:lang w:eastAsia="zh-CN"/>
        </w:rPr>
        <w:t xml:space="preserve"> It is generally preferred to minimize the options for each pair of nodes. However, unless we can quickly converge on down-selection of the options, we may agree on the tables as starting point. Since we need to start calibration after Athens meeting, please each company be seriously on checking if the tables are agreeable.  </w:t>
      </w:r>
    </w:p>
    <w:p w14:paraId="214C2205" w14:textId="77777777" w:rsidR="00F919FD" w:rsidRDefault="000310CA">
      <w:pPr>
        <w:pStyle w:val="3"/>
        <w:numPr>
          <w:ilvl w:val="0"/>
          <w:numId w:val="0"/>
        </w:numPr>
        <w:ind w:left="720" w:hanging="720"/>
      </w:pPr>
      <w:r>
        <w:rPr>
          <w:highlight w:val="yellow"/>
        </w:rPr>
        <w:t>[H][FL1] Proposal 5.1-1</w:t>
      </w:r>
      <w:r>
        <w:t xml:space="preserve"> on reference TR</w:t>
      </w:r>
    </w:p>
    <w:p w14:paraId="00C1D324" w14:textId="77777777" w:rsidR="00F919FD" w:rsidRDefault="000310CA">
      <w:pPr>
        <w:pStyle w:val="afe"/>
        <w:numPr>
          <w:ilvl w:val="0"/>
          <w:numId w:val="14"/>
        </w:numPr>
        <w:rPr>
          <w:rFonts w:eastAsiaTheme="minorEastAsia"/>
          <w:lang w:val="en-US" w:eastAsia="zh-CN"/>
        </w:rPr>
      </w:pPr>
      <w:r>
        <w:rPr>
          <w:rFonts w:eastAsiaTheme="minorEastAsia"/>
          <w:lang w:val="en-US" w:eastAsia="zh-CN"/>
        </w:rPr>
        <w:t xml:space="preserve">In order to generate Tx-target link, target-Rx link and the background channel, the above Table 1/2/3 are adopted for the mapping between reference TRs and a pair of nodes (STX, SRX, target) </w:t>
      </w:r>
    </w:p>
    <w:p w14:paraId="26CDBDD5"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919FD" w14:paraId="25E3886D" w14:textId="77777777">
        <w:tc>
          <w:tcPr>
            <w:tcW w:w="1413" w:type="dxa"/>
            <w:shd w:val="clear" w:color="auto" w:fill="D9E2F3" w:themeFill="accent1" w:themeFillTint="33"/>
          </w:tcPr>
          <w:p w14:paraId="3DF85F3C"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C6A5161" w14:textId="77777777" w:rsidR="00F919FD" w:rsidRDefault="000310C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5C0F0D3"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31D37DA3" w14:textId="77777777">
        <w:tc>
          <w:tcPr>
            <w:tcW w:w="1413" w:type="dxa"/>
          </w:tcPr>
          <w:p w14:paraId="24F572CC" w14:textId="77777777" w:rsidR="00F919FD" w:rsidRDefault="000310CA">
            <w:pPr>
              <w:widowControl w:val="0"/>
              <w:spacing w:before="60"/>
              <w:rPr>
                <w:rFonts w:eastAsiaTheme="minorEastAsia"/>
                <w:lang w:val="en-US" w:eastAsia="zh-CN"/>
              </w:rPr>
            </w:pPr>
            <w:r>
              <w:rPr>
                <w:rFonts w:eastAsiaTheme="minorEastAsia"/>
                <w:lang w:val="en-US" w:eastAsia="zh-CN"/>
              </w:rPr>
              <w:t>EURECOM</w:t>
            </w:r>
          </w:p>
        </w:tc>
        <w:tc>
          <w:tcPr>
            <w:tcW w:w="1276" w:type="dxa"/>
          </w:tcPr>
          <w:p w14:paraId="7741D499" w14:textId="77777777" w:rsidR="00F919FD" w:rsidRDefault="00F919FD">
            <w:pPr>
              <w:widowControl w:val="0"/>
              <w:spacing w:before="60"/>
              <w:rPr>
                <w:rFonts w:eastAsiaTheme="minorEastAsia"/>
                <w:lang w:val="en-US" w:eastAsia="zh-CN"/>
              </w:rPr>
            </w:pPr>
          </w:p>
        </w:tc>
        <w:tc>
          <w:tcPr>
            <w:tcW w:w="6943" w:type="dxa"/>
          </w:tcPr>
          <w:p w14:paraId="3385DF47" w14:textId="77777777" w:rsidR="00F919FD" w:rsidRDefault="000310CA">
            <w:pPr>
              <w:widowControl w:val="0"/>
              <w:spacing w:before="60"/>
              <w:rPr>
                <w:rFonts w:eastAsiaTheme="minorEastAsia"/>
                <w:lang w:val="en-US" w:eastAsia="zh-CN"/>
              </w:rPr>
            </w:pPr>
            <w:r>
              <w:rPr>
                <w:rFonts w:eastAsiaTheme="minorEastAsia"/>
                <w:lang w:val="en-US" w:eastAsia="zh-CN"/>
              </w:rPr>
              <w:t>Use these tables as a starting point with optional reduction some cases in future</w:t>
            </w:r>
          </w:p>
        </w:tc>
      </w:tr>
      <w:tr w:rsidR="00F919FD" w14:paraId="72DFDA32" w14:textId="77777777">
        <w:tc>
          <w:tcPr>
            <w:tcW w:w="1413" w:type="dxa"/>
          </w:tcPr>
          <w:p w14:paraId="19879DB3" w14:textId="77777777" w:rsidR="00F919FD" w:rsidRDefault="000310CA">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2B99A72" w14:textId="77777777" w:rsidR="00F919FD" w:rsidRDefault="000310CA">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566C6A8" w14:textId="77777777" w:rsidR="00F919FD" w:rsidRDefault="00F919FD">
            <w:pPr>
              <w:widowControl w:val="0"/>
              <w:spacing w:before="60"/>
              <w:rPr>
                <w:rFonts w:eastAsiaTheme="minorEastAsia"/>
                <w:lang w:val="en-US" w:eastAsia="zh-CN"/>
              </w:rPr>
            </w:pPr>
          </w:p>
        </w:tc>
      </w:tr>
      <w:tr w:rsidR="00F919FD" w14:paraId="7822B849" w14:textId="77777777">
        <w:tc>
          <w:tcPr>
            <w:tcW w:w="1413" w:type="dxa"/>
          </w:tcPr>
          <w:p w14:paraId="10C2A5BB" w14:textId="77777777" w:rsidR="00F919FD" w:rsidRDefault="000310CA">
            <w:pPr>
              <w:widowControl w:val="0"/>
              <w:spacing w:before="60"/>
              <w:rPr>
                <w:rFonts w:eastAsia="Yu Mincho"/>
                <w:lang w:val="en-US" w:eastAsia="ja-JP"/>
              </w:rPr>
            </w:pPr>
            <w:r>
              <w:rPr>
                <w:rFonts w:eastAsia="Yu Mincho"/>
                <w:lang w:val="en-US" w:eastAsia="ja-JP"/>
              </w:rPr>
              <w:t>Lenovo</w:t>
            </w:r>
          </w:p>
        </w:tc>
        <w:tc>
          <w:tcPr>
            <w:tcW w:w="1276" w:type="dxa"/>
          </w:tcPr>
          <w:p w14:paraId="165CAA43" w14:textId="77777777" w:rsidR="00F919FD" w:rsidRDefault="000310CA">
            <w:pPr>
              <w:widowControl w:val="0"/>
              <w:spacing w:before="60"/>
              <w:rPr>
                <w:rFonts w:eastAsia="Yu Mincho"/>
                <w:lang w:val="en-US" w:eastAsia="ja-JP"/>
              </w:rPr>
            </w:pPr>
            <w:r>
              <w:rPr>
                <w:rFonts w:eastAsia="Yu Mincho"/>
                <w:lang w:val="en-US" w:eastAsia="ja-JP"/>
              </w:rPr>
              <w:t>No</w:t>
            </w:r>
          </w:p>
        </w:tc>
        <w:tc>
          <w:tcPr>
            <w:tcW w:w="6943" w:type="dxa"/>
          </w:tcPr>
          <w:p w14:paraId="7BFC9012" w14:textId="77777777" w:rsidR="00F919FD" w:rsidRDefault="000310CA">
            <w:pPr>
              <w:widowControl w:val="0"/>
              <w:spacing w:before="60"/>
              <w:rPr>
                <w:rFonts w:eastAsiaTheme="minorEastAsia"/>
                <w:lang w:val="en-US" w:eastAsia="zh-CN"/>
              </w:rPr>
            </w:pPr>
            <w:r>
              <w:rPr>
                <w:rFonts w:eastAsiaTheme="minorEastAsia"/>
                <w:lang w:val="en-US" w:eastAsia="zh-CN"/>
              </w:rPr>
              <w:t xml:space="preserve">Based on our evaluation, in a large portion of the agreed deployment scenarios, the referenced </w:t>
            </w:r>
            <w:r>
              <w:rPr>
                <w:rFonts w:eastAsiaTheme="minorEastAsia"/>
                <w:b/>
                <w:bCs/>
                <w:lang w:val="en-US" w:eastAsia="zh-CN"/>
              </w:rPr>
              <w:t>TRs (38.901) do not generate/model clutters as large as 20-30 dB stronger than the sensing target channel (neglect clutters which are stronger than the target channel)</w:t>
            </w:r>
            <w:r>
              <w:rPr>
                <w:rFonts w:eastAsiaTheme="minorEastAsia"/>
                <w:lang w:val="en-US" w:eastAsia="zh-CN"/>
              </w:rPr>
              <w:t xml:space="preserve">. This is the reason that the current TRs give a very sparse clutter pattern in the delay domain (only 20 delay taps contain clutter energy), which is unrealistic for an ISAC channel model. </w:t>
            </w:r>
          </w:p>
          <w:p w14:paraId="23300A89" w14:textId="77777777" w:rsidR="00F919FD" w:rsidRDefault="000310CA">
            <w:pPr>
              <w:widowControl w:val="0"/>
              <w:spacing w:before="60"/>
              <w:rPr>
                <w:rFonts w:eastAsiaTheme="minorEastAsia"/>
                <w:lang w:val="en-US" w:eastAsia="zh-CN"/>
              </w:rPr>
            </w:pPr>
            <w:r>
              <w:rPr>
                <w:rFonts w:eastAsiaTheme="minorEastAsia"/>
                <w:lang w:val="en-US" w:eastAsia="zh-CN"/>
              </w:rPr>
              <w:t>In our view, we can only use the current TRs if the are amended to generate/model clutters in the order of the target channel energy, please see an example analysis for UMa-ISD=500m</w:t>
            </w:r>
          </w:p>
          <w:p w14:paraId="0510F753" w14:textId="77777777" w:rsidR="00F919FD" w:rsidRDefault="00F919FD">
            <w:pPr>
              <w:widowControl w:val="0"/>
              <w:spacing w:before="60"/>
              <w:rPr>
                <w:rFonts w:eastAsiaTheme="minorEastAsia"/>
                <w:lang w:val="en-US" w:eastAsia="zh-CN"/>
              </w:rPr>
            </w:pPr>
          </w:p>
          <w:p w14:paraId="76ECDE8D" w14:textId="77777777" w:rsidR="00F919FD" w:rsidRDefault="000310CA">
            <w:pPr>
              <w:widowControl w:val="0"/>
              <w:spacing w:before="60"/>
              <w:rPr>
                <w:rFonts w:eastAsiaTheme="minorEastAsia"/>
                <w:lang w:val="en-US" w:eastAsia="zh-CN"/>
              </w:rPr>
            </w:pPr>
            <w:r>
              <w:rPr>
                <w:rFonts w:eastAsiaTheme="minorEastAsia"/>
                <w:noProof/>
                <w:lang w:val="en-US"/>
              </w:rPr>
              <w:drawing>
                <wp:inline distT="0" distB="0" distL="0" distR="0" wp14:anchorId="53D95E90" wp14:editId="550D9666">
                  <wp:extent cx="4271645" cy="2812415"/>
                  <wp:effectExtent l="0" t="0" r="0" b="6985"/>
                  <wp:docPr id="6167273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727387" name="Picture 1"/>
                          <pic:cNvPicPr>
                            <a:picLocks noChangeAspect="1"/>
                          </pic:cNvPicPr>
                        </pic:nvPicPr>
                        <pic:blipFill>
                          <a:blip r:embed="rId28"/>
                          <a:stretch>
                            <a:fillRect/>
                          </a:stretch>
                        </pic:blipFill>
                        <pic:spPr>
                          <a:xfrm>
                            <a:off x="0" y="0"/>
                            <a:ext cx="4271645" cy="2812415"/>
                          </a:xfrm>
                          <a:prstGeom prst="rect">
                            <a:avLst/>
                          </a:prstGeom>
                        </pic:spPr>
                      </pic:pic>
                    </a:graphicData>
                  </a:graphic>
                </wp:inline>
              </w:drawing>
            </w:r>
          </w:p>
        </w:tc>
      </w:tr>
      <w:tr w:rsidR="00F919FD" w14:paraId="1476538D" w14:textId="77777777">
        <w:tc>
          <w:tcPr>
            <w:tcW w:w="1413" w:type="dxa"/>
          </w:tcPr>
          <w:p w14:paraId="6704CC77" w14:textId="77777777" w:rsidR="00F919FD" w:rsidRDefault="000310CA">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3E24EC7D" w14:textId="77777777" w:rsidR="00F919FD" w:rsidRDefault="00F919FD">
            <w:pPr>
              <w:widowControl w:val="0"/>
              <w:spacing w:before="60"/>
              <w:rPr>
                <w:rFonts w:eastAsia="Yu Mincho"/>
                <w:lang w:val="en-US" w:eastAsia="ja-JP"/>
              </w:rPr>
            </w:pPr>
          </w:p>
        </w:tc>
        <w:tc>
          <w:tcPr>
            <w:tcW w:w="6943" w:type="dxa"/>
          </w:tcPr>
          <w:p w14:paraId="29914989" w14:textId="77777777" w:rsidR="00F919FD" w:rsidRDefault="000310CA">
            <w:pPr>
              <w:widowControl w:val="0"/>
              <w:tabs>
                <w:tab w:val="left" w:pos="0"/>
              </w:tabs>
              <w:rPr>
                <w:rFonts w:ascii="Times New Roman" w:eastAsia="等线" w:hAnsi="Times New Roman"/>
                <w:iCs/>
                <w:szCs w:val="20"/>
                <w:lang w:eastAsia="zh-CN"/>
              </w:rPr>
            </w:pPr>
            <w:r>
              <w:rPr>
                <w:rFonts w:ascii="Times New Roman" w:eastAsia="等线" w:hAnsi="Times New Roman" w:hint="eastAsia"/>
                <w:iCs/>
                <w:szCs w:val="20"/>
                <w:lang w:eastAsia="zh-CN"/>
              </w:rPr>
              <w:t>Please find our comments to Case 5 and Case 1 of Table 1.</w:t>
            </w:r>
          </w:p>
          <w:p w14:paraId="45BEC33E" w14:textId="77777777" w:rsidR="00F919FD" w:rsidRDefault="000310CA">
            <w:pPr>
              <w:rPr>
                <w:i/>
                <w:lang w:val="sv-SE"/>
              </w:rPr>
            </w:pPr>
            <w:r>
              <w:rPr>
                <w:rFonts w:hint="eastAsia"/>
                <w:i/>
                <w:lang w:val="sv-SE"/>
              </w:rPr>
              <w:t>Case 5</w:t>
            </w:r>
          </w:p>
          <w:p w14:paraId="4254FD63" w14:textId="77777777" w:rsidR="00F919FD" w:rsidRDefault="000310CA">
            <w:pPr>
              <w:widowControl w:val="0"/>
              <w:overflowPunct w:val="0"/>
              <w:snapToGrid w:val="0"/>
              <w:spacing w:before="0"/>
              <w:jc w:val="left"/>
              <w:textAlignment w:val="baseline"/>
              <w:rPr>
                <w:rFonts w:ascii="Times New Roman" w:eastAsia="等线" w:hAnsi="Times New Roman"/>
                <w:i/>
                <w:iCs/>
                <w:szCs w:val="20"/>
                <w:lang w:val="it-IT"/>
              </w:rPr>
            </w:pPr>
            <w:r>
              <w:rPr>
                <w:rFonts w:ascii="Times New Roman" w:eastAsia="等线" w:hAnsi="Times New Roman"/>
                <w:i/>
                <w:iCs/>
                <w:szCs w:val="20"/>
                <w:lang w:val="it-IT"/>
              </w:rPr>
              <w:t>UMi, UMa, RMa, InH, and InF, UMi</w:t>
            </w:r>
            <w:r>
              <w:rPr>
                <w:rFonts w:ascii="Times New Roman" w:eastAsia="等线" w:hAnsi="Times New Roman"/>
                <w:i/>
                <w:iCs/>
                <w:szCs w:val="20"/>
                <w:lang w:val="sv-SE"/>
              </w:rPr>
              <w:t>-AV, UMa-AV, and RMa-AV</w:t>
            </w:r>
          </w:p>
          <w:p w14:paraId="51898CF7" w14:textId="77777777" w:rsidR="00F919FD" w:rsidRDefault="000310CA">
            <w:pPr>
              <w:pStyle w:val="afe"/>
              <w:widowControl w:val="0"/>
              <w:numPr>
                <w:ilvl w:val="0"/>
                <w:numId w:val="29"/>
              </w:numPr>
              <w:spacing w:before="0" w:line="240" w:lineRule="auto"/>
              <w:jc w:val="left"/>
              <w:rPr>
                <w:rFonts w:ascii="Times New Roman" w:eastAsia="等线" w:hAnsi="Times New Roman"/>
                <w:i/>
                <w:iCs/>
                <w:szCs w:val="20"/>
              </w:rPr>
            </w:pPr>
            <w:r>
              <w:rPr>
                <w:rFonts w:ascii="Times New Roman" w:eastAsia="等线" w:hAnsi="Times New Roman"/>
                <w:i/>
                <w:iCs/>
                <w:szCs w:val="20"/>
                <w:lang w:eastAsia="zh-CN"/>
              </w:rPr>
              <w:t xml:space="preserve">Option </w:t>
            </w:r>
            <w:r>
              <w:rPr>
                <w:rFonts w:ascii="Times New Roman" w:eastAsia="等线" w:hAnsi="Times New Roman"/>
                <w:i/>
                <w:iCs/>
                <w:szCs w:val="20"/>
              </w:rPr>
              <w:t>1: UE-UE of UMi, UMa, InH, and InF in section A.3 of TR 38.858</w:t>
            </w:r>
          </w:p>
          <w:p w14:paraId="24F1BCF1" w14:textId="77777777" w:rsidR="00F919FD" w:rsidRDefault="000310CA">
            <w:pPr>
              <w:pStyle w:val="a7"/>
              <w:widowControl w:val="0"/>
              <w:numPr>
                <w:ilvl w:val="1"/>
                <w:numId w:val="29"/>
              </w:numPr>
              <w:spacing w:before="0" w:line="240" w:lineRule="auto"/>
              <w:jc w:val="left"/>
              <w:rPr>
                <w:rFonts w:eastAsiaTheme="minorEastAsia"/>
                <w:i/>
                <w:iCs/>
                <w:lang w:eastAsia="zh-CN"/>
              </w:rPr>
            </w:pPr>
            <w:r>
              <w:rPr>
                <w:rFonts w:eastAsiaTheme="minorEastAsia"/>
                <w:i/>
                <w:iCs/>
                <w:lang w:eastAsia="zh-CN"/>
              </w:rPr>
              <w:t>For RMa, reuse TRP-UE link of scenario RMa in section 7 of TR 38.901, e.g., h</w:t>
            </w:r>
            <w:r>
              <w:rPr>
                <w:rFonts w:eastAsiaTheme="minorEastAsia"/>
                <w:i/>
                <w:iCs/>
                <w:vertAlign w:val="subscript"/>
                <w:lang w:eastAsia="zh-CN"/>
              </w:rPr>
              <w:t>BS</w:t>
            </w:r>
            <w:r>
              <w:rPr>
                <w:rFonts w:eastAsiaTheme="minorEastAsia"/>
                <w:i/>
                <w:iCs/>
                <w:lang w:eastAsia="zh-CN"/>
              </w:rPr>
              <w:t>=1.5m</w:t>
            </w:r>
          </w:p>
          <w:p w14:paraId="68EA41E4" w14:textId="77777777" w:rsidR="00F919FD" w:rsidRDefault="000310CA">
            <w:pPr>
              <w:pStyle w:val="a7"/>
              <w:widowControl w:val="0"/>
              <w:numPr>
                <w:ilvl w:val="0"/>
                <w:numId w:val="29"/>
              </w:numPr>
              <w:spacing w:before="0" w:line="240" w:lineRule="auto"/>
              <w:jc w:val="left"/>
              <w:rPr>
                <w:rFonts w:eastAsiaTheme="minorEastAsia"/>
                <w:i/>
                <w:iCs/>
                <w:lang w:eastAsia="zh-CN"/>
              </w:rPr>
            </w:pPr>
            <w:r>
              <w:rPr>
                <w:rFonts w:eastAsiaTheme="minorEastAsia"/>
                <w:i/>
                <w:iCs/>
                <w:lang w:val="en-US" w:eastAsia="zh-CN"/>
              </w:rPr>
              <w:t xml:space="preserve">Option 2: </w:t>
            </w:r>
            <w:r>
              <w:rPr>
                <w:rFonts w:eastAsiaTheme="minorEastAsia"/>
                <w:i/>
                <w:iCs/>
                <w:highlight w:val="yellow"/>
                <w:lang w:val="en-US" w:eastAsia="zh-CN"/>
              </w:rPr>
              <w:t xml:space="preserve">FFS </w:t>
            </w:r>
            <w:r>
              <w:rPr>
                <w:rFonts w:eastAsiaTheme="minorEastAsia"/>
                <w:i/>
                <w:iCs/>
                <w:lang w:val="en-US" w:eastAsia="zh-CN"/>
              </w:rPr>
              <w:t xml:space="preserve">reuse TRP-UE link of </w:t>
            </w:r>
            <w:r>
              <w:rPr>
                <w:rFonts w:eastAsiaTheme="minorEastAsia"/>
                <w:i/>
                <w:iCs/>
                <w:lang w:eastAsia="zh-CN"/>
              </w:rPr>
              <w:t xml:space="preserve">scenario </w:t>
            </w:r>
            <w:r>
              <w:rPr>
                <w:rFonts w:eastAsiaTheme="minorEastAsia"/>
                <w:i/>
                <w:iCs/>
                <w:lang w:val="en-US" w:eastAsia="zh-CN"/>
              </w:rPr>
              <w:t xml:space="preserve">InH and InF in section 7 of TR 38.901 </w:t>
            </w:r>
            <w:r>
              <w:rPr>
                <w:rFonts w:eastAsiaTheme="minorEastAsia" w:hint="eastAsia"/>
                <w:i/>
                <w:iCs/>
                <w:lang w:val="en-US" w:eastAsia="zh-CN"/>
              </w:rPr>
              <w:t xml:space="preserve">for </w:t>
            </w:r>
            <w:r>
              <w:rPr>
                <w:rFonts w:ascii="Times New Roman" w:eastAsia="等线" w:hAnsi="Times New Roman"/>
                <w:i/>
                <w:iCs/>
                <w:szCs w:val="20"/>
                <w:lang w:val="it-IT"/>
              </w:rPr>
              <w:t>InH and InF</w:t>
            </w:r>
            <w:r>
              <w:rPr>
                <w:rFonts w:ascii="Times New Roman" w:eastAsia="等线" w:hAnsi="Times New Roman" w:hint="eastAsia"/>
                <w:i/>
                <w:iCs/>
                <w:szCs w:val="20"/>
                <w:lang w:val="it-IT" w:eastAsia="zh-CN"/>
              </w:rPr>
              <w:t>;</w:t>
            </w:r>
            <w:r>
              <w:rPr>
                <w:rFonts w:ascii="Times New Roman" w:eastAsia="等线" w:hAnsi="Times New Roman"/>
                <w:i/>
                <w:iCs/>
                <w:szCs w:val="20"/>
                <w:lang w:val="it-IT"/>
              </w:rPr>
              <w:t xml:space="preserve"> </w:t>
            </w:r>
            <w:r>
              <w:rPr>
                <w:rFonts w:ascii="Times New Roman" w:eastAsia="等线" w:hAnsi="Times New Roman"/>
                <w:i/>
                <w:iCs/>
                <w:szCs w:val="20"/>
              </w:rPr>
              <w:t xml:space="preserve">UE-UE of Umi </w:t>
            </w:r>
            <w:r>
              <w:rPr>
                <w:rFonts w:ascii="Times New Roman" w:eastAsia="等线" w:hAnsi="Times New Roman" w:hint="eastAsia"/>
                <w:i/>
                <w:iCs/>
                <w:szCs w:val="20"/>
                <w:lang w:eastAsia="zh-CN"/>
              </w:rPr>
              <w:t>and</w:t>
            </w:r>
            <w:r>
              <w:rPr>
                <w:rFonts w:ascii="Times New Roman" w:eastAsia="等线" w:hAnsi="Times New Roman"/>
                <w:i/>
                <w:iCs/>
                <w:szCs w:val="20"/>
              </w:rPr>
              <w:t xml:space="preserve"> UMa in section A.3 of TR 38.858 </w:t>
            </w:r>
            <w:r>
              <w:rPr>
                <w:rFonts w:ascii="Times New Roman" w:eastAsia="等线" w:hAnsi="Times New Roman" w:hint="eastAsia"/>
                <w:i/>
                <w:iCs/>
                <w:szCs w:val="20"/>
                <w:lang w:eastAsia="zh-CN"/>
              </w:rPr>
              <w:t xml:space="preserve">for </w:t>
            </w:r>
            <w:r>
              <w:rPr>
                <w:rFonts w:ascii="Times New Roman" w:eastAsia="等线" w:hAnsi="Times New Roman"/>
                <w:i/>
                <w:iCs/>
                <w:szCs w:val="20"/>
                <w:lang w:val="it-IT"/>
              </w:rPr>
              <w:t>UMi, U</w:t>
            </w:r>
            <w:r>
              <w:rPr>
                <w:rFonts w:ascii="Times New Roman" w:eastAsia="等线" w:hAnsi="Times New Roman" w:hint="eastAsia"/>
                <w:i/>
                <w:iCs/>
                <w:szCs w:val="20"/>
                <w:lang w:val="it-IT" w:eastAsia="zh-CN"/>
              </w:rPr>
              <w:t>Ma,</w:t>
            </w:r>
            <w:r>
              <w:rPr>
                <w:rFonts w:ascii="Times New Roman" w:eastAsia="等线" w:hAnsi="Times New Roman"/>
                <w:i/>
                <w:iCs/>
                <w:szCs w:val="20"/>
                <w:lang w:val="it-IT" w:eastAsia="zh-CN"/>
              </w:rPr>
              <w:t xml:space="preserve"> </w:t>
            </w:r>
            <w:r>
              <w:rPr>
                <w:rFonts w:ascii="Times New Roman" w:eastAsia="等线" w:hAnsi="Times New Roman"/>
                <w:i/>
                <w:iCs/>
                <w:szCs w:val="20"/>
                <w:lang w:val="it-IT"/>
              </w:rPr>
              <w:t>UMi</w:t>
            </w:r>
            <w:r>
              <w:rPr>
                <w:rFonts w:ascii="Times New Roman" w:eastAsia="等线" w:hAnsi="Times New Roman"/>
                <w:i/>
                <w:iCs/>
                <w:szCs w:val="20"/>
              </w:rPr>
              <w:t xml:space="preserve">-AV, </w:t>
            </w:r>
            <w:r>
              <w:rPr>
                <w:rFonts w:ascii="Times New Roman" w:eastAsia="等线" w:hAnsi="Times New Roman" w:hint="eastAsia"/>
                <w:i/>
                <w:iCs/>
                <w:szCs w:val="20"/>
                <w:lang w:eastAsia="zh-CN"/>
              </w:rPr>
              <w:t xml:space="preserve">and </w:t>
            </w:r>
            <w:r>
              <w:rPr>
                <w:rFonts w:ascii="Times New Roman" w:eastAsia="等线" w:hAnsi="Times New Roman"/>
                <w:i/>
                <w:iCs/>
                <w:szCs w:val="20"/>
              </w:rPr>
              <w:t>UMa-AV</w:t>
            </w:r>
            <w:r>
              <w:rPr>
                <w:rFonts w:ascii="Times New Roman" w:eastAsia="等线" w:hAnsi="Times New Roman" w:hint="eastAsia"/>
                <w:i/>
                <w:iCs/>
                <w:szCs w:val="20"/>
                <w:lang w:eastAsia="zh-CN"/>
              </w:rPr>
              <w:t>;</w:t>
            </w:r>
          </w:p>
          <w:p w14:paraId="7DEEA795" w14:textId="77777777" w:rsidR="00F919FD" w:rsidRDefault="000310CA">
            <w:pPr>
              <w:pStyle w:val="a7"/>
              <w:widowControl w:val="0"/>
              <w:numPr>
                <w:ilvl w:val="1"/>
                <w:numId w:val="29"/>
              </w:numPr>
              <w:spacing w:before="0" w:line="240" w:lineRule="auto"/>
              <w:jc w:val="left"/>
              <w:rPr>
                <w:rFonts w:eastAsiaTheme="minorEastAsia"/>
                <w:i/>
                <w:iCs/>
                <w:lang w:eastAsia="zh-CN"/>
              </w:rPr>
            </w:pPr>
            <w:r>
              <w:rPr>
                <w:rFonts w:eastAsiaTheme="minorEastAsia"/>
                <w:i/>
                <w:iCs/>
                <w:lang w:eastAsia="zh-CN"/>
              </w:rPr>
              <w:t>For RMa, reuse TRP-UE link of scenario RMa in section 7 of TR 38.901, e.g., hBS=1.5m</w:t>
            </w:r>
          </w:p>
          <w:p w14:paraId="47A00493" w14:textId="77777777" w:rsidR="00F919FD" w:rsidRDefault="000310CA">
            <w:pPr>
              <w:pStyle w:val="a7"/>
              <w:widowControl w:val="0"/>
              <w:numPr>
                <w:ilvl w:val="0"/>
                <w:numId w:val="29"/>
              </w:numPr>
              <w:jc w:val="left"/>
              <w:rPr>
                <w:rFonts w:ascii="Times New Roman" w:eastAsia="等线" w:hAnsi="Times New Roman"/>
                <w:i/>
                <w:iCs/>
                <w:szCs w:val="20"/>
              </w:rPr>
            </w:pPr>
            <w:r>
              <w:rPr>
                <w:rFonts w:eastAsiaTheme="minorEastAsia"/>
                <w:i/>
                <w:iCs/>
                <w:lang w:val="en-US" w:eastAsia="zh-CN"/>
              </w:rPr>
              <w:t>Option</w:t>
            </w:r>
            <w:r>
              <w:rPr>
                <w:rFonts w:eastAsiaTheme="minorEastAsia"/>
                <w:i/>
                <w:iCs/>
                <w:lang w:eastAsia="zh-CN"/>
              </w:rPr>
              <w:t xml:space="preserve"> 3: UE-UE link in s</w:t>
            </w:r>
            <w:r>
              <w:rPr>
                <w:rFonts w:eastAsiaTheme="minorEastAsia"/>
                <w:i/>
                <w:iCs/>
                <w:lang w:val="en-US" w:eastAsia="zh-CN"/>
              </w:rPr>
              <w:t>ection A.1 of TR 38.859</w:t>
            </w:r>
          </w:p>
          <w:p w14:paraId="60DC6892" w14:textId="77777777" w:rsidR="00F919FD" w:rsidRDefault="00F919FD"/>
          <w:p w14:paraId="02A49BD5" w14:textId="77777777" w:rsidR="00F919FD" w:rsidRDefault="000310CA">
            <w:pPr>
              <w:rPr>
                <w:rFonts w:eastAsiaTheme="minorEastAsia"/>
                <w:lang w:eastAsia="zh-CN"/>
              </w:rPr>
            </w:pPr>
            <w:r>
              <w:rPr>
                <w:rFonts w:eastAsiaTheme="minorEastAsia" w:hint="eastAsia"/>
                <w:lang w:eastAsia="zh-CN"/>
              </w:rPr>
              <w:t>Our comments are</w:t>
            </w:r>
          </w:p>
          <w:p w14:paraId="7FFAF857" w14:textId="77777777" w:rsidR="00F919FD" w:rsidRDefault="000310CA">
            <w:pPr>
              <w:pStyle w:val="afe"/>
              <w:numPr>
                <w:ilvl w:val="1"/>
                <w:numId w:val="29"/>
              </w:numPr>
            </w:pPr>
            <w:r>
              <w:rPr>
                <w:rFonts w:hint="eastAsia"/>
              </w:rPr>
              <w:t xml:space="preserve">Option 3 is not preferred. </w:t>
            </w:r>
          </w:p>
          <w:p w14:paraId="5A162A20" w14:textId="77777777" w:rsidR="00F919FD" w:rsidRDefault="000310CA">
            <w:pPr>
              <w:pStyle w:val="afe"/>
              <w:numPr>
                <w:ilvl w:val="1"/>
                <w:numId w:val="29"/>
              </w:numPr>
              <w:rPr>
                <w:rFonts w:cs="Arial"/>
                <w:szCs w:val="20"/>
              </w:rPr>
            </w:pPr>
            <w:r>
              <w:rPr>
                <w:rFonts w:hint="eastAsia"/>
              </w:rPr>
              <w:t xml:space="preserve">Section A.3 of TR 38.858 is referred to in both Option 1 and Option 2. But it includes a baseline (38.901) option and another option of </w:t>
            </w:r>
            <w:r>
              <w:rPr>
                <w:rFonts w:cs="Arial"/>
                <w:szCs w:val="20"/>
              </w:rPr>
              <w:t>D2D channel mode from 36.843</w:t>
            </w:r>
            <w:r>
              <w:rPr>
                <w:rFonts w:cs="Arial" w:hint="eastAsia"/>
                <w:szCs w:val="20"/>
              </w:rPr>
              <w:t>. The baseline 38.901 is preferred, rather than both are supported.</w:t>
            </w:r>
          </w:p>
          <w:p w14:paraId="1F5AFC99" w14:textId="77777777" w:rsidR="00F919FD" w:rsidRDefault="00F919FD">
            <w:pPr>
              <w:rPr>
                <w:rFonts w:cs="Arial"/>
                <w:szCs w:val="20"/>
              </w:rPr>
            </w:pPr>
          </w:p>
          <w:p w14:paraId="00992D70" w14:textId="77777777" w:rsidR="00F919FD" w:rsidRDefault="000310CA">
            <w:pPr>
              <w:jc w:val="left"/>
              <w:rPr>
                <w:i/>
                <w:iCs/>
              </w:rPr>
            </w:pPr>
            <w:r>
              <w:rPr>
                <w:rFonts w:hint="eastAsia"/>
                <w:i/>
                <w:iCs/>
              </w:rPr>
              <w:t>Case 1:</w:t>
            </w:r>
          </w:p>
          <w:p w14:paraId="0F70C97A" w14:textId="77777777" w:rsidR="00F919FD" w:rsidRDefault="000310CA">
            <w:pPr>
              <w:widowControl w:val="0"/>
              <w:overflowPunct w:val="0"/>
              <w:snapToGrid w:val="0"/>
              <w:spacing w:before="0"/>
              <w:jc w:val="left"/>
              <w:textAlignment w:val="baseline"/>
              <w:rPr>
                <w:rFonts w:ascii="Times New Roman" w:eastAsia="等线" w:hAnsi="Times New Roman"/>
                <w:i/>
                <w:iCs/>
                <w:szCs w:val="20"/>
                <w:lang w:val="it-IT"/>
              </w:rPr>
            </w:pPr>
            <w:r>
              <w:rPr>
                <w:rFonts w:ascii="Times New Roman" w:eastAsia="等线" w:hAnsi="Times New Roman"/>
                <w:i/>
                <w:iCs/>
                <w:szCs w:val="20"/>
                <w:lang w:val="it-IT"/>
              </w:rPr>
              <w:t>UMi, UMa, RMa, InH, InF, UMi</w:t>
            </w:r>
            <w:r>
              <w:rPr>
                <w:rFonts w:ascii="Times New Roman" w:eastAsia="等线" w:hAnsi="Times New Roman"/>
                <w:i/>
                <w:iCs/>
                <w:szCs w:val="20"/>
                <w:lang w:val="sv-SE"/>
              </w:rPr>
              <w:t>-AV, UMa-AV, and RMa-AV</w:t>
            </w:r>
          </w:p>
          <w:p w14:paraId="74EE121A" w14:textId="77777777" w:rsidR="00F919FD" w:rsidRDefault="000310CA">
            <w:pPr>
              <w:pStyle w:val="afe"/>
              <w:widowControl w:val="0"/>
              <w:numPr>
                <w:ilvl w:val="0"/>
                <w:numId w:val="29"/>
              </w:numPr>
              <w:spacing w:before="0" w:line="240" w:lineRule="auto"/>
              <w:jc w:val="left"/>
              <w:rPr>
                <w:rFonts w:ascii="Times New Roman" w:eastAsiaTheme="minorEastAsia" w:hAnsi="Times New Roman"/>
                <w:i/>
                <w:iCs/>
                <w:szCs w:val="20"/>
                <w:lang w:val="en-US" w:eastAsia="zh-CN"/>
              </w:rPr>
            </w:pPr>
            <w:r>
              <w:rPr>
                <w:rFonts w:ascii="Times New Roman" w:eastAsiaTheme="minorEastAsia" w:hAnsi="Times New Roman" w:hint="eastAsia"/>
                <w:i/>
                <w:iCs/>
                <w:szCs w:val="20"/>
                <w:lang w:val="en-US" w:eastAsia="zh-CN"/>
              </w:rPr>
              <w:t xml:space="preserve">Option </w:t>
            </w:r>
            <w:r>
              <w:rPr>
                <w:rFonts w:ascii="Times New Roman" w:eastAsiaTheme="minorEastAsia" w:hAnsi="Times New Roman"/>
                <w:i/>
                <w:iCs/>
                <w:szCs w:val="20"/>
                <w:lang w:val="en-US" w:eastAsia="zh-CN"/>
              </w:rPr>
              <w:t xml:space="preserve">1: </w:t>
            </w:r>
          </w:p>
          <w:p w14:paraId="6C397168" w14:textId="77777777" w:rsidR="00F919FD" w:rsidRDefault="000310CA">
            <w:pPr>
              <w:pStyle w:val="afe"/>
              <w:widowControl w:val="0"/>
              <w:numPr>
                <w:ilvl w:val="1"/>
                <w:numId w:val="29"/>
              </w:numPr>
              <w:spacing w:before="0" w:line="240" w:lineRule="auto"/>
              <w:jc w:val="left"/>
              <w:rPr>
                <w:rFonts w:ascii="Times New Roman" w:eastAsiaTheme="minorEastAsia" w:hAnsi="Times New Roman"/>
                <w:i/>
                <w:iCs/>
                <w:szCs w:val="20"/>
                <w:lang w:val="en-US" w:eastAsia="zh-CN"/>
              </w:rPr>
            </w:pPr>
            <w:r>
              <w:rPr>
                <w:rFonts w:ascii="Times New Roman" w:eastAsia="等线" w:hAnsi="Times New Roman"/>
                <w:i/>
                <w:iCs/>
                <w:szCs w:val="20"/>
              </w:rPr>
              <w:t>TR</w:t>
            </w:r>
            <w:r>
              <w:rPr>
                <w:rFonts w:ascii="Times New Roman" w:eastAsiaTheme="minorEastAsia" w:hAnsi="Times New Roman"/>
                <w:i/>
                <w:iCs/>
                <w:szCs w:val="20"/>
                <w:lang w:val="en-US" w:eastAsia="zh-CN"/>
              </w:rPr>
              <w:t xml:space="preserve">P-TRP link of </w:t>
            </w:r>
            <w:r>
              <w:rPr>
                <w:rFonts w:ascii="Times New Roman" w:eastAsia="等线" w:hAnsi="Times New Roman"/>
                <w:i/>
                <w:iCs/>
                <w:szCs w:val="20"/>
              </w:rPr>
              <w:t xml:space="preserve">scenario </w:t>
            </w:r>
            <w:r>
              <w:rPr>
                <w:rFonts w:ascii="Times New Roman" w:eastAsiaTheme="minorEastAsia" w:hAnsi="Times New Roman"/>
                <w:i/>
                <w:iCs/>
                <w:szCs w:val="20"/>
                <w:lang w:val="en-US" w:eastAsia="zh-CN"/>
              </w:rPr>
              <w:t>UMi, UMa, InH, and InF in section A.3 of TR 38.858</w:t>
            </w:r>
          </w:p>
          <w:p w14:paraId="72C0920C" w14:textId="77777777" w:rsidR="00F919FD" w:rsidRDefault="000310CA">
            <w:pPr>
              <w:pStyle w:val="afe"/>
              <w:widowControl w:val="0"/>
              <w:numPr>
                <w:ilvl w:val="1"/>
                <w:numId w:val="29"/>
              </w:numPr>
              <w:spacing w:before="0" w:line="240" w:lineRule="auto"/>
              <w:jc w:val="left"/>
              <w:rPr>
                <w:rFonts w:ascii="Times New Roman" w:eastAsia="等线" w:hAnsi="Times New Roman"/>
                <w:i/>
                <w:iCs/>
                <w:szCs w:val="20"/>
              </w:rPr>
            </w:pPr>
            <w:r>
              <w:rPr>
                <w:rFonts w:ascii="Times New Roman" w:eastAsiaTheme="minorEastAsia" w:hAnsi="Times New Roman"/>
                <w:i/>
                <w:iCs/>
                <w:szCs w:val="20"/>
                <w:highlight w:val="yellow"/>
                <w:lang w:val="en-US" w:eastAsia="zh-CN"/>
              </w:rPr>
              <w:t xml:space="preserve">FFS </w:t>
            </w:r>
            <w:r>
              <w:rPr>
                <w:rFonts w:ascii="Times New Roman" w:eastAsia="等线" w:hAnsi="Times New Roman"/>
                <w:i/>
                <w:iCs/>
                <w:szCs w:val="20"/>
              </w:rPr>
              <w:t>reuse TRP-UE link of scenario RMa in section 7 of TR 38.901, e.g., h</w:t>
            </w:r>
            <w:r>
              <w:rPr>
                <w:rFonts w:ascii="Times New Roman" w:eastAsia="等线" w:hAnsi="Times New Roman"/>
                <w:i/>
                <w:iCs/>
                <w:szCs w:val="20"/>
                <w:vertAlign w:val="subscript"/>
              </w:rPr>
              <w:t>UE</w:t>
            </w:r>
            <w:r>
              <w:rPr>
                <w:rFonts w:ascii="Times New Roman" w:eastAsia="等线" w:hAnsi="Times New Roman"/>
                <w:i/>
                <w:iCs/>
                <w:szCs w:val="20"/>
              </w:rPr>
              <w:t>=35m</w:t>
            </w:r>
          </w:p>
          <w:p w14:paraId="60AFCC85" w14:textId="77777777" w:rsidR="00F919FD" w:rsidRDefault="000310CA">
            <w:pPr>
              <w:pStyle w:val="afe"/>
              <w:widowControl w:val="0"/>
              <w:numPr>
                <w:ilvl w:val="0"/>
                <w:numId w:val="29"/>
              </w:numPr>
              <w:spacing w:before="0" w:line="240" w:lineRule="auto"/>
              <w:jc w:val="left"/>
              <w:rPr>
                <w:rFonts w:ascii="Times New Roman" w:eastAsia="等线" w:hAnsi="Times New Roman"/>
                <w:i/>
                <w:iCs/>
                <w:szCs w:val="20"/>
              </w:rPr>
            </w:pPr>
            <w:r>
              <w:rPr>
                <w:rFonts w:ascii="Times New Roman" w:eastAsia="等线" w:hAnsi="Times New Roman"/>
                <w:i/>
                <w:iCs/>
                <w:szCs w:val="20"/>
              </w:rPr>
              <w:t xml:space="preserve"> </w:t>
            </w:r>
            <w:r>
              <w:rPr>
                <w:rFonts w:ascii="Times New Roman" w:eastAsia="等线" w:hAnsi="Times New Roman" w:hint="eastAsia"/>
                <w:i/>
                <w:iCs/>
                <w:szCs w:val="20"/>
                <w:lang w:eastAsia="zh-CN"/>
              </w:rPr>
              <w:t xml:space="preserve">Option </w:t>
            </w:r>
            <w:r>
              <w:rPr>
                <w:rFonts w:ascii="Times New Roman" w:eastAsia="等线" w:hAnsi="Times New Roman"/>
                <w:i/>
                <w:iCs/>
                <w:szCs w:val="20"/>
              </w:rPr>
              <w:t xml:space="preserve">2: </w:t>
            </w:r>
          </w:p>
          <w:p w14:paraId="5345F563" w14:textId="77777777" w:rsidR="00F919FD" w:rsidRDefault="000310CA">
            <w:pPr>
              <w:pStyle w:val="afe"/>
              <w:widowControl w:val="0"/>
              <w:numPr>
                <w:ilvl w:val="1"/>
                <w:numId w:val="29"/>
              </w:numPr>
              <w:spacing w:before="0" w:line="240" w:lineRule="auto"/>
              <w:jc w:val="left"/>
              <w:rPr>
                <w:rFonts w:ascii="Times New Roman" w:eastAsia="等线" w:hAnsi="Times New Roman"/>
                <w:i/>
                <w:iCs/>
                <w:szCs w:val="20"/>
                <w:lang w:val="sv-SE"/>
              </w:rPr>
            </w:pPr>
            <w:r>
              <w:rPr>
                <w:rFonts w:ascii="Times New Roman" w:eastAsia="等线" w:hAnsi="Times New Roman"/>
                <w:i/>
                <w:iCs/>
                <w:szCs w:val="20"/>
                <w:lang w:val="sv-SE"/>
              </w:rPr>
              <w:t xml:space="preserve">TRP-UE link of scenario </w:t>
            </w:r>
            <w:r>
              <w:rPr>
                <w:rFonts w:ascii="Times New Roman" w:eastAsia="等线" w:hAnsi="Times New Roman"/>
                <w:i/>
                <w:iCs/>
                <w:szCs w:val="20"/>
                <w:lang w:val="it-IT"/>
              </w:rPr>
              <w:t>UMi</w:t>
            </w:r>
            <w:r>
              <w:rPr>
                <w:rFonts w:ascii="Times New Roman" w:eastAsia="等线" w:hAnsi="Times New Roman"/>
                <w:i/>
                <w:iCs/>
                <w:szCs w:val="20"/>
                <w:lang w:val="sv-SE"/>
              </w:rPr>
              <w:t xml:space="preserve">-AV, UMa-AV, and RMa-AV </w:t>
            </w:r>
            <w:r>
              <w:rPr>
                <w:rFonts w:ascii="Times New Roman" w:eastAsia="等线" w:hAnsi="Times New Roman" w:hint="eastAsia"/>
                <w:i/>
                <w:iCs/>
                <w:szCs w:val="20"/>
                <w:lang w:val="sv-SE" w:eastAsia="zh-CN"/>
              </w:rPr>
              <w:t xml:space="preserve">in </w:t>
            </w:r>
            <w:r>
              <w:rPr>
                <w:rFonts w:ascii="Times New Roman" w:eastAsia="宋体" w:hAnsi="Times New Roman"/>
                <w:i/>
                <w:iCs/>
                <w:szCs w:val="20"/>
                <w:lang w:val="sv-SE"/>
              </w:rPr>
              <w:t xml:space="preserve">Annex B.1.2 and Annex B.1.3 </w:t>
            </w:r>
            <w:r>
              <w:rPr>
                <w:rFonts w:ascii="Times New Roman" w:eastAsia="宋体" w:hAnsi="Times New Roman" w:hint="eastAsia"/>
                <w:i/>
                <w:iCs/>
                <w:szCs w:val="20"/>
                <w:lang w:val="sv-SE" w:eastAsia="zh-CN"/>
              </w:rPr>
              <w:t xml:space="preserve">of </w:t>
            </w:r>
            <w:r>
              <w:rPr>
                <w:rFonts w:ascii="Times New Roman" w:eastAsia="宋体" w:hAnsi="Times New Roman"/>
                <w:i/>
                <w:iCs/>
                <w:szCs w:val="20"/>
                <w:lang w:val="sv-SE"/>
              </w:rPr>
              <w:t xml:space="preserve">TR 36.777 </w:t>
            </w:r>
            <w:r>
              <w:rPr>
                <w:rFonts w:ascii="Times New Roman" w:eastAsia="等线" w:hAnsi="Times New Roman" w:hint="eastAsia"/>
                <w:i/>
                <w:iCs/>
                <w:szCs w:val="20"/>
                <w:lang w:val="sv-SE" w:eastAsia="zh-CN"/>
              </w:rPr>
              <w:t xml:space="preserve">for </w:t>
            </w:r>
            <w:r>
              <w:rPr>
                <w:rFonts w:ascii="Times New Roman" w:eastAsia="等线" w:hAnsi="Times New Roman"/>
                <w:i/>
                <w:iCs/>
                <w:szCs w:val="20"/>
                <w:lang w:val="sv-SE" w:eastAsia="zh-CN"/>
              </w:rPr>
              <w:t>UMi, UMa, RMa, UMi-AV, UMa-AV, and RMa-AV</w:t>
            </w:r>
          </w:p>
          <w:p w14:paraId="3DE3C675" w14:textId="77777777" w:rsidR="00F919FD" w:rsidRDefault="000310CA">
            <w:pPr>
              <w:pStyle w:val="afe"/>
              <w:widowControl w:val="0"/>
              <w:numPr>
                <w:ilvl w:val="1"/>
                <w:numId w:val="29"/>
              </w:numPr>
              <w:spacing w:before="0" w:line="240" w:lineRule="auto"/>
              <w:jc w:val="left"/>
              <w:rPr>
                <w:rFonts w:ascii="Times New Roman" w:eastAsia="等线" w:hAnsi="Times New Roman"/>
                <w:i/>
                <w:iCs/>
                <w:szCs w:val="20"/>
              </w:rPr>
            </w:pPr>
            <w:r>
              <w:rPr>
                <w:rFonts w:ascii="Times New Roman" w:eastAsia="等线" w:hAnsi="Times New Roman"/>
                <w:i/>
                <w:iCs/>
                <w:szCs w:val="20"/>
              </w:rPr>
              <w:t>TR</w:t>
            </w:r>
            <w:r>
              <w:rPr>
                <w:rFonts w:ascii="Times New Roman" w:eastAsiaTheme="minorEastAsia" w:hAnsi="Times New Roman"/>
                <w:i/>
                <w:iCs/>
                <w:szCs w:val="20"/>
                <w:lang w:val="en-US" w:eastAsia="zh-CN"/>
              </w:rPr>
              <w:t xml:space="preserve">P-TRP link of </w:t>
            </w:r>
            <w:r>
              <w:rPr>
                <w:rFonts w:ascii="Times New Roman" w:eastAsia="等线" w:hAnsi="Times New Roman"/>
                <w:i/>
                <w:iCs/>
                <w:szCs w:val="20"/>
              </w:rPr>
              <w:t xml:space="preserve">scenario </w:t>
            </w:r>
            <w:r>
              <w:rPr>
                <w:rFonts w:ascii="Times New Roman" w:eastAsiaTheme="minorEastAsia" w:hAnsi="Times New Roman"/>
                <w:i/>
                <w:iCs/>
                <w:szCs w:val="20"/>
                <w:lang w:val="en-US" w:eastAsia="zh-CN"/>
              </w:rPr>
              <w:t xml:space="preserve">InH and InF in section A.3 of TR 38.858 </w:t>
            </w:r>
            <w:r>
              <w:rPr>
                <w:rFonts w:ascii="Times New Roman" w:eastAsiaTheme="minorEastAsia" w:hAnsi="Times New Roman" w:hint="eastAsia"/>
                <w:i/>
                <w:iCs/>
                <w:szCs w:val="20"/>
                <w:lang w:val="en-US" w:eastAsia="zh-CN"/>
              </w:rPr>
              <w:t>for InH</w:t>
            </w:r>
            <w:r>
              <w:rPr>
                <w:rFonts w:ascii="Times New Roman" w:eastAsiaTheme="minorEastAsia" w:hAnsi="Times New Roman"/>
                <w:i/>
                <w:iCs/>
                <w:szCs w:val="20"/>
                <w:lang w:val="en-US" w:eastAsia="zh-CN"/>
              </w:rPr>
              <w:t xml:space="preserve"> </w:t>
            </w:r>
            <w:r>
              <w:rPr>
                <w:rFonts w:ascii="Times New Roman" w:eastAsiaTheme="minorEastAsia" w:hAnsi="Times New Roman" w:hint="eastAsia"/>
                <w:i/>
                <w:iCs/>
                <w:szCs w:val="20"/>
                <w:lang w:val="en-US" w:eastAsia="zh-CN"/>
              </w:rPr>
              <w:t>and InF</w:t>
            </w:r>
          </w:p>
          <w:p w14:paraId="66415B21" w14:textId="77777777" w:rsidR="00F919FD" w:rsidRDefault="00F919FD">
            <w:pPr>
              <w:rPr>
                <w:rFonts w:eastAsiaTheme="minorEastAsia"/>
                <w:lang w:eastAsia="zh-CN"/>
              </w:rPr>
            </w:pPr>
          </w:p>
          <w:p w14:paraId="7451FF04" w14:textId="77777777" w:rsidR="00F919FD" w:rsidRDefault="000310CA">
            <w:pPr>
              <w:rPr>
                <w:rFonts w:eastAsiaTheme="minorEastAsia"/>
                <w:lang w:eastAsia="zh-CN"/>
              </w:rPr>
            </w:pPr>
            <w:r>
              <w:rPr>
                <w:rFonts w:eastAsiaTheme="minorEastAsia" w:hint="eastAsia"/>
                <w:lang w:eastAsia="zh-CN"/>
              </w:rPr>
              <w:t>Our comments are</w:t>
            </w:r>
          </w:p>
          <w:p w14:paraId="08B12A3A" w14:textId="77777777" w:rsidR="00F919FD" w:rsidRDefault="000310CA">
            <w:pPr>
              <w:pStyle w:val="afe"/>
              <w:widowControl w:val="0"/>
              <w:numPr>
                <w:ilvl w:val="1"/>
                <w:numId w:val="29"/>
              </w:numPr>
              <w:rPr>
                <w:rFonts w:ascii="Times New Roman" w:hAnsi="Times New Roman"/>
                <w:i/>
                <w:iCs/>
                <w:szCs w:val="20"/>
              </w:rPr>
            </w:pPr>
            <w:r>
              <w:rPr>
                <w:rFonts w:cs="Arial" w:hint="eastAsia"/>
                <w:szCs w:val="20"/>
              </w:rPr>
              <w:t xml:space="preserve">The previous comment to case 1 also applies here about the two options of </w:t>
            </w:r>
            <w:r>
              <w:rPr>
                <w:rFonts w:ascii="Times New Roman" w:hAnsi="Times New Roman"/>
                <w:szCs w:val="20"/>
              </w:rPr>
              <w:t>section A.3 of TR 38.858</w:t>
            </w:r>
            <w:r>
              <w:rPr>
                <w:rFonts w:ascii="Times New Roman" w:hAnsi="Times New Roman" w:hint="eastAsia"/>
                <w:szCs w:val="20"/>
              </w:rPr>
              <w:t>.</w:t>
            </w:r>
          </w:p>
          <w:p w14:paraId="0FADAA98" w14:textId="77777777" w:rsidR="00F919FD" w:rsidRDefault="000310CA">
            <w:pPr>
              <w:widowControl w:val="0"/>
              <w:spacing w:before="60"/>
              <w:rPr>
                <w:rFonts w:eastAsiaTheme="minorEastAsia"/>
                <w:lang w:val="en-US" w:eastAsia="zh-CN"/>
              </w:rPr>
            </w:pPr>
            <w:r>
              <w:rPr>
                <w:rFonts w:ascii="Times New Roman" w:hAnsi="Times New Roman" w:hint="eastAsia"/>
                <w:szCs w:val="20"/>
              </w:rPr>
              <w:t xml:space="preserve">In both options, </w:t>
            </w:r>
            <w:r>
              <w:rPr>
                <w:rFonts w:ascii="Times New Roman" w:hAnsi="Times New Roman"/>
                <w:szCs w:val="20"/>
              </w:rPr>
              <w:t xml:space="preserve">TRP-TRP link of scenario InH and InF in section A.3 of TR 38.858 </w:t>
            </w:r>
            <w:r>
              <w:rPr>
                <w:rFonts w:ascii="Times New Roman" w:hAnsi="Times New Roman" w:hint="eastAsia"/>
                <w:szCs w:val="20"/>
              </w:rPr>
              <w:t xml:space="preserve">is reused </w:t>
            </w:r>
            <w:r>
              <w:rPr>
                <w:rFonts w:ascii="Times New Roman" w:hAnsi="Times New Roman"/>
                <w:szCs w:val="20"/>
              </w:rPr>
              <w:t>for InH and InF</w:t>
            </w:r>
            <w:r>
              <w:rPr>
                <w:rFonts w:ascii="Times New Roman" w:hAnsi="Times New Roman" w:hint="eastAsia"/>
                <w:szCs w:val="20"/>
              </w:rPr>
              <w:t xml:space="preserve">. Note that it </w:t>
            </w:r>
            <w:r>
              <w:rPr>
                <w:rFonts w:ascii="Times New Roman" w:hAnsi="Times New Roman"/>
                <w:szCs w:val="20"/>
              </w:rPr>
              <w:t>support</w:t>
            </w:r>
            <w:r>
              <w:rPr>
                <w:rFonts w:ascii="Times New Roman" w:hAnsi="Times New Roman" w:hint="eastAsia"/>
                <w:szCs w:val="20"/>
              </w:rPr>
              <w:t>s</w:t>
            </w:r>
            <w:r>
              <w:rPr>
                <w:rFonts w:ascii="Times New Roman" w:hAnsi="Times New Roman"/>
                <w:szCs w:val="20"/>
              </w:rPr>
              <w:t xml:space="preserve"> BS height of 3m, which is not the BS </w:t>
            </w:r>
            <w:r>
              <w:rPr>
                <w:rFonts w:ascii="Times New Roman" w:hAnsi="Times New Roman" w:hint="eastAsia"/>
                <w:szCs w:val="20"/>
              </w:rPr>
              <w:t xml:space="preserve">height </w:t>
            </w:r>
            <w:r>
              <w:rPr>
                <w:rFonts w:ascii="Times New Roman" w:hAnsi="Times New Roman"/>
                <w:szCs w:val="20"/>
              </w:rPr>
              <w:t>in InF</w:t>
            </w:r>
            <w:r>
              <w:rPr>
                <w:rFonts w:ascii="Times New Roman" w:hAnsi="Times New Roman" w:hint="eastAsia"/>
                <w:szCs w:val="20"/>
              </w:rPr>
              <w:t xml:space="preserve"> scenario in 38.901</w:t>
            </w:r>
            <w:r>
              <w:rPr>
                <w:rFonts w:ascii="Times New Roman" w:hAnsi="Times New Roman"/>
                <w:szCs w:val="20"/>
              </w:rPr>
              <w:t>.</w:t>
            </w:r>
            <w:r>
              <w:t xml:space="preserve"> </w:t>
            </w:r>
            <w:r>
              <w:rPr>
                <w:rFonts w:ascii="Times New Roman" w:hAnsi="Times New Roman" w:hint="eastAsia"/>
                <w:szCs w:val="20"/>
                <w:lang w:eastAsia="zh-CN"/>
              </w:rPr>
              <w:t>However</w:t>
            </w:r>
            <w:r>
              <w:rPr>
                <w:rFonts w:ascii="Times New Roman" w:hAnsi="Times New Roman" w:hint="eastAsia"/>
                <w:szCs w:val="20"/>
              </w:rPr>
              <w:t>, it is common to deploy BS of</w:t>
            </w:r>
            <w:r>
              <w:rPr>
                <w:rFonts w:ascii="Times New Roman" w:hAnsi="Times New Roman"/>
                <w:szCs w:val="20"/>
              </w:rPr>
              <w:t xml:space="preserve"> the same height for BS-BS background channel</w:t>
            </w:r>
            <w:r>
              <w:rPr>
                <w:rFonts w:ascii="Times New Roman" w:hAnsi="Times New Roman" w:hint="eastAsia"/>
                <w:szCs w:val="20"/>
              </w:rPr>
              <w:t>. Therefore, in In</w:t>
            </w:r>
            <w:r>
              <w:rPr>
                <w:rFonts w:ascii="Times New Roman" w:hAnsi="Times New Roman" w:hint="eastAsia"/>
                <w:szCs w:val="20"/>
                <w:lang w:eastAsia="zh-CN"/>
              </w:rPr>
              <w:t>F</w:t>
            </w:r>
            <w:r>
              <w:rPr>
                <w:rFonts w:ascii="Times New Roman" w:hAnsi="Times New Roman" w:hint="eastAsia"/>
                <w:szCs w:val="20"/>
              </w:rPr>
              <w:t xml:space="preserve"> scenario, for </w:t>
            </w:r>
            <w:r>
              <w:rPr>
                <w:rFonts w:ascii="Times New Roman" w:hAnsi="Times New Roman"/>
                <w:szCs w:val="20"/>
              </w:rPr>
              <w:t xml:space="preserve">BS-BS below clutter, </w:t>
            </w:r>
            <w:r>
              <w:rPr>
                <w:rFonts w:ascii="Times New Roman" w:hAnsi="Times New Roman" w:hint="eastAsia"/>
                <w:szCs w:val="20"/>
              </w:rPr>
              <w:t>BS height should be consistent with</w:t>
            </w:r>
            <w:r>
              <w:rPr>
                <w:rFonts w:ascii="Times New Roman" w:hAnsi="Times New Roman"/>
                <w:szCs w:val="20"/>
              </w:rPr>
              <w:t xml:space="preserve"> InF-SL or InF-DL scenarios, while for BS-BS above clutter, InF-SH, InF-DH, and InF-HH.</w:t>
            </w:r>
          </w:p>
        </w:tc>
      </w:tr>
      <w:tr w:rsidR="00F919FD" w14:paraId="6C28118F" w14:textId="77777777">
        <w:tc>
          <w:tcPr>
            <w:tcW w:w="1413" w:type="dxa"/>
          </w:tcPr>
          <w:p w14:paraId="1A7002E5" w14:textId="77777777" w:rsidR="00F919FD" w:rsidRDefault="000310CA">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62BC748" w14:textId="77777777" w:rsidR="00F919FD" w:rsidRDefault="000310CA">
            <w:pPr>
              <w:widowControl w:val="0"/>
              <w:spacing w:before="60"/>
              <w:rPr>
                <w:rFonts w:eastAsia="Yu Mincho"/>
                <w:lang w:val="en-US" w:eastAsia="ja-JP"/>
              </w:rPr>
            </w:pPr>
            <w:r>
              <w:rPr>
                <w:rFonts w:eastAsiaTheme="minorEastAsia" w:hint="eastAsia"/>
                <w:lang w:val="en-US" w:eastAsia="zh-CN"/>
              </w:rPr>
              <w:t>Yes</w:t>
            </w:r>
          </w:p>
        </w:tc>
        <w:tc>
          <w:tcPr>
            <w:tcW w:w="6943" w:type="dxa"/>
          </w:tcPr>
          <w:p w14:paraId="688908EB" w14:textId="77777777" w:rsidR="00F919FD" w:rsidRDefault="00F919FD">
            <w:pPr>
              <w:widowControl w:val="0"/>
              <w:tabs>
                <w:tab w:val="left" w:pos="0"/>
              </w:tabs>
              <w:rPr>
                <w:rFonts w:ascii="Times New Roman" w:eastAsia="等线" w:hAnsi="Times New Roman"/>
                <w:iCs/>
                <w:szCs w:val="20"/>
                <w:lang w:eastAsia="zh-CN"/>
              </w:rPr>
            </w:pPr>
          </w:p>
        </w:tc>
      </w:tr>
      <w:tr w:rsidR="00F919FD" w14:paraId="2C735299" w14:textId="77777777">
        <w:tc>
          <w:tcPr>
            <w:tcW w:w="1413" w:type="dxa"/>
          </w:tcPr>
          <w:p w14:paraId="58369442" w14:textId="77777777" w:rsidR="00F919FD" w:rsidRDefault="000310CA">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40E284D0" w14:textId="77777777" w:rsidR="00F919FD" w:rsidRDefault="00F919FD">
            <w:pPr>
              <w:widowControl w:val="0"/>
              <w:spacing w:before="60"/>
              <w:rPr>
                <w:rFonts w:eastAsiaTheme="minorEastAsia"/>
                <w:lang w:val="en-US" w:eastAsia="zh-CN"/>
              </w:rPr>
            </w:pPr>
          </w:p>
        </w:tc>
        <w:tc>
          <w:tcPr>
            <w:tcW w:w="6943" w:type="dxa"/>
          </w:tcPr>
          <w:p w14:paraId="4D0DFB6D" w14:textId="77777777" w:rsidR="00F919FD" w:rsidRDefault="000310CA">
            <w:pPr>
              <w:widowControl w:val="0"/>
              <w:tabs>
                <w:tab w:val="left" w:pos="0"/>
              </w:tabs>
              <w:rPr>
                <w:rFonts w:ascii="Times New Roman" w:eastAsia="等线" w:hAnsi="Times New Roman"/>
                <w:iCs/>
                <w:szCs w:val="20"/>
                <w:lang w:eastAsia="zh-CN"/>
              </w:rPr>
            </w:pPr>
            <w:r>
              <w:rPr>
                <w:rFonts w:eastAsiaTheme="minorEastAsia"/>
                <w:lang w:val="en-US" w:eastAsia="zh-CN"/>
              </w:rPr>
              <w:t>We would like to clarify the possibility of reusing the channel parameters from TR 36.777 in FR2. In the corresponding study, the evaluation was conducted with 2 GHz and 700 MHz. It is necessary to verify whether such channel characteristics apply to FR2. If not, the channel parameters should follow TR 38.901, in which case only Annex B.1.3 of TR 36.777 would be applicable.</w:t>
            </w:r>
          </w:p>
        </w:tc>
      </w:tr>
      <w:tr w:rsidR="00F919FD" w14:paraId="443E8BFC" w14:textId="77777777">
        <w:tc>
          <w:tcPr>
            <w:tcW w:w="1413" w:type="dxa"/>
          </w:tcPr>
          <w:p w14:paraId="5F3494CB" w14:textId="77777777" w:rsidR="00F919FD" w:rsidRDefault="000310CA">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7F3D0815" w14:textId="77777777" w:rsidR="00F919FD" w:rsidRDefault="00F919FD">
            <w:pPr>
              <w:widowControl w:val="0"/>
              <w:spacing w:before="60"/>
              <w:rPr>
                <w:rFonts w:eastAsiaTheme="minorEastAsia"/>
                <w:lang w:val="en-US" w:eastAsia="zh-CN"/>
              </w:rPr>
            </w:pPr>
          </w:p>
        </w:tc>
        <w:tc>
          <w:tcPr>
            <w:tcW w:w="6943" w:type="dxa"/>
          </w:tcPr>
          <w:p w14:paraId="636C13C0" w14:textId="77777777" w:rsidR="00F919FD" w:rsidRDefault="000310CA">
            <w:pPr>
              <w:widowControl w:val="0"/>
              <w:tabs>
                <w:tab w:val="left" w:pos="0"/>
              </w:tabs>
              <w:rPr>
                <w:rFonts w:eastAsiaTheme="minorEastAsia"/>
                <w:lang w:val="en-US" w:eastAsia="zh-CN"/>
              </w:rPr>
            </w:pPr>
            <w:r>
              <w:rPr>
                <w:rFonts w:eastAsiaTheme="minorEastAsia"/>
                <w:lang w:val="en-US" w:eastAsia="zh-CN"/>
              </w:rPr>
              <w:t>We are fine with the proposal. Down selection of a reference TR when several reference TRs are used for a link can be further discussed in the calibration in AI 9.7.1.</w:t>
            </w:r>
          </w:p>
        </w:tc>
      </w:tr>
      <w:tr w:rsidR="00F919FD" w14:paraId="2323838C" w14:textId="77777777">
        <w:tc>
          <w:tcPr>
            <w:tcW w:w="1413" w:type="dxa"/>
          </w:tcPr>
          <w:p w14:paraId="2E8D1738" w14:textId="77777777" w:rsidR="00F919FD" w:rsidRDefault="000310CA">
            <w:pPr>
              <w:widowControl w:val="0"/>
              <w:spacing w:before="60"/>
              <w:rPr>
                <w:rFonts w:eastAsiaTheme="minorEastAsia"/>
                <w:lang w:val="en-US" w:eastAsia="zh-CN"/>
              </w:rPr>
            </w:pPr>
            <w:r>
              <w:rPr>
                <w:rFonts w:eastAsia="Yu Mincho" w:hint="eastAsia"/>
                <w:lang w:val="en-US" w:eastAsia="ja-JP"/>
              </w:rPr>
              <w:t>DOCOMO</w:t>
            </w:r>
          </w:p>
        </w:tc>
        <w:tc>
          <w:tcPr>
            <w:tcW w:w="1276" w:type="dxa"/>
          </w:tcPr>
          <w:p w14:paraId="75C07C8F" w14:textId="77777777" w:rsidR="00F919FD" w:rsidRDefault="00F919FD">
            <w:pPr>
              <w:widowControl w:val="0"/>
              <w:spacing w:before="60"/>
              <w:rPr>
                <w:rFonts w:eastAsiaTheme="minorEastAsia"/>
                <w:lang w:val="en-US" w:eastAsia="zh-CN"/>
              </w:rPr>
            </w:pPr>
          </w:p>
        </w:tc>
        <w:tc>
          <w:tcPr>
            <w:tcW w:w="6943" w:type="dxa"/>
          </w:tcPr>
          <w:p w14:paraId="74776325" w14:textId="77777777" w:rsidR="00F919FD" w:rsidRDefault="000310CA">
            <w:pPr>
              <w:widowControl w:val="0"/>
              <w:tabs>
                <w:tab w:val="left" w:pos="0"/>
              </w:tabs>
              <w:rPr>
                <w:rFonts w:eastAsiaTheme="minorEastAsia"/>
                <w:lang w:val="en-US" w:eastAsia="zh-CN"/>
              </w:rPr>
            </w:pPr>
            <w:r>
              <w:rPr>
                <w:rFonts w:ascii="Times New Roman" w:eastAsia="Yu Mincho" w:hAnsi="Times New Roman" w:hint="eastAsia"/>
                <w:iCs/>
                <w:szCs w:val="20"/>
                <w:lang w:eastAsia="ja-JP"/>
              </w:rPr>
              <w:t>Support</w:t>
            </w:r>
          </w:p>
        </w:tc>
      </w:tr>
      <w:tr w:rsidR="00F919FD" w14:paraId="0BD8C30A" w14:textId="77777777">
        <w:tc>
          <w:tcPr>
            <w:tcW w:w="1413" w:type="dxa"/>
          </w:tcPr>
          <w:p w14:paraId="247A4423" w14:textId="77777777" w:rsidR="00F919FD" w:rsidRDefault="000310CA">
            <w:pPr>
              <w:widowControl w:val="0"/>
              <w:spacing w:before="60"/>
              <w:rPr>
                <w:rFonts w:eastAsia="Yu Mincho"/>
                <w:lang w:val="en-US" w:eastAsia="ja-JP"/>
              </w:rPr>
            </w:pPr>
            <w:r>
              <w:rPr>
                <w:rFonts w:eastAsia="Yu Mincho"/>
                <w:lang w:val="en-US" w:eastAsia="ja-JP"/>
              </w:rPr>
              <w:t>Apple</w:t>
            </w:r>
          </w:p>
        </w:tc>
        <w:tc>
          <w:tcPr>
            <w:tcW w:w="1276" w:type="dxa"/>
          </w:tcPr>
          <w:p w14:paraId="0194C7FD" w14:textId="77777777" w:rsidR="00F919FD" w:rsidRDefault="00F919FD">
            <w:pPr>
              <w:widowControl w:val="0"/>
              <w:spacing w:before="60"/>
              <w:rPr>
                <w:rFonts w:eastAsiaTheme="minorEastAsia"/>
                <w:lang w:val="en-US" w:eastAsia="zh-CN"/>
              </w:rPr>
            </w:pPr>
          </w:p>
        </w:tc>
        <w:tc>
          <w:tcPr>
            <w:tcW w:w="6943" w:type="dxa"/>
          </w:tcPr>
          <w:p w14:paraId="43C8DD26" w14:textId="77777777" w:rsidR="00F919FD" w:rsidRDefault="000310CA">
            <w:pPr>
              <w:widowControl w:val="0"/>
              <w:tabs>
                <w:tab w:val="left" w:pos="0"/>
              </w:tabs>
              <w:rPr>
                <w:rFonts w:ascii="Times New Roman" w:eastAsia="Yu Mincho" w:hAnsi="Times New Roman"/>
                <w:iCs/>
                <w:szCs w:val="20"/>
                <w:lang w:eastAsia="ja-JP"/>
              </w:rPr>
            </w:pPr>
            <w:r>
              <w:rPr>
                <w:rFonts w:eastAsiaTheme="minorEastAsia"/>
                <w:lang w:val="en-US" w:eastAsia="zh-CN"/>
              </w:rPr>
              <w:t>Is the TRP-to-UE /UE-to-TRP case captured here ?</w:t>
            </w:r>
          </w:p>
        </w:tc>
      </w:tr>
      <w:tr w:rsidR="00F919FD" w14:paraId="4BFE87B7" w14:textId="77777777">
        <w:tc>
          <w:tcPr>
            <w:tcW w:w="1413" w:type="dxa"/>
          </w:tcPr>
          <w:p w14:paraId="15BF1979" w14:textId="77777777" w:rsidR="00F919FD" w:rsidRDefault="000310CA">
            <w:pPr>
              <w:widowControl w:val="0"/>
              <w:spacing w:before="60"/>
              <w:rPr>
                <w:rFonts w:eastAsia="Yu Mincho"/>
                <w:lang w:val="en-US" w:eastAsia="ja-JP"/>
              </w:rPr>
            </w:pPr>
            <w:r>
              <w:rPr>
                <w:rFonts w:eastAsia="Yu Mincho"/>
                <w:lang w:val="en-US" w:eastAsia="ja-JP"/>
              </w:rPr>
              <w:t>SONY</w:t>
            </w:r>
          </w:p>
        </w:tc>
        <w:tc>
          <w:tcPr>
            <w:tcW w:w="1276" w:type="dxa"/>
          </w:tcPr>
          <w:p w14:paraId="5F40EB55"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5890F471" w14:textId="77777777" w:rsidR="00F919FD" w:rsidRDefault="00F919FD">
            <w:pPr>
              <w:widowControl w:val="0"/>
              <w:tabs>
                <w:tab w:val="left" w:pos="0"/>
              </w:tabs>
              <w:rPr>
                <w:rFonts w:eastAsiaTheme="minorEastAsia"/>
                <w:lang w:val="en-US" w:eastAsia="zh-CN"/>
              </w:rPr>
            </w:pPr>
          </w:p>
        </w:tc>
      </w:tr>
    </w:tbl>
    <w:p w14:paraId="7EA94A33" w14:textId="77777777" w:rsidR="00F919FD" w:rsidRDefault="000310CA">
      <w:pPr>
        <w:rPr>
          <w:rFonts w:eastAsiaTheme="minorEastAsia"/>
          <w:lang w:eastAsia="zh-CN"/>
        </w:rPr>
      </w:pPr>
      <w:r>
        <w:rPr>
          <w:rFonts w:eastAsiaTheme="minorEastAsia"/>
          <w:lang w:eastAsia="zh-CN"/>
        </w:rPr>
        <w:t xml:space="preserve"> </w:t>
      </w:r>
    </w:p>
    <w:p w14:paraId="3F9074BF" w14:textId="44A637B3" w:rsidR="00F919FD" w:rsidRDefault="000310CA">
      <w:pPr>
        <w:rPr>
          <w:rFonts w:eastAsiaTheme="minorEastAsia"/>
          <w:lang w:eastAsia="zh-CN"/>
        </w:rPr>
      </w:pPr>
      <w:r>
        <w:rPr>
          <w:rFonts w:eastAsiaTheme="minorEastAsia"/>
          <w:color w:val="FF0000"/>
          <w:lang w:eastAsia="zh-CN"/>
        </w:rPr>
        <w:t>[Moderator’s note]</w:t>
      </w:r>
      <w:r>
        <w:rPr>
          <w:rFonts w:eastAsiaTheme="minorEastAsia"/>
          <w:lang w:eastAsia="zh-CN"/>
        </w:rPr>
        <w:t xml:space="preserve"> Since there are still multiple options for a pair of nodes in the first table, and it is generally preferred to minimize options, companies are encouraged to provide any views on reducing the options. Especially for TRP-TRP channel as discussed in some contributions for several meetings, i.e., 36.777 vs. 38.858. </w:t>
      </w:r>
    </w:p>
    <w:p w14:paraId="37B39E47" w14:textId="77777777" w:rsidR="00BD745D" w:rsidRDefault="00BD745D">
      <w:pPr>
        <w:rPr>
          <w:rFonts w:eastAsiaTheme="minorEastAsia"/>
          <w:lang w:eastAsia="zh-CN"/>
        </w:rPr>
      </w:pPr>
    </w:p>
    <w:p w14:paraId="23DBA4B8" w14:textId="77777777" w:rsidR="00F919FD" w:rsidRDefault="000310CA" w:rsidP="00BD745D">
      <w:bookmarkStart w:id="17" w:name="_Hlk189902558"/>
      <w:r>
        <w:rPr>
          <w:highlight w:val="yellow"/>
        </w:rPr>
        <w:t>[H][FL1] Question 5.1-2</w:t>
      </w:r>
      <w:r>
        <w:t xml:space="preserve"> reducing options for reference TRs</w:t>
      </w:r>
    </w:p>
    <w:p w14:paraId="3C4AFECF" w14:textId="77777777" w:rsidR="00F919FD" w:rsidRDefault="000310CA">
      <w:pPr>
        <w:pStyle w:val="afe"/>
        <w:numPr>
          <w:ilvl w:val="0"/>
          <w:numId w:val="14"/>
        </w:numPr>
        <w:rPr>
          <w:rFonts w:eastAsiaTheme="minorEastAsia"/>
          <w:lang w:val="en-US" w:eastAsia="zh-CN"/>
        </w:rPr>
      </w:pPr>
      <w:r>
        <w:rPr>
          <w:rFonts w:eastAsiaTheme="minorEastAsia"/>
          <w:lang w:val="en-US" w:eastAsia="zh-CN"/>
        </w:rPr>
        <w:t xml:space="preserve">Companies are further encouraged to comment on how to down select the options for each pair of nodes. </w:t>
      </w:r>
    </w:p>
    <w:p w14:paraId="241E2E7B" w14:textId="77777777" w:rsidR="00F919FD" w:rsidRDefault="000310CA">
      <w:pPr>
        <w:pStyle w:val="afe"/>
        <w:numPr>
          <w:ilvl w:val="1"/>
          <w:numId w:val="14"/>
        </w:numPr>
        <w:rPr>
          <w:rFonts w:eastAsiaTheme="minorEastAsia"/>
          <w:lang w:val="en-US" w:eastAsia="zh-CN"/>
        </w:rPr>
      </w:pPr>
      <w:r>
        <w:rPr>
          <w:rFonts w:eastAsiaTheme="minorEastAsia"/>
          <w:lang w:val="en-US" w:eastAsia="zh-CN"/>
        </w:rPr>
        <w:t>Particularly, which TR between 36.777 and 38.858 is preferred to generate a TRP-TRP channel?</w:t>
      </w:r>
    </w:p>
    <w:bookmarkEnd w:id="17"/>
    <w:p w14:paraId="34E9F203"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919FD" w14:paraId="49988579" w14:textId="77777777">
        <w:tc>
          <w:tcPr>
            <w:tcW w:w="1413" w:type="dxa"/>
            <w:shd w:val="clear" w:color="auto" w:fill="D9E2F3" w:themeFill="accent1" w:themeFillTint="33"/>
          </w:tcPr>
          <w:p w14:paraId="0DF621F4"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6813E58" w14:textId="77777777" w:rsidR="00F919FD" w:rsidRDefault="000310CA">
            <w:pPr>
              <w:widowControl w:val="0"/>
              <w:spacing w:before="60"/>
              <w:rPr>
                <w:rFonts w:eastAsiaTheme="minorEastAsia"/>
                <w:b/>
                <w:bCs/>
                <w:lang w:eastAsia="zh-CN"/>
              </w:rPr>
            </w:pPr>
            <w:r>
              <w:rPr>
                <w:rFonts w:eastAsiaTheme="minorEastAsia"/>
                <w:b/>
                <w:bCs/>
                <w:lang w:eastAsia="zh-CN"/>
              </w:rPr>
              <w:t>36.777 or 38.858</w:t>
            </w:r>
          </w:p>
        </w:tc>
        <w:tc>
          <w:tcPr>
            <w:tcW w:w="6943" w:type="dxa"/>
            <w:shd w:val="clear" w:color="auto" w:fill="D9E2F3" w:themeFill="accent1" w:themeFillTint="33"/>
          </w:tcPr>
          <w:p w14:paraId="1741925C" w14:textId="77777777" w:rsidR="00F919FD" w:rsidRDefault="000310CA">
            <w:pPr>
              <w:widowControl w:val="0"/>
              <w:spacing w:before="60"/>
              <w:rPr>
                <w:rFonts w:eastAsiaTheme="minorEastAsia"/>
                <w:b/>
                <w:bCs/>
                <w:lang w:eastAsia="zh-CN"/>
              </w:rPr>
            </w:pPr>
            <w:r>
              <w:rPr>
                <w:rFonts w:eastAsiaTheme="minorEastAsia"/>
                <w:b/>
                <w:bCs/>
                <w:lang w:eastAsia="zh-CN"/>
              </w:rPr>
              <w:t>Further comments</w:t>
            </w:r>
          </w:p>
        </w:tc>
      </w:tr>
      <w:tr w:rsidR="00F919FD" w14:paraId="75F6BE33" w14:textId="77777777">
        <w:tc>
          <w:tcPr>
            <w:tcW w:w="1413" w:type="dxa"/>
          </w:tcPr>
          <w:p w14:paraId="7B4559AE" w14:textId="77777777" w:rsidR="00F919FD" w:rsidRDefault="000310CA">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E8E698A" w14:textId="77777777" w:rsidR="00F919FD" w:rsidRDefault="000310CA">
            <w:pPr>
              <w:widowControl w:val="0"/>
              <w:spacing w:before="60"/>
              <w:rPr>
                <w:rFonts w:eastAsiaTheme="minorEastAsia"/>
                <w:lang w:val="en-US" w:eastAsia="zh-CN"/>
              </w:rPr>
            </w:pPr>
            <w:r>
              <w:rPr>
                <w:rFonts w:eastAsiaTheme="minorEastAsia" w:hint="eastAsia"/>
                <w:lang w:val="en-US" w:eastAsia="zh-CN"/>
              </w:rPr>
              <w:t>38.858</w:t>
            </w:r>
          </w:p>
        </w:tc>
        <w:tc>
          <w:tcPr>
            <w:tcW w:w="6943" w:type="dxa"/>
          </w:tcPr>
          <w:p w14:paraId="28739A64" w14:textId="77777777" w:rsidR="00F919FD" w:rsidRDefault="000310CA">
            <w:pPr>
              <w:widowControl w:val="0"/>
              <w:spacing w:before="60"/>
              <w:rPr>
                <w:rFonts w:eastAsiaTheme="minorEastAsia"/>
                <w:lang w:val="en-US" w:eastAsia="zh-CN"/>
              </w:rPr>
            </w:pPr>
            <w:r>
              <w:rPr>
                <w:rFonts w:eastAsiaTheme="minorEastAsia" w:hint="eastAsia"/>
                <w:lang w:val="en-US" w:eastAsia="zh-CN"/>
              </w:rPr>
              <w:t>38.858 is preferred because it was for TRP-TRP channel. There is no description saying that 36.777 is applicable for TRP-TRP.</w:t>
            </w:r>
          </w:p>
        </w:tc>
      </w:tr>
      <w:tr w:rsidR="00F919FD" w14:paraId="58ED8C9E" w14:textId="77777777">
        <w:tc>
          <w:tcPr>
            <w:tcW w:w="1413" w:type="dxa"/>
          </w:tcPr>
          <w:p w14:paraId="15EB9C7F" w14:textId="77777777" w:rsidR="00F919FD" w:rsidRDefault="000310CA">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0ADF7241" w14:textId="77777777" w:rsidR="00F919FD" w:rsidRDefault="000310CA">
            <w:pPr>
              <w:widowControl w:val="0"/>
              <w:spacing w:before="60"/>
              <w:rPr>
                <w:rFonts w:eastAsiaTheme="minorEastAsia"/>
                <w:lang w:val="en-US" w:eastAsia="zh-CN"/>
              </w:rPr>
            </w:pPr>
            <w:r>
              <w:rPr>
                <w:rFonts w:eastAsiaTheme="minorEastAsia"/>
                <w:lang w:val="en-US" w:eastAsia="zh-CN"/>
              </w:rPr>
              <w:t>38.858</w:t>
            </w:r>
          </w:p>
        </w:tc>
        <w:tc>
          <w:tcPr>
            <w:tcW w:w="6943" w:type="dxa"/>
          </w:tcPr>
          <w:p w14:paraId="392EF158" w14:textId="77777777" w:rsidR="00F919FD" w:rsidRDefault="00F919FD">
            <w:pPr>
              <w:widowControl w:val="0"/>
              <w:spacing w:before="60"/>
              <w:rPr>
                <w:rFonts w:eastAsiaTheme="minorEastAsia"/>
                <w:lang w:val="en-US" w:eastAsia="zh-CN"/>
              </w:rPr>
            </w:pPr>
          </w:p>
        </w:tc>
      </w:tr>
      <w:tr w:rsidR="00F919FD" w14:paraId="456F0B71" w14:textId="77777777">
        <w:tc>
          <w:tcPr>
            <w:tcW w:w="1413" w:type="dxa"/>
          </w:tcPr>
          <w:p w14:paraId="2C386676" w14:textId="77777777" w:rsidR="00F919FD" w:rsidRDefault="000310CA">
            <w:pPr>
              <w:widowControl w:val="0"/>
              <w:spacing w:before="60"/>
              <w:rPr>
                <w:rFonts w:eastAsia="Yu Mincho"/>
                <w:lang w:val="en-US" w:eastAsia="ja-JP"/>
              </w:rPr>
            </w:pPr>
            <w:r>
              <w:rPr>
                <w:rFonts w:eastAsiaTheme="minorEastAsia" w:hint="eastAsia"/>
                <w:lang w:val="en-US" w:eastAsia="zh-CN"/>
              </w:rPr>
              <w:t>CATT, CICTCI</w:t>
            </w:r>
          </w:p>
        </w:tc>
        <w:tc>
          <w:tcPr>
            <w:tcW w:w="1276" w:type="dxa"/>
          </w:tcPr>
          <w:p w14:paraId="0ABF8746" w14:textId="77777777" w:rsidR="00F919FD" w:rsidRDefault="000310CA">
            <w:pPr>
              <w:widowControl w:val="0"/>
              <w:spacing w:before="60"/>
              <w:rPr>
                <w:rFonts w:eastAsia="Yu Mincho"/>
                <w:lang w:val="en-US" w:eastAsia="ja-JP"/>
              </w:rPr>
            </w:pPr>
            <w:r>
              <w:rPr>
                <w:rFonts w:eastAsiaTheme="minorEastAsia" w:hint="eastAsia"/>
                <w:lang w:val="en-US" w:eastAsia="zh-CN"/>
              </w:rPr>
              <w:t>38.858</w:t>
            </w:r>
          </w:p>
        </w:tc>
        <w:tc>
          <w:tcPr>
            <w:tcW w:w="6943" w:type="dxa"/>
          </w:tcPr>
          <w:p w14:paraId="70B54A10" w14:textId="77777777" w:rsidR="00F919FD" w:rsidRDefault="000310CA">
            <w:pPr>
              <w:widowControl w:val="0"/>
              <w:spacing w:before="60"/>
              <w:rPr>
                <w:rFonts w:ascii="Times New Roman" w:eastAsia="宋体" w:hAnsi="Times New Roman"/>
                <w:lang w:eastAsia="zh-CN"/>
              </w:rPr>
            </w:pPr>
            <w:r>
              <w:rPr>
                <w:rFonts w:ascii="Times New Roman" w:eastAsia="宋体" w:hAnsi="Times New Roman" w:hint="eastAsia"/>
                <w:lang w:eastAsia="zh-CN"/>
              </w:rPr>
              <w:t>T</w:t>
            </w:r>
            <w:r>
              <w:rPr>
                <w:rFonts w:ascii="Times New Roman" w:eastAsia="宋体" w:hAnsi="Times New Roman"/>
              </w:rPr>
              <w:t xml:space="preserve">he antenna </w:t>
            </w:r>
            <w:r>
              <w:rPr>
                <w:rFonts w:ascii="Times New Roman" w:eastAsia="宋体" w:hAnsi="Times New Roman" w:hint="eastAsia"/>
              </w:rPr>
              <w:t xml:space="preserve">size </w:t>
            </w:r>
            <w:r>
              <w:rPr>
                <w:rFonts w:ascii="Times New Roman" w:eastAsia="宋体" w:hAnsi="Times New Roman"/>
              </w:rPr>
              <w:t xml:space="preserve">and physical characteristics of the </w:t>
            </w:r>
            <w:r>
              <w:rPr>
                <w:rFonts w:ascii="Times New Roman" w:eastAsia="宋体" w:hAnsi="Times New Roman" w:hint="eastAsia"/>
              </w:rPr>
              <w:t xml:space="preserve">TRP </w:t>
            </w:r>
            <w:r>
              <w:rPr>
                <w:rFonts w:ascii="Times New Roman" w:eastAsia="宋体" w:hAnsi="Times New Roman"/>
              </w:rPr>
              <w:t>and UAV are different, and the surrounding environment is</w:t>
            </w:r>
            <w:r>
              <w:rPr>
                <w:rFonts w:ascii="Times New Roman" w:eastAsia="宋体" w:hAnsi="Times New Roman" w:hint="eastAsia"/>
              </w:rPr>
              <w:t xml:space="preserve"> also</w:t>
            </w:r>
            <w:r>
              <w:rPr>
                <w:rFonts w:ascii="Times New Roman" w:eastAsia="宋体" w:hAnsi="Times New Roman"/>
              </w:rPr>
              <w:t xml:space="preserve"> different</w:t>
            </w:r>
            <w:r>
              <w:rPr>
                <w:rFonts w:ascii="Times New Roman" w:eastAsia="宋体" w:hAnsi="Times New Roman" w:hint="eastAsia"/>
                <w:lang w:eastAsia="zh-CN"/>
              </w:rPr>
              <w:t xml:space="preserve"> (e.g. TRP has base, on top of roof</w:t>
            </w:r>
            <w:r>
              <w:rPr>
                <w:rFonts w:ascii="Times New Roman" w:eastAsia="宋体" w:hAnsi="Times New Roman"/>
                <w:lang w:eastAsia="zh-CN"/>
              </w:rPr>
              <w:t>…</w:t>
            </w:r>
            <w:r>
              <w:rPr>
                <w:rFonts w:ascii="Times New Roman" w:eastAsia="宋体" w:hAnsi="Times New Roman" w:hint="eastAsia"/>
                <w:lang w:eastAsia="zh-CN"/>
              </w:rPr>
              <w:t xml:space="preserve"> but UAV does not)</w:t>
            </w:r>
            <w:r>
              <w:rPr>
                <w:rFonts w:ascii="Times New Roman" w:eastAsia="宋体" w:hAnsi="Times New Roman"/>
              </w:rPr>
              <w:t xml:space="preserve">, which </w:t>
            </w:r>
            <w:r>
              <w:rPr>
                <w:rFonts w:ascii="Times New Roman" w:eastAsia="宋体" w:hAnsi="Times New Roman"/>
                <w:lang w:eastAsia="zh-CN"/>
              </w:rPr>
              <w:t>naturally</w:t>
            </w:r>
            <w:r>
              <w:rPr>
                <w:rFonts w:ascii="Times New Roman" w:eastAsia="宋体" w:hAnsi="Times New Roman" w:hint="eastAsia"/>
                <w:lang w:eastAsia="zh-CN"/>
              </w:rPr>
              <w:t xml:space="preserve"> </w:t>
            </w:r>
            <w:r>
              <w:rPr>
                <w:rFonts w:ascii="Times New Roman" w:eastAsia="宋体" w:hAnsi="Times New Roman"/>
              </w:rPr>
              <w:t>lead</w:t>
            </w:r>
            <w:r>
              <w:rPr>
                <w:rFonts w:ascii="Times New Roman" w:eastAsia="宋体" w:hAnsi="Times New Roman" w:hint="eastAsia"/>
              </w:rPr>
              <w:t>s</w:t>
            </w:r>
            <w:r>
              <w:rPr>
                <w:rFonts w:ascii="Times New Roman" w:eastAsia="宋体" w:hAnsi="Times New Roman"/>
              </w:rPr>
              <w:t xml:space="preserve"> to different statistical characteristics.</w:t>
            </w:r>
            <w:r>
              <w:rPr>
                <w:rFonts w:ascii="Times New Roman" w:eastAsia="宋体" w:hAnsi="Times New Roman" w:hint="eastAsia"/>
                <w:lang w:eastAsia="zh-CN"/>
              </w:rPr>
              <w:t xml:space="preserve"> </w:t>
            </w:r>
          </w:p>
          <w:p w14:paraId="75E74C82" w14:textId="77777777" w:rsidR="00F919FD" w:rsidRDefault="000310CA">
            <w:pPr>
              <w:widowControl w:val="0"/>
              <w:spacing w:before="60"/>
              <w:rPr>
                <w:rFonts w:eastAsiaTheme="minorEastAsia"/>
                <w:lang w:val="en-US" w:eastAsia="zh-CN"/>
              </w:rPr>
            </w:pPr>
            <w:r>
              <w:rPr>
                <w:rFonts w:ascii="Times New Roman" w:eastAsia="宋体" w:hAnsi="Times New Roman" w:hint="eastAsia"/>
                <w:lang w:eastAsia="zh-CN"/>
              </w:rPr>
              <w:t>Prefer 38.858 since the model is designed with TRP-TRP link.</w:t>
            </w:r>
          </w:p>
        </w:tc>
      </w:tr>
      <w:tr w:rsidR="00F919FD" w14:paraId="55F966AA" w14:textId="77777777">
        <w:tc>
          <w:tcPr>
            <w:tcW w:w="1413" w:type="dxa"/>
          </w:tcPr>
          <w:p w14:paraId="5016BD66" w14:textId="77777777" w:rsidR="00F919FD" w:rsidRDefault="000310CA">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276" w:type="dxa"/>
          </w:tcPr>
          <w:p w14:paraId="136CD99C" w14:textId="77777777" w:rsidR="00F919FD" w:rsidRDefault="000310CA">
            <w:pPr>
              <w:widowControl w:val="0"/>
              <w:spacing w:before="60"/>
              <w:rPr>
                <w:rFonts w:eastAsiaTheme="minorEastAsia"/>
                <w:lang w:val="en-US" w:eastAsia="zh-CN"/>
              </w:rPr>
            </w:pPr>
            <w:r>
              <w:rPr>
                <w:rFonts w:eastAsia="Malgun Gothic" w:hint="eastAsia"/>
                <w:lang w:val="en-US" w:eastAsia="ko-KR"/>
              </w:rPr>
              <w:t>3</w:t>
            </w:r>
            <w:r>
              <w:rPr>
                <w:rFonts w:eastAsia="Malgun Gothic"/>
                <w:lang w:val="en-US" w:eastAsia="ko-KR"/>
              </w:rPr>
              <w:t>8.858</w:t>
            </w:r>
          </w:p>
        </w:tc>
        <w:tc>
          <w:tcPr>
            <w:tcW w:w="6943" w:type="dxa"/>
          </w:tcPr>
          <w:p w14:paraId="51E4EA32" w14:textId="77777777" w:rsidR="00F919FD" w:rsidRDefault="00F919FD">
            <w:pPr>
              <w:widowControl w:val="0"/>
              <w:spacing w:before="60"/>
              <w:rPr>
                <w:rFonts w:ascii="Times New Roman" w:eastAsia="宋体" w:hAnsi="Times New Roman"/>
                <w:lang w:eastAsia="zh-CN"/>
              </w:rPr>
            </w:pPr>
          </w:p>
        </w:tc>
      </w:tr>
      <w:tr w:rsidR="00F919FD" w14:paraId="79857C71" w14:textId="77777777">
        <w:tc>
          <w:tcPr>
            <w:tcW w:w="1413" w:type="dxa"/>
          </w:tcPr>
          <w:p w14:paraId="5BE4742D" w14:textId="77777777" w:rsidR="00F919FD" w:rsidRDefault="000310CA">
            <w:pPr>
              <w:widowControl w:val="0"/>
              <w:spacing w:before="60"/>
              <w:rPr>
                <w:rFonts w:eastAsiaTheme="minorEastAsia"/>
                <w:lang w:val="en-US" w:eastAsia="zh-CN"/>
              </w:rPr>
            </w:pPr>
            <w:r>
              <w:rPr>
                <w:rFonts w:eastAsia="Yu Mincho" w:hint="eastAsia"/>
                <w:lang w:val="en-US" w:eastAsia="ja-JP"/>
              </w:rPr>
              <w:t>vivo</w:t>
            </w:r>
          </w:p>
        </w:tc>
        <w:tc>
          <w:tcPr>
            <w:tcW w:w="1276" w:type="dxa"/>
          </w:tcPr>
          <w:p w14:paraId="6649DC2E" w14:textId="77777777" w:rsidR="00F919FD" w:rsidRDefault="000310CA">
            <w:pPr>
              <w:widowControl w:val="0"/>
              <w:spacing w:before="60"/>
              <w:rPr>
                <w:rFonts w:eastAsia="Malgun Gothic"/>
                <w:lang w:val="en-US" w:eastAsia="ko-KR"/>
              </w:rPr>
            </w:pPr>
            <w:r>
              <w:rPr>
                <w:rFonts w:eastAsia="Yu Mincho" w:hint="eastAsia"/>
                <w:lang w:val="en-US" w:eastAsia="ja-JP"/>
              </w:rPr>
              <w:t>36.777</w:t>
            </w:r>
          </w:p>
        </w:tc>
        <w:tc>
          <w:tcPr>
            <w:tcW w:w="6943" w:type="dxa"/>
          </w:tcPr>
          <w:p w14:paraId="3A90B7E3" w14:textId="77777777" w:rsidR="00F919FD" w:rsidRDefault="000310CA">
            <w:pPr>
              <w:widowControl w:val="0"/>
              <w:spacing w:before="60"/>
              <w:rPr>
                <w:rFonts w:eastAsia="Yu Mincho"/>
                <w:lang w:eastAsia="ja-JP"/>
              </w:rPr>
            </w:pPr>
            <w:r>
              <w:rPr>
                <w:rFonts w:eastAsia="Yu Mincho" w:hint="eastAsia"/>
                <w:lang w:val="en-US" w:eastAsia="ja-JP"/>
              </w:rPr>
              <w:t xml:space="preserve">It is UAV case that only TR 36.777 can be applied. </w:t>
            </w:r>
            <w:r>
              <w:rPr>
                <w:rFonts w:eastAsiaTheme="minorEastAsia"/>
                <w:lang w:eastAsia="zh-CN"/>
              </w:rPr>
              <w:t>TRP-TRP link can be generated based on the parameter</w:t>
            </w:r>
            <w:r>
              <w:rPr>
                <w:rFonts w:eastAsia="MS Mincho" w:hint="eastAsia"/>
                <w:lang w:eastAsia="ja-JP"/>
              </w:rPr>
              <w:t>s</w:t>
            </w:r>
            <w:r>
              <w:rPr>
                <w:rFonts w:eastAsiaTheme="minorEastAsia"/>
                <w:lang w:eastAsia="zh-CN"/>
              </w:rPr>
              <w:t xml:space="preserve"> defined in TR36.777 and modify the h</w:t>
            </w:r>
            <w:r>
              <w:rPr>
                <w:rFonts w:eastAsiaTheme="minorEastAsia"/>
                <w:vertAlign w:val="subscript"/>
                <w:lang w:eastAsia="zh-CN"/>
              </w:rPr>
              <w:t>UE</w:t>
            </w:r>
            <w:r>
              <w:rPr>
                <w:rFonts w:eastAsiaTheme="minorEastAsia"/>
                <w:lang w:eastAsia="zh-CN"/>
              </w:rPr>
              <w:t xml:space="preserve"> = 25m, 10m, and 35m in UMa, UMi, and RMa scenario</w:t>
            </w:r>
            <w:r>
              <w:rPr>
                <w:rFonts w:eastAsia="MS Mincho" w:hint="eastAsia"/>
                <w:lang w:eastAsia="ja-JP"/>
              </w:rPr>
              <w:t>s,</w:t>
            </w:r>
            <w:r>
              <w:rPr>
                <w:rFonts w:eastAsiaTheme="minorEastAsia"/>
                <w:lang w:eastAsia="zh-CN"/>
              </w:rPr>
              <w:t xml:space="preserve"> respectively</w:t>
            </w:r>
            <w:r>
              <w:rPr>
                <w:rFonts w:eastAsia="Yu Mincho" w:hint="eastAsia"/>
                <w:lang w:eastAsia="ja-JP"/>
              </w:rPr>
              <w:t>.</w:t>
            </w:r>
          </w:p>
          <w:p w14:paraId="5CEB5DE0" w14:textId="77777777" w:rsidR="00F919FD" w:rsidRDefault="000310CA">
            <w:pPr>
              <w:widowControl w:val="0"/>
              <w:spacing w:before="60"/>
              <w:rPr>
                <w:rFonts w:eastAsia="Yu Mincho"/>
                <w:lang w:val="en-US" w:eastAsia="ja-JP"/>
              </w:rPr>
            </w:pPr>
            <w:r>
              <w:rPr>
                <w:rFonts w:eastAsia="Yu Mincho" w:hint="eastAsia"/>
                <w:lang w:val="en-US" w:eastAsia="ja-JP"/>
              </w:rPr>
              <w:t>We suggest taking two different ways for different scenarios. O</w:t>
            </w:r>
            <w:r>
              <w:rPr>
                <w:rFonts w:eastAsia="Yu Mincho"/>
                <w:lang w:val="en-US" w:eastAsia="ja-JP"/>
              </w:rPr>
              <w:t xml:space="preserve">ne </w:t>
            </w:r>
            <w:r>
              <w:rPr>
                <w:rFonts w:eastAsia="Yu Mincho" w:hint="eastAsia"/>
                <w:lang w:val="en-US" w:eastAsia="ja-JP"/>
              </w:rPr>
              <w:t xml:space="preserve">is to </w:t>
            </w:r>
            <w:r>
              <w:rPr>
                <w:rFonts w:eastAsia="Yu Mincho"/>
                <w:lang w:val="en-US" w:eastAsia="ja-JP"/>
              </w:rPr>
              <w:t xml:space="preserve">refer to the scenario of UMi UMa RMa InH and InF, where the TRP-TRP link generation used the model defined in TR38.858. The other </w:t>
            </w:r>
            <w:r>
              <w:rPr>
                <w:rFonts w:eastAsia="Yu Mincho" w:hint="eastAsia"/>
                <w:lang w:val="en-US" w:eastAsia="ja-JP"/>
              </w:rPr>
              <w:t xml:space="preserve">is </w:t>
            </w:r>
            <w:r>
              <w:rPr>
                <w:rFonts w:eastAsia="Yu Mincho"/>
                <w:lang w:val="en-US" w:eastAsia="ja-JP"/>
              </w:rPr>
              <w:t>that the TRP-TRP link in UMi-AV UMa-AV and RMa-AV can reused the model defined in TR36.777</w:t>
            </w:r>
            <w:r>
              <w:rPr>
                <w:rFonts w:eastAsia="Yu Mincho" w:hint="eastAsia"/>
                <w:lang w:val="en-US" w:eastAsia="ja-JP"/>
              </w:rPr>
              <w:t>.</w:t>
            </w:r>
          </w:p>
          <w:p w14:paraId="4C7D2F1E" w14:textId="77777777" w:rsidR="00F919FD" w:rsidRDefault="000310CA">
            <w:pPr>
              <w:widowControl w:val="0"/>
              <w:spacing w:before="60"/>
              <w:rPr>
                <w:rFonts w:ascii="Times New Roman" w:eastAsia="宋体" w:hAnsi="Times New Roman"/>
                <w:lang w:eastAsia="zh-CN"/>
              </w:rPr>
            </w:pPr>
            <w:r>
              <w:rPr>
                <w:rFonts w:eastAsia="Yu Mincho" w:hint="eastAsia"/>
                <w:lang w:val="en-US" w:eastAsia="ja-JP"/>
              </w:rPr>
              <w:t xml:space="preserve">We are not sure </w:t>
            </w:r>
            <w:r>
              <w:rPr>
                <w:rFonts w:eastAsia="Yu Mincho"/>
                <w:lang w:val="en-US" w:eastAsia="ja-JP"/>
              </w:rPr>
              <w:t>why the TRP-TRP link generation method</w:t>
            </w:r>
            <w:r>
              <w:rPr>
                <w:rFonts w:eastAsia="Yu Mincho" w:hint="eastAsia"/>
                <w:lang w:val="en-US" w:eastAsia="ja-JP"/>
              </w:rPr>
              <w:t>s</w:t>
            </w:r>
            <w:r>
              <w:rPr>
                <w:rFonts w:eastAsia="Yu Mincho"/>
                <w:lang w:val="en-US" w:eastAsia="ja-JP"/>
              </w:rPr>
              <w:t xml:space="preserve"> in different scenario need to be same</w:t>
            </w:r>
            <w:r>
              <w:rPr>
                <w:rFonts w:eastAsia="Yu Mincho" w:hint="eastAsia"/>
                <w:lang w:val="en-US" w:eastAsia="ja-JP"/>
              </w:rPr>
              <w:t>?</w:t>
            </w:r>
          </w:p>
        </w:tc>
      </w:tr>
      <w:tr w:rsidR="00F919FD" w14:paraId="471C542D" w14:textId="77777777">
        <w:tc>
          <w:tcPr>
            <w:tcW w:w="1413" w:type="dxa"/>
          </w:tcPr>
          <w:p w14:paraId="1104067F" w14:textId="77777777" w:rsidR="00F919FD" w:rsidRDefault="000310CA">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6279EAF6" w14:textId="77777777" w:rsidR="00F919FD" w:rsidRDefault="000310CA">
            <w:pPr>
              <w:widowControl w:val="0"/>
              <w:spacing w:before="60"/>
              <w:rPr>
                <w:rFonts w:eastAsia="Yu Mincho"/>
                <w:lang w:val="en-US" w:eastAsia="ja-JP"/>
              </w:rPr>
            </w:pPr>
            <w:r>
              <w:rPr>
                <w:rFonts w:eastAsia="Yu Mincho"/>
                <w:lang w:val="en-US" w:eastAsia="ja-JP"/>
              </w:rPr>
              <w:t>38.858</w:t>
            </w:r>
          </w:p>
        </w:tc>
        <w:tc>
          <w:tcPr>
            <w:tcW w:w="6943" w:type="dxa"/>
          </w:tcPr>
          <w:p w14:paraId="7A37BB60" w14:textId="77777777" w:rsidR="00F919FD" w:rsidRDefault="000310CA">
            <w:pPr>
              <w:widowControl w:val="0"/>
              <w:spacing w:before="60"/>
              <w:rPr>
                <w:rFonts w:eastAsia="Yu Mincho"/>
                <w:lang w:val="en-US" w:eastAsia="ja-JP"/>
              </w:rPr>
            </w:pPr>
            <w:r>
              <w:rPr>
                <w:rFonts w:eastAsia="Yu Mincho"/>
                <w:lang w:val="en-US" w:eastAsia="ja-JP"/>
              </w:rPr>
              <w:t>38.858 is preferred since it can be used for TRP-TRP channel in more scenarios, i.e., UMa, UMi, InH, and InF. Besides, the TRP-TRP channels in 38.858 have been used in several TRs, i.e., TR 38.802, TR 38.828, TR 38.859, for evaluations. In our view, the down selection of options can be discussed in the calibration in AI 9.7.1.</w:t>
            </w:r>
          </w:p>
        </w:tc>
      </w:tr>
      <w:tr w:rsidR="00F919FD" w14:paraId="7CDD3B8F" w14:textId="77777777">
        <w:tc>
          <w:tcPr>
            <w:tcW w:w="1413" w:type="dxa"/>
          </w:tcPr>
          <w:p w14:paraId="24D61765" w14:textId="77777777" w:rsidR="00F919FD" w:rsidRDefault="000310CA">
            <w:pPr>
              <w:widowControl w:val="0"/>
              <w:spacing w:before="60"/>
              <w:rPr>
                <w:rFonts w:eastAsia="Yu Mincho"/>
                <w:lang w:val="en-US" w:eastAsia="ja-JP"/>
              </w:rPr>
            </w:pPr>
            <w:r>
              <w:rPr>
                <w:rFonts w:eastAsia="Yu Mincho" w:hint="eastAsia"/>
                <w:lang w:val="en-US" w:eastAsia="ja-JP"/>
              </w:rPr>
              <w:t>DOCOMO</w:t>
            </w:r>
          </w:p>
        </w:tc>
        <w:tc>
          <w:tcPr>
            <w:tcW w:w="1276" w:type="dxa"/>
          </w:tcPr>
          <w:p w14:paraId="444C3763" w14:textId="77777777" w:rsidR="00F919FD" w:rsidRDefault="000310CA">
            <w:pPr>
              <w:widowControl w:val="0"/>
              <w:spacing w:before="60"/>
              <w:rPr>
                <w:rFonts w:eastAsia="Yu Mincho"/>
                <w:lang w:val="en-US" w:eastAsia="ja-JP"/>
              </w:rPr>
            </w:pPr>
            <w:r>
              <w:rPr>
                <w:rFonts w:eastAsia="Malgun Gothic" w:hint="eastAsia"/>
                <w:lang w:val="en-US" w:eastAsia="ko-KR"/>
              </w:rPr>
              <w:t>3</w:t>
            </w:r>
            <w:r>
              <w:rPr>
                <w:rFonts w:eastAsia="Malgun Gothic"/>
                <w:lang w:val="en-US" w:eastAsia="ko-KR"/>
              </w:rPr>
              <w:t>8.858</w:t>
            </w:r>
          </w:p>
        </w:tc>
        <w:tc>
          <w:tcPr>
            <w:tcW w:w="6943" w:type="dxa"/>
          </w:tcPr>
          <w:p w14:paraId="3AF5A58F" w14:textId="77777777" w:rsidR="00F919FD" w:rsidRDefault="00F919FD">
            <w:pPr>
              <w:widowControl w:val="0"/>
              <w:spacing w:before="60"/>
              <w:rPr>
                <w:rFonts w:eastAsia="Yu Mincho"/>
                <w:lang w:val="en-US" w:eastAsia="ja-JP"/>
              </w:rPr>
            </w:pPr>
          </w:p>
        </w:tc>
      </w:tr>
    </w:tbl>
    <w:p w14:paraId="10E9CBF8" w14:textId="5EBC8EDA" w:rsidR="003A151F" w:rsidRDefault="003A151F" w:rsidP="003A151F"/>
    <w:p w14:paraId="475C013D" w14:textId="61080A07" w:rsidR="003A151F" w:rsidRDefault="003A151F" w:rsidP="003A151F">
      <w:pPr>
        <w:pStyle w:val="3"/>
        <w:numPr>
          <w:ilvl w:val="0"/>
          <w:numId w:val="0"/>
        </w:numPr>
        <w:ind w:left="720" w:hanging="720"/>
      </w:pPr>
      <w:r>
        <w:rPr>
          <w:highlight w:val="yellow"/>
        </w:rPr>
        <w:t>[H][FL</w:t>
      </w:r>
      <w:r w:rsidR="00407DEF">
        <w:rPr>
          <w:highlight w:val="yellow"/>
        </w:rPr>
        <w:t>2</w:t>
      </w:r>
      <w:r>
        <w:rPr>
          <w:highlight w:val="yellow"/>
        </w:rPr>
        <w:t>] Proposal 5.1-2</w:t>
      </w:r>
      <w:r>
        <w:t xml:space="preserve"> reducing options for reference TRs</w:t>
      </w:r>
    </w:p>
    <w:p w14:paraId="64E8A445" w14:textId="1BCDA882" w:rsidR="00407DEF" w:rsidRDefault="00407DEF" w:rsidP="00407DEF">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For sensing scenario UMi, UMa, RMa, InH, InF, UMi</w:t>
      </w:r>
      <w:r>
        <w:rPr>
          <w:rFonts w:ascii="Times New Roman" w:eastAsia="等线" w:hAnsi="Times New Roman"/>
          <w:szCs w:val="20"/>
          <w:lang w:val="sv-SE"/>
        </w:rPr>
        <w:t xml:space="preserve">-AV, UMa-AV, and RMa-AV, the reference TR to generate a </w:t>
      </w:r>
      <w:r>
        <w:rPr>
          <w:rFonts w:ascii="Times New Roman" w:eastAsia="等线" w:hAnsi="Times New Roman"/>
          <w:szCs w:val="20"/>
          <w:lang w:val="it-IT"/>
        </w:rPr>
        <w:t xml:space="preserve">TRP-TRP chanenl </w:t>
      </w:r>
      <w:r>
        <w:rPr>
          <w:rFonts w:ascii="Times New Roman" w:eastAsia="等线" w:hAnsi="Times New Roman" w:hint="eastAsia"/>
          <w:szCs w:val="20"/>
          <w:lang w:val="it-IT" w:eastAsia="zh-CN"/>
        </w:rPr>
        <w:t>is</w:t>
      </w:r>
    </w:p>
    <w:p w14:paraId="3DD46ECC" w14:textId="4E453F41" w:rsidR="00407DEF" w:rsidRDefault="00407DEF" w:rsidP="00407DEF">
      <w:pPr>
        <w:pStyle w:val="afe"/>
        <w:widowControl w:val="0"/>
        <w:numPr>
          <w:ilvl w:val="0"/>
          <w:numId w:val="29"/>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 xml:space="preserve">UMi, UMa, InH, and InF </w:t>
      </w:r>
      <w:r w:rsidR="000D6AC3">
        <w:rPr>
          <w:rFonts w:ascii="Times New Roman" w:eastAsiaTheme="minorEastAsia" w:hAnsi="Times New Roman"/>
          <w:szCs w:val="20"/>
          <w:lang w:val="en-US" w:eastAsia="zh-CN"/>
        </w:rPr>
        <w:t>following the option based on TR 38.901 defined</w:t>
      </w:r>
      <w:r>
        <w:rPr>
          <w:rFonts w:ascii="Times New Roman" w:eastAsiaTheme="minorEastAsia" w:hAnsi="Times New Roman"/>
          <w:szCs w:val="20"/>
          <w:lang w:val="en-US" w:eastAsia="zh-CN"/>
        </w:rPr>
        <w:t xml:space="preserve"> in section A.3 of TR 38.858</w:t>
      </w:r>
    </w:p>
    <w:p w14:paraId="19AB4C12" w14:textId="51D248EC" w:rsidR="00407DEF" w:rsidRDefault="00407DEF" w:rsidP="00407DEF">
      <w:pPr>
        <w:pStyle w:val="afe"/>
        <w:widowControl w:val="0"/>
        <w:numPr>
          <w:ilvl w:val="0"/>
          <w:numId w:val="29"/>
        </w:numPr>
        <w:rPr>
          <w:rFonts w:ascii="Times New Roman" w:eastAsia="等线" w:hAnsi="Times New Roman"/>
          <w:iCs/>
          <w:szCs w:val="20"/>
        </w:rPr>
      </w:pPr>
      <w:r>
        <w:rPr>
          <w:rFonts w:ascii="Times New Roman" w:eastAsia="等线" w:hAnsi="Times New Roman"/>
          <w:szCs w:val="20"/>
        </w:rPr>
        <w:t xml:space="preserve">TRP-UE link of scenario RMa </w:t>
      </w:r>
      <w:r w:rsidR="000D6AC3">
        <w:rPr>
          <w:rFonts w:ascii="Times New Roman" w:eastAsia="等线" w:hAnsi="Times New Roman"/>
          <w:szCs w:val="20"/>
        </w:rPr>
        <w:t xml:space="preserve">defined </w:t>
      </w:r>
      <w:r>
        <w:rPr>
          <w:rFonts w:ascii="Times New Roman" w:eastAsia="等线" w:hAnsi="Times New Roman"/>
          <w:szCs w:val="20"/>
        </w:rPr>
        <w:t>in section 7 of TR 38.901 by setting h</w:t>
      </w:r>
      <w:r>
        <w:rPr>
          <w:rFonts w:ascii="Times New Roman" w:eastAsia="等线" w:hAnsi="Times New Roman"/>
          <w:szCs w:val="20"/>
          <w:vertAlign w:val="subscript"/>
        </w:rPr>
        <w:t>UE</w:t>
      </w:r>
      <w:r>
        <w:rPr>
          <w:rFonts w:ascii="Times New Roman" w:eastAsia="等线" w:hAnsi="Times New Roman"/>
          <w:szCs w:val="20"/>
        </w:rPr>
        <w:t>=35m</w:t>
      </w:r>
    </w:p>
    <w:p w14:paraId="17D7DCEB" w14:textId="5B921EB6" w:rsidR="00407DEF" w:rsidRDefault="00407DEF" w:rsidP="003A151F"/>
    <w:tbl>
      <w:tblPr>
        <w:tblStyle w:val="af7"/>
        <w:tblW w:w="9632" w:type="dxa"/>
        <w:tblLayout w:type="fixed"/>
        <w:tblLook w:val="04A0" w:firstRow="1" w:lastRow="0" w:firstColumn="1" w:lastColumn="0" w:noHBand="0" w:noVBand="1"/>
      </w:tblPr>
      <w:tblGrid>
        <w:gridCol w:w="1413"/>
        <w:gridCol w:w="1276"/>
        <w:gridCol w:w="6943"/>
      </w:tblGrid>
      <w:tr w:rsidR="00407DEF" w14:paraId="6408AB56" w14:textId="77777777" w:rsidTr="006D214D">
        <w:tc>
          <w:tcPr>
            <w:tcW w:w="1413" w:type="dxa"/>
            <w:shd w:val="clear" w:color="auto" w:fill="D9E2F3" w:themeFill="accent1" w:themeFillTint="33"/>
          </w:tcPr>
          <w:p w14:paraId="13C77666" w14:textId="77777777" w:rsidR="00407DEF" w:rsidRDefault="00407DEF" w:rsidP="006D214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615EDEF" w14:textId="77777777" w:rsidR="00407DEF" w:rsidRDefault="00407DEF" w:rsidP="006D214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255E394" w14:textId="77777777" w:rsidR="00407DEF" w:rsidRDefault="00407DEF" w:rsidP="006D214D">
            <w:pPr>
              <w:widowControl w:val="0"/>
              <w:spacing w:before="60"/>
              <w:rPr>
                <w:rFonts w:eastAsiaTheme="minorEastAsia"/>
                <w:b/>
                <w:bCs/>
                <w:lang w:eastAsia="zh-CN"/>
              </w:rPr>
            </w:pPr>
            <w:r>
              <w:rPr>
                <w:rFonts w:eastAsiaTheme="minorEastAsia"/>
                <w:b/>
                <w:bCs/>
                <w:lang w:eastAsia="zh-CN"/>
              </w:rPr>
              <w:t>Comments</w:t>
            </w:r>
          </w:p>
        </w:tc>
      </w:tr>
      <w:tr w:rsidR="00407DEF" w14:paraId="542A4788" w14:textId="77777777" w:rsidTr="006D214D">
        <w:tc>
          <w:tcPr>
            <w:tcW w:w="1413" w:type="dxa"/>
          </w:tcPr>
          <w:p w14:paraId="3BA1E4C6" w14:textId="77777777" w:rsidR="00407DEF" w:rsidRDefault="00407DEF" w:rsidP="006D214D">
            <w:pPr>
              <w:widowControl w:val="0"/>
              <w:spacing w:before="60"/>
              <w:rPr>
                <w:rFonts w:eastAsiaTheme="minorEastAsia"/>
                <w:lang w:val="en-US" w:eastAsia="zh-CN"/>
              </w:rPr>
            </w:pPr>
          </w:p>
        </w:tc>
        <w:tc>
          <w:tcPr>
            <w:tcW w:w="1276" w:type="dxa"/>
          </w:tcPr>
          <w:p w14:paraId="4CD2544C" w14:textId="77777777" w:rsidR="00407DEF" w:rsidRDefault="00407DEF" w:rsidP="006D214D">
            <w:pPr>
              <w:widowControl w:val="0"/>
              <w:spacing w:before="60"/>
              <w:rPr>
                <w:rFonts w:eastAsiaTheme="minorEastAsia"/>
                <w:lang w:val="en-US" w:eastAsia="zh-CN"/>
              </w:rPr>
            </w:pPr>
          </w:p>
        </w:tc>
        <w:tc>
          <w:tcPr>
            <w:tcW w:w="6943" w:type="dxa"/>
          </w:tcPr>
          <w:p w14:paraId="3BF8D5AE" w14:textId="77777777" w:rsidR="00407DEF" w:rsidRDefault="00407DEF" w:rsidP="006D214D">
            <w:pPr>
              <w:widowControl w:val="0"/>
              <w:spacing w:before="60"/>
              <w:rPr>
                <w:rFonts w:eastAsiaTheme="minorEastAsia"/>
                <w:lang w:val="en-US" w:eastAsia="zh-CN"/>
              </w:rPr>
            </w:pPr>
          </w:p>
        </w:tc>
      </w:tr>
      <w:tr w:rsidR="00407DEF" w14:paraId="1BC1D0F4" w14:textId="77777777" w:rsidTr="006D214D">
        <w:tc>
          <w:tcPr>
            <w:tcW w:w="1413" w:type="dxa"/>
          </w:tcPr>
          <w:p w14:paraId="750705A5" w14:textId="77777777" w:rsidR="00407DEF" w:rsidRDefault="00407DEF" w:rsidP="006D214D">
            <w:pPr>
              <w:widowControl w:val="0"/>
              <w:spacing w:before="60"/>
              <w:rPr>
                <w:rFonts w:eastAsiaTheme="minorEastAsia"/>
                <w:lang w:val="en-US" w:eastAsia="zh-CN"/>
              </w:rPr>
            </w:pPr>
          </w:p>
        </w:tc>
        <w:tc>
          <w:tcPr>
            <w:tcW w:w="1276" w:type="dxa"/>
          </w:tcPr>
          <w:p w14:paraId="29707198" w14:textId="77777777" w:rsidR="00407DEF" w:rsidRDefault="00407DEF" w:rsidP="006D214D">
            <w:pPr>
              <w:widowControl w:val="0"/>
              <w:spacing w:before="60"/>
              <w:rPr>
                <w:rFonts w:eastAsiaTheme="minorEastAsia"/>
                <w:lang w:val="en-US" w:eastAsia="zh-CN"/>
              </w:rPr>
            </w:pPr>
          </w:p>
        </w:tc>
        <w:tc>
          <w:tcPr>
            <w:tcW w:w="6943" w:type="dxa"/>
          </w:tcPr>
          <w:p w14:paraId="59C2A85D" w14:textId="77777777" w:rsidR="00407DEF" w:rsidRDefault="00407DEF" w:rsidP="006D214D">
            <w:pPr>
              <w:widowControl w:val="0"/>
              <w:spacing w:before="60"/>
              <w:rPr>
                <w:rFonts w:eastAsiaTheme="minorEastAsia"/>
                <w:lang w:val="en-US" w:eastAsia="zh-CN"/>
              </w:rPr>
            </w:pPr>
          </w:p>
        </w:tc>
      </w:tr>
      <w:tr w:rsidR="00407DEF" w14:paraId="0D404001" w14:textId="77777777" w:rsidTr="006D214D">
        <w:tc>
          <w:tcPr>
            <w:tcW w:w="1413" w:type="dxa"/>
          </w:tcPr>
          <w:p w14:paraId="7579D9F5" w14:textId="77777777" w:rsidR="00407DEF" w:rsidRDefault="00407DEF" w:rsidP="006D214D">
            <w:pPr>
              <w:widowControl w:val="0"/>
              <w:spacing w:before="60"/>
              <w:rPr>
                <w:rFonts w:eastAsia="Yu Mincho"/>
                <w:lang w:val="en-US" w:eastAsia="ja-JP"/>
              </w:rPr>
            </w:pPr>
          </w:p>
        </w:tc>
        <w:tc>
          <w:tcPr>
            <w:tcW w:w="1276" w:type="dxa"/>
          </w:tcPr>
          <w:p w14:paraId="5EAB8A7B" w14:textId="77777777" w:rsidR="00407DEF" w:rsidRDefault="00407DEF" w:rsidP="006D214D">
            <w:pPr>
              <w:widowControl w:val="0"/>
              <w:spacing w:before="60"/>
              <w:rPr>
                <w:rFonts w:eastAsia="Yu Mincho"/>
                <w:lang w:val="en-US" w:eastAsia="ja-JP"/>
              </w:rPr>
            </w:pPr>
          </w:p>
        </w:tc>
        <w:tc>
          <w:tcPr>
            <w:tcW w:w="6943" w:type="dxa"/>
          </w:tcPr>
          <w:p w14:paraId="75EC81E6" w14:textId="77777777" w:rsidR="00407DEF" w:rsidRDefault="00407DEF" w:rsidP="006D214D">
            <w:pPr>
              <w:widowControl w:val="0"/>
              <w:spacing w:before="60"/>
              <w:rPr>
                <w:rFonts w:eastAsiaTheme="minorEastAsia"/>
                <w:lang w:val="en-US" w:eastAsia="zh-CN"/>
              </w:rPr>
            </w:pPr>
          </w:p>
        </w:tc>
      </w:tr>
    </w:tbl>
    <w:p w14:paraId="0FB11399" w14:textId="77777777" w:rsidR="00407DEF" w:rsidRPr="00407DEF" w:rsidRDefault="00407DEF" w:rsidP="003A151F"/>
    <w:p w14:paraId="530AEB10" w14:textId="77777777" w:rsidR="00407DEF" w:rsidRDefault="00407DEF" w:rsidP="003A151F"/>
    <w:p w14:paraId="4E42CA45" w14:textId="3485ED35" w:rsidR="00F919FD" w:rsidRDefault="000310CA">
      <w:pPr>
        <w:pStyle w:val="1"/>
      </w:pPr>
      <w:r>
        <w:t>Remaining issues on a basic ISAC channel model</w:t>
      </w:r>
    </w:p>
    <w:p w14:paraId="73569381" w14:textId="77777777" w:rsidR="00F919FD" w:rsidRDefault="000310CA">
      <w:pPr>
        <w:rPr>
          <w:sz w:val="22"/>
          <w:szCs w:val="22"/>
        </w:rPr>
      </w:pPr>
      <w:r>
        <w:rPr>
          <w:rFonts w:eastAsiaTheme="minorEastAsia" w:hint="eastAsia"/>
          <w:color w:val="00B0F0"/>
          <w:lang w:eastAsia="zh-CN"/>
        </w:rPr>
        <w:t>H</w:t>
      </w:r>
      <w:r>
        <w:rPr>
          <w:rFonts w:eastAsiaTheme="minorEastAsia"/>
          <w:color w:val="00B0F0"/>
          <w:lang w:eastAsia="zh-CN"/>
        </w:rPr>
        <w:t xml:space="preserve">W: </w:t>
      </w:r>
      <w:r>
        <w:rPr>
          <w:rFonts w:eastAsiaTheme="minorEastAsia"/>
          <w:sz w:val="22"/>
          <w:szCs w:val="22"/>
          <w:lang w:eastAsia="zh-CN"/>
        </w:rPr>
        <w:t xml:space="preserve">For the coupling of the stochastic cluster in Tx-ST and ST-Rx link, the </w:t>
      </w:r>
      <w:r>
        <w:rPr>
          <w:i/>
          <w:sz w:val="22"/>
          <w:szCs w:val="22"/>
        </w:rPr>
        <w:t xml:space="preserve">two strongest clusters </w:t>
      </w:r>
      <w:r>
        <w:rPr>
          <w:sz w:val="22"/>
          <w:szCs w:val="22"/>
        </w:rPr>
        <w:t>are forcing to 1 by 1 couple</w:t>
      </w:r>
      <w:r>
        <w:rPr>
          <w:i/>
          <w:sz w:val="22"/>
          <w:szCs w:val="22"/>
        </w:rPr>
        <w:t>. The N-2 weakest cluster</w:t>
      </w:r>
      <w:r>
        <w:rPr>
          <w:sz w:val="22"/>
          <w:szCs w:val="22"/>
        </w:rPr>
        <w:t xml:space="preserve"> are randomly 1 by 1 couple</w:t>
      </w:r>
    </w:p>
    <w:p w14:paraId="5B659EEB" w14:textId="77777777" w:rsidR="00F919FD" w:rsidRDefault="000310CA">
      <w:r>
        <w:rPr>
          <w:rFonts w:hint="eastAsia"/>
          <w:color w:val="00B0F0"/>
        </w:rPr>
        <w:t>N</w:t>
      </w:r>
      <w:r>
        <w:rPr>
          <w:color w:val="00B0F0"/>
        </w:rPr>
        <w:t xml:space="preserve">okia: </w:t>
      </w:r>
      <w:r>
        <w:t xml:space="preserve">System-level simulations shall be applied to ensure that complexity reduction scheme of Option 3 maintain similar ISAC channel </w:t>
      </w:r>
      <w:r>
        <w:pgNum/>
      </w:r>
      <w:r>
        <w:t>odelling performance of Option 0.</w:t>
      </w:r>
    </w:p>
    <w:p w14:paraId="648E7C4E" w14:textId="77777777" w:rsidR="00F919FD" w:rsidRDefault="000310CA">
      <w:pPr>
        <w:rPr>
          <w:rFonts w:eastAsiaTheme="minorEastAsia"/>
          <w:lang w:eastAsia="zh-CN"/>
        </w:rPr>
      </w:pPr>
      <w:r>
        <w:rPr>
          <w:rFonts w:eastAsiaTheme="minorEastAsia" w:hint="eastAsia"/>
          <w:color w:val="00B0F0"/>
          <w:lang w:eastAsia="zh-CN"/>
        </w:rPr>
        <w:t>Q</w:t>
      </w:r>
      <w:r>
        <w:rPr>
          <w:rFonts w:eastAsiaTheme="minorEastAsia"/>
          <w:color w:val="00B0F0"/>
          <w:lang w:eastAsia="zh-CN"/>
        </w:rPr>
        <w:t xml:space="preserve">C: </w:t>
      </w:r>
      <w:r>
        <w:rPr>
          <w:rFonts w:eastAsiaTheme="minorEastAsia"/>
          <w:lang w:eastAsia="zh-CN"/>
        </w:rPr>
        <w:t>Reuse the existing number of number of clusters and rays per cluster as in TS38.901</w:t>
      </w:r>
    </w:p>
    <w:p w14:paraId="49439B7F" w14:textId="77777777" w:rsidR="00F919FD" w:rsidRDefault="000310CA">
      <w:pPr>
        <w:rPr>
          <w:rFonts w:eastAsiaTheme="minorEastAsia"/>
          <w:lang w:eastAsia="zh-CN"/>
        </w:rPr>
      </w:pPr>
      <w:r>
        <w:rPr>
          <w:rFonts w:eastAsiaTheme="minorEastAsia" w:hint="eastAsia"/>
          <w:color w:val="00B0F0"/>
          <w:lang w:eastAsia="zh-CN"/>
        </w:rPr>
        <w:t>S</w:t>
      </w:r>
      <w:r>
        <w:rPr>
          <w:rFonts w:eastAsiaTheme="minorEastAsia"/>
          <w:color w:val="00B0F0"/>
          <w:lang w:eastAsia="zh-CN"/>
        </w:rPr>
        <w:t>amsung:</w:t>
      </w:r>
      <w:r>
        <w:rPr>
          <w:rFonts w:eastAsiaTheme="minorEastAsia"/>
          <w:lang w:eastAsia="zh-CN"/>
        </w:rPr>
        <w:t xml:space="preserve"> Support a shared LOS cluster modelling method for mono-static sensing modes, as Tx-target link and Target-Rx link are likely to have significant similarities</w:t>
      </w:r>
    </w:p>
    <w:p w14:paraId="41B124D6" w14:textId="77777777" w:rsidR="00F919FD" w:rsidRDefault="000310CA">
      <w:pPr>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Pr>
          <w:rFonts w:eastAsiaTheme="minorEastAsia"/>
          <w:lang w:eastAsia="zh-CN"/>
        </w:rPr>
        <w:t xml:space="preserve">For single scattering point </w:t>
      </w:r>
      <w:r>
        <w:rPr>
          <w:rFonts w:eastAsiaTheme="minorEastAsia"/>
          <w:lang w:eastAsia="zh-CN"/>
        </w:rPr>
        <w:pgNum/>
      </w:r>
      <w:r>
        <w:rPr>
          <w:rFonts w:eastAsiaTheme="minorEastAsia"/>
          <w:lang w:eastAsia="zh-CN"/>
        </w:rPr>
        <w:t>odelling, the number of NLOS clusters is 1/3 of that defined in 38.901</w:t>
      </w:r>
    </w:p>
    <w:p w14:paraId="43DF0D71" w14:textId="77777777" w:rsidR="00F919FD" w:rsidRDefault="000310CA" w:rsidP="00F2350D">
      <w:pPr>
        <w:pStyle w:val="2"/>
        <w:tabs>
          <w:tab w:val="clear" w:pos="2552"/>
        </w:tabs>
        <w:ind w:left="576"/>
      </w:pPr>
      <w:bookmarkStart w:id="18" w:name="_Hlk189902760"/>
      <w:bookmarkStart w:id="19" w:name="OLE_LINK22"/>
      <w:r>
        <w:t>Polarization of target</w:t>
      </w:r>
    </w:p>
    <w:tbl>
      <w:tblPr>
        <w:tblStyle w:val="af7"/>
        <w:tblW w:w="0" w:type="auto"/>
        <w:tblLook w:val="04A0" w:firstRow="1" w:lastRow="0" w:firstColumn="1" w:lastColumn="0" w:noHBand="0" w:noVBand="1"/>
      </w:tblPr>
      <w:tblGrid>
        <w:gridCol w:w="9628"/>
      </w:tblGrid>
      <w:tr w:rsidR="00F919FD" w14:paraId="11C57326" w14:textId="77777777">
        <w:tc>
          <w:tcPr>
            <w:tcW w:w="9628" w:type="dxa"/>
          </w:tcPr>
          <w:p w14:paraId="5F1390E0" w14:textId="77777777" w:rsidR="00F919FD" w:rsidRDefault="000310CA">
            <w:pPr>
              <w:spacing w:before="0" w:line="240" w:lineRule="auto"/>
              <w:rPr>
                <w:highlight w:val="green"/>
              </w:rPr>
            </w:pPr>
            <w:r>
              <w:rPr>
                <w:highlight w:val="green"/>
              </w:rPr>
              <w:t>Agreement</w:t>
            </w:r>
          </w:p>
          <w:p w14:paraId="0CA9BFA3" w14:textId="77777777" w:rsidR="00F919FD" w:rsidRDefault="000310CA">
            <w:pPr>
              <w:spacing w:before="0" w:line="240" w:lineRule="auto"/>
              <w:rPr>
                <w:rFonts w:ascii="Cambria Math" w:hAnsi="Cambria Math"/>
                <w:i/>
                <w:szCs w:val="20"/>
              </w:rPr>
            </w:pPr>
            <w:r>
              <w:rPr>
                <w:rFonts w:eastAsia="等线" w:hint="eastAsia"/>
                <w:szCs w:val="20"/>
              </w:rPr>
              <w:t>To</w:t>
            </w:r>
            <w:r>
              <w:rPr>
                <w:rFonts w:eastAsia="等线"/>
                <w:szCs w:val="20"/>
              </w:rPr>
              <w:t xml:space="preserve"> model the polarization matrix of a direct/indirect path at a scattering point of an object 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rFonts w:eastAsia="等线"/>
                <w:szCs w:val="20"/>
              </w:rPr>
              <w:t xml:space="preserve"> is modelled by </w:t>
            </w:r>
            <m:oMath>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,2</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,2</m:t>
                  </m:r>
                </m:sub>
              </m:sSub>
              <m:r>
                <w:rPr>
                  <w:rFonts w:ascii="Cambria Math" w:hAnsi="Cambria Math"/>
                  <w:szCs w:val="20"/>
                </w:rPr>
                <m:t>,</m:t>
              </m:r>
            </m:oMath>
            <w:r>
              <w:rPr>
                <w:rFonts w:eastAsia="宋体"/>
                <w:szCs w:val="20"/>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oMath>
            <w:r>
              <w:rPr>
                <w:rFonts w:eastAsia="宋体"/>
                <w:szCs w:val="20"/>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p>
          <w:p w14:paraId="67299705" w14:textId="77777777" w:rsidR="00F919FD" w:rsidRDefault="000310CA">
            <w:pPr>
              <w:pStyle w:val="afe"/>
              <w:numPr>
                <w:ilvl w:val="1"/>
                <w:numId w:val="31"/>
              </w:numPr>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eastAsia="宋体" w:hAnsi="Times New Roman" w:hint="eastAsia"/>
                <w:szCs w:val="20"/>
                <w:lang w:eastAsia="zh-CN"/>
              </w:rPr>
              <w:t>[</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41938D9B" w14:textId="77777777" w:rsidR="00F919FD" w:rsidRDefault="000310CA">
            <w:pPr>
              <w:pStyle w:val="afe"/>
              <w:numPr>
                <w:ilvl w:val="1"/>
                <w:numId w:val="31"/>
              </w:numPr>
              <w:spacing w:before="0" w:line="240" w:lineRule="auto"/>
              <w:rPr>
                <w:rFonts w:ascii="Times New Roman" w:eastAsia="等线" w:hAnsi="Times New Roman"/>
                <w:szCs w:val="20"/>
                <w:lang w:eastAsia="zh-CN"/>
              </w:rPr>
            </w:pPr>
            <w:r>
              <w:rPr>
                <w:rFonts w:ascii="Times New Roman" w:eastAsia="等线" w:hAnsi="Times New Roman" w:hint="eastAsia"/>
                <w:szCs w:val="20"/>
                <w:lang w:eastAsia="zh-CN"/>
              </w:rPr>
              <w:t xml:space="preserve">FFS correlation between </w:t>
            </w:r>
            <m:oMath>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oMath>
          </w:p>
          <w:p w14:paraId="54AC57A3" w14:textId="77777777" w:rsidR="00F919FD" w:rsidRDefault="000310CA">
            <w:pPr>
              <w:pStyle w:val="afe"/>
              <w:numPr>
                <w:ilvl w:val="1"/>
                <w:numId w:val="31"/>
              </w:numPr>
              <w:spacing w:before="0" w:line="240" w:lineRule="auto"/>
              <w:rPr>
                <w:rFonts w:ascii="Times New Roman" w:eastAsia="宋体" w:hAnsi="Times New Roman"/>
                <w:szCs w:val="20"/>
                <w:lang w:eastAsia="zh-CN"/>
              </w:rPr>
            </w:pPr>
            <w:r>
              <w:rPr>
                <w:rFonts w:ascii="Times New Roman" w:eastAsia="等线" w:hAnsi="Times New Roman" w:hint="eastAsia"/>
                <w:szCs w:val="20"/>
                <w:lang w:eastAsia="zh-CN"/>
              </w:rPr>
              <w:t>FFS specular reflection</w:t>
            </w:r>
          </w:p>
          <w:p w14:paraId="72AAEA5E" w14:textId="77777777" w:rsidR="00F919FD" w:rsidRDefault="000310CA">
            <w:pPr>
              <w:pStyle w:val="afe"/>
              <w:numPr>
                <w:ilvl w:val="1"/>
                <w:numId w:val="31"/>
              </w:numPr>
              <w:spacing w:before="0" w:line="240" w:lineRule="auto"/>
              <w:rPr>
                <w:rFonts w:ascii="Times New Roman" w:eastAsia="宋体" w:hAnsi="Times New Roman"/>
                <w:szCs w:val="20"/>
                <w:lang w:eastAsia="zh-CN"/>
              </w:rPr>
            </w:pPr>
            <w:r>
              <w:rPr>
                <w:rFonts w:ascii="Times New Roman" w:eastAsia="等线" w:hAnsi="Times New Roman"/>
                <w:szCs w:val="20"/>
                <w:lang w:eastAsia="zh-CN"/>
              </w:rPr>
              <w:t>FFS: CPM normalization</w:t>
            </w:r>
          </w:p>
          <w:p w14:paraId="21EE1668" w14:textId="77777777" w:rsidR="00F919FD" w:rsidRDefault="000310CA">
            <w:pPr>
              <w:spacing w:before="0" w:line="240" w:lineRule="auto"/>
              <w:rPr>
                <w:rFonts w:eastAsia="宋体"/>
                <w:szCs w:val="20"/>
              </w:rPr>
            </w:pPr>
            <w:r>
              <w:rPr>
                <w:rFonts w:eastAsia="宋体" w:hint="eastAsia"/>
                <w:szCs w:val="20"/>
              </w:rPr>
              <w:t xml:space="preserve">The </w:t>
            </w:r>
            <w:r>
              <w:rPr>
                <w:rFonts w:eastAsia="宋体"/>
                <w:szCs w:val="20"/>
              </w:rPr>
              <w:t>following</w:t>
            </w:r>
            <w:r>
              <w:rPr>
                <w:rFonts w:eastAsia="宋体" w:hint="eastAsia"/>
                <w:szCs w:val="20"/>
              </w:rPr>
              <w:t xml:space="preserve"> options are considered for further study, down select one option from the following</w:t>
            </w:r>
          </w:p>
          <w:p w14:paraId="45DE49CE" w14:textId="77777777" w:rsidR="00F919FD" w:rsidRDefault="000310CA">
            <w:pPr>
              <w:pStyle w:val="afe"/>
              <w:numPr>
                <w:ilvl w:val="0"/>
                <w:numId w:val="32"/>
              </w:numPr>
              <w:spacing w:before="0" w:line="240" w:lineRule="auto"/>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w:t>
            </w:r>
            <w:r>
              <w:rPr>
                <w:rFonts w:ascii="Times New Roman" w:eastAsia="宋体" w:hAnsi="Times New Roman" w:hint="eastAsia"/>
                <w:szCs w:val="20"/>
                <w:lang w:eastAsia="zh-CN"/>
              </w:rPr>
              <w:t xml:space="preserve">tion 1: </w:t>
            </w:r>
            <w:bookmarkStart w:id="20" w:name="OLE_LINK30"/>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bookmarkEnd w:id="20"/>
            <w:r>
              <w:rPr>
                <w:rFonts w:ascii="Times New Roman" w:eastAsia="宋体" w:hAnsi="Times New Roman" w:hint="eastAsia"/>
                <w:szCs w:val="20"/>
                <w:lang w:eastAsia="zh-CN"/>
              </w:rPr>
              <w:t xml:space="preserve"> is generated for path </w:t>
            </w:r>
            <w:r>
              <w:rPr>
                <w:rFonts w:ascii="Times New Roman" w:eastAsia="宋体" w:hAnsi="Times New Roman"/>
                <w:szCs w:val="20"/>
                <w:lang w:eastAsia="zh-CN"/>
              </w:rPr>
              <w:t>I</w:t>
            </w:r>
            <w:r>
              <w:rPr>
                <w:rFonts w:ascii="Times New Roman" w:eastAsia="宋体" w:hAnsi="Times New Roman" w:hint="eastAsia"/>
                <w:szCs w:val="20"/>
                <w:lang w:eastAsia="zh-CN"/>
              </w:rPr>
              <w:t xml:space="preserve">,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ascii="Times New Roman" w:eastAsia="宋体" w:hAnsi="Times New Roman" w:hint="eastAsia"/>
                <w:szCs w:val="20"/>
                <w:lang w:eastAsia="zh-CN"/>
              </w:rPr>
              <w:t xml:space="preserve"> is </w:t>
            </w:r>
            <w:r>
              <w:rPr>
                <w:rFonts w:ascii="Times New Roman" w:eastAsia="宋体" w:hAnsi="Times New Roman"/>
                <w:szCs w:val="20"/>
                <w:lang w:eastAsia="zh-CN"/>
              </w:rPr>
              <w:t>XPR ratio</w:t>
            </w:r>
          </w:p>
          <w:p w14:paraId="7BC23C3F" w14:textId="77777777" w:rsidR="00F919FD" w:rsidRDefault="00D5296A">
            <w:pPr>
              <w:pStyle w:val="afe"/>
              <w:numPr>
                <w:ilvl w:val="1"/>
                <w:numId w:val="32"/>
              </w:numPr>
              <w:spacing w:before="0" w:line="240" w:lineRule="auto"/>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0310CA">
              <w:rPr>
                <w:rFonts w:ascii="Times New Roman" w:eastAsia="宋体" w:hAnsi="Times New Roman"/>
                <w:szCs w:val="20"/>
                <w:lang w:eastAsia="zh-CN"/>
              </w:rPr>
              <w:t xml:space="preserve"> is randomly generated by log-normal distribution. FFS mean/variance of the distribution</w:t>
            </w:r>
          </w:p>
          <w:p w14:paraId="658E49FA" w14:textId="77777777" w:rsidR="00F919FD" w:rsidRDefault="000310CA">
            <w:pPr>
              <w:pStyle w:val="afe"/>
              <w:numPr>
                <w:ilvl w:val="0"/>
                <w:numId w:val="32"/>
              </w:numPr>
              <w:spacing w:before="0" w:line="240" w:lineRule="auto"/>
              <w:rPr>
                <w:rFonts w:ascii="Times New Roman" w:eastAsia="宋体" w:hAnsi="Times New Roman"/>
                <w:szCs w:val="20"/>
                <w:lang w:eastAsia="zh-CN"/>
              </w:rPr>
            </w:pPr>
            <w:r>
              <w:rPr>
                <w:rFonts w:ascii="Times New Roman" w:eastAsia="宋体" w:hAnsi="Times New Roman" w:hint="eastAsia"/>
                <w:szCs w:val="20"/>
                <w:lang w:eastAsia="zh-CN"/>
              </w:rPr>
              <w:t xml:space="preserve">Option 2: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1EB8D6DC" w14:textId="77777777" w:rsidR="00F919FD" w:rsidRDefault="000310CA">
            <w:pPr>
              <w:pStyle w:val="afe"/>
              <w:numPr>
                <w:ilvl w:val="0"/>
                <w:numId w:val="32"/>
              </w:numPr>
              <w:spacing w:before="0" w:line="240" w:lineRule="auto"/>
              <w:rPr>
                <w:rFonts w:ascii="Times New Roman" w:eastAsia="宋体" w:hAnsi="Times New Roman"/>
                <w:szCs w:val="20"/>
                <w:lang w:eastAsia="zh-CN"/>
              </w:rPr>
            </w:pPr>
            <w:r>
              <w:rPr>
                <w:rFonts w:ascii="Times New Roman" w:eastAsia="宋体" w:hAnsi="Times New Roman" w:hint="eastAsia"/>
                <w:szCs w:val="20"/>
                <w:lang w:eastAsia="zh-CN"/>
              </w:rPr>
              <w:t xml:space="preserve">Option 3: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34178400" w14:textId="77777777" w:rsidR="00F919FD" w:rsidRDefault="00D5296A">
            <w:pPr>
              <w:pStyle w:val="afe"/>
              <w:numPr>
                <w:ilvl w:val="1"/>
                <w:numId w:val="32"/>
              </w:numPr>
              <w:spacing w:before="0" w:line="240" w:lineRule="auto"/>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000310CA">
              <w:rPr>
                <w:rFonts w:ascii="Times New Roman" w:eastAsia="宋体" w:hAnsi="Times New Roman" w:hint="eastAsia"/>
                <w:szCs w:val="20"/>
                <w:lang w:eastAsia="zh-CN"/>
              </w:rPr>
              <w:t xml:space="preserve"> defined in LCS</w:t>
            </w:r>
          </w:p>
          <w:p w14:paraId="052FB1D2" w14:textId="77777777" w:rsidR="00F919FD" w:rsidRDefault="000310CA">
            <w:pPr>
              <w:pStyle w:val="afe"/>
              <w:numPr>
                <w:ilvl w:val="0"/>
                <w:numId w:val="32"/>
              </w:numPr>
              <w:spacing w:before="0" w:line="240" w:lineRule="auto"/>
              <w:rPr>
                <w:rFonts w:ascii="Times New Roman" w:eastAsia="宋体" w:hAnsi="Times New Roman"/>
                <w:szCs w:val="20"/>
                <w:lang w:eastAsia="zh-CN"/>
              </w:rPr>
            </w:pPr>
            <w:r>
              <w:rPr>
                <w:rFonts w:ascii="Times New Roman" w:eastAsia="宋体" w:hAnsi="Times New Roman" w:hint="eastAsia"/>
                <w:szCs w:val="20"/>
                <w:lang w:eastAsia="zh-CN"/>
              </w:rPr>
              <w:t xml:space="preserve">Option 4: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
                <w:rPr>
                  <w:rFonts w:ascii="Cambria Math" w:hAnsi="Cambria Math"/>
                  <w:szCs w:val="20"/>
                </w:rPr>
                <m:t>0</m:t>
              </m:r>
            </m:oMath>
            <w:r>
              <w:rPr>
                <w:rFonts w:ascii="Times New Roman" w:eastAsia="宋体" w:hAnsi="Times New Roman" w:hint="eastAsia"/>
                <w:szCs w:val="20"/>
                <w:lang w:eastAsia="zh-CN"/>
              </w:rPr>
              <w:t xml:space="preserve"> is generated for path i</w:t>
            </w:r>
          </w:p>
        </w:tc>
      </w:tr>
    </w:tbl>
    <w:p w14:paraId="5EDF3293" w14:textId="77777777" w:rsidR="00F919FD" w:rsidRDefault="000310CA">
      <w:pPr>
        <w:spacing w:before="240" w:after="60"/>
        <w:rPr>
          <w:rFonts w:ascii="Arial" w:hAnsi="Arial" w:cs="Arial"/>
          <w:i/>
          <w:iCs/>
          <w:u w:val="single"/>
        </w:rPr>
      </w:pPr>
      <w:r>
        <w:rPr>
          <w:rFonts w:ascii="Arial" w:hAnsi="Arial" w:cs="Arial"/>
          <w:i/>
          <w:iCs/>
          <w:u w:val="single"/>
        </w:rPr>
        <w:t>Summary on company views</w:t>
      </w:r>
    </w:p>
    <w:p w14:paraId="33A40CF7" w14:textId="77777777" w:rsidR="00F919FD" w:rsidRDefault="00F919FD">
      <w:pPr>
        <w:rPr>
          <w:rFonts w:eastAsiaTheme="minorEastAsia"/>
          <w:lang w:eastAsia="zh-CN"/>
        </w:rPr>
      </w:pPr>
    </w:p>
    <w:p w14:paraId="37923839" w14:textId="77777777" w:rsidR="00F919FD" w:rsidRDefault="000310CA">
      <w:pPr>
        <w:rPr>
          <w:rFonts w:eastAsiaTheme="minorEastAsia"/>
          <w:b/>
          <w:bCs/>
          <w:u w:val="single"/>
          <w:lang w:eastAsia="zh-CN"/>
        </w:rPr>
      </w:pPr>
      <w:r>
        <w:rPr>
          <w:rFonts w:eastAsiaTheme="minorEastAsia"/>
          <w:b/>
          <w:bCs/>
          <w:u w:val="single"/>
          <w:lang w:eastAsia="zh-CN"/>
        </w:rPr>
        <w:t>RCS polarization VV, HH, VH, HV</w:t>
      </w:r>
    </w:p>
    <w:p w14:paraId="7F83AA09" w14:textId="77777777" w:rsidR="00F919FD" w:rsidRDefault="00F919FD">
      <w:pPr>
        <w:rPr>
          <w:rFonts w:eastAsiaTheme="minorEastAsia"/>
          <w:lang w:eastAsia="zh-CN"/>
        </w:rPr>
      </w:pPr>
    </w:p>
    <w:p w14:paraId="791F1879" w14:textId="77777777" w:rsidR="00F919FD" w:rsidRDefault="000310CA">
      <w:pPr>
        <w:rPr>
          <w:rFonts w:eastAsia="宋体"/>
          <w:bCs/>
          <w:iCs/>
          <w:color w:val="00B0F0"/>
          <w:lang w:eastAsia="zh-CN"/>
        </w:rPr>
      </w:pPr>
      <w:r>
        <w:rPr>
          <w:rFonts w:eastAsia="宋体" w:hint="eastAsia"/>
          <w:bCs/>
          <w:iCs/>
          <w:lang w:eastAsia="zh-CN"/>
        </w:rPr>
        <w:t>O</w:t>
      </w:r>
      <w:r>
        <w:rPr>
          <w:rFonts w:eastAsia="宋体"/>
          <w:bCs/>
          <w:iCs/>
          <w:lang w:eastAsia="zh-CN"/>
        </w:rPr>
        <w:t xml:space="preserve">ption 1: </w:t>
      </w:r>
      <w:r>
        <w:rPr>
          <w:rFonts w:eastAsia="宋体"/>
          <w:bCs/>
          <w:iCs/>
          <w:color w:val="00B0F0"/>
          <w:lang w:eastAsia="zh-CN"/>
        </w:rPr>
        <w:t>QC, Xiaomi, ZTE, Apple, CATT, BUPT, Sony, LG, CAICT, IDC</w:t>
      </w:r>
      <w:r>
        <w:rPr>
          <w:rFonts w:eastAsia="宋体" w:hint="eastAsia"/>
          <w:bCs/>
          <w:iCs/>
          <w:color w:val="00B0F0"/>
          <w:lang w:eastAsia="zh-CN"/>
        </w:rPr>
        <w:t>, LG</w:t>
      </w:r>
    </w:p>
    <w:p w14:paraId="38FAC7E1" w14:textId="77777777" w:rsidR="00F919FD" w:rsidRDefault="000310CA">
      <w:pPr>
        <w:rPr>
          <w:rFonts w:eastAsia="宋体"/>
          <w:bCs/>
          <w:iCs/>
          <w:color w:val="00B0F0"/>
          <w:lang w:eastAsia="zh-CN"/>
        </w:rPr>
      </w:pPr>
      <w:r>
        <w:rPr>
          <w:rFonts w:eastAsia="宋体" w:hint="eastAsia"/>
          <w:bCs/>
          <w:iCs/>
          <w:lang w:eastAsia="zh-CN"/>
        </w:rPr>
        <w:t>O</w:t>
      </w:r>
      <w:r>
        <w:rPr>
          <w:rFonts w:eastAsia="宋体"/>
          <w:bCs/>
          <w:iCs/>
          <w:lang w:eastAsia="zh-CN"/>
        </w:rPr>
        <w:t xml:space="preserve">ption 2: </w:t>
      </w:r>
      <w:r>
        <w:rPr>
          <w:rFonts w:eastAsia="宋体"/>
          <w:bCs/>
          <w:iCs/>
          <w:color w:val="00B0F0"/>
          <w:lang w:eastAsia="zh-CN"/>
        </w:rPr>
        <w:t>IDC, Sony, LG (future use)</w:t>
      </w:r>
    </w:p>
    <w:p w14:paraId="07D2C833" w14:textId="77777777" w:rsidR="00F919FD" w:rsidRDefault="000310CA">
      <w:pPr>
        <w:rPr>
          <w:rFonts w:eastAsia="宋体"/>
          <w:bCs/>
          <w:iCs/>
          <w:color w:val="00B0F0"/>
          <w:lang w:val="de-DE" w:eastAsia="zh-CN"/>
        </w:rPr>
      </w:pPr>
      <w:r>
        <w:rPr>
          <w:rFonts w:eastAsia="宋体" w:hint="eastAsia"/>
          <w:bCs/>
          <w:iCs/>
          <w:lang w:val="de-DE" w:eastAsia="zh-CN"/>
        </w:rPr>
        <w:t>O</w:t>
      </w:r>
      <w:r>
        <w:rPr>
          <w:rFonts w:eastAsia="宋体"/>
          <w:bCs/>
          <w:iCs/>
          <w:lang w:val="de-DE" w:eastAsia="zh-CN"/>
        </w:rPr>
        <w:t xml:space="preserve">ption 3: </w:t>
      </w:r>
      <w:r>
        <w:rPr>
          <w:rFonts w:eastAsia="宋体"/>
          <w:bCs/>
          <w:iCs/>
          <w:color w:val="00B0F0"/>
          <w:lang w:val="de-DE" w:eastAsia="zh-CN"/>
        </w:rPr>
        <w:t>E//, vivo</w:t>
      </w:r>
    </w:p>
    <w:p w14:paraId="3C570E9D" w14:textId="77777777" w:rsidR="00F919FD" w:rsidRDefault="000310CA">
      <w:pPr>
        <w:rPr>
          <w:rFonts w:eastAsia="宋体"/>
          <w:bCs/>
          <w:iCs/>
          <w:lang w:val="de-DE" w:eastAsia="zh-CN"/>
        </w:rPr>
      </w:pPr>
      <w:r>
        <w:rPr>
          <w:rFonts w:eastAsia="宋体" w:hint="eastAsia"/>
          <w:bCs/>
          <w:iCs/>
          <w:lang w:val="de-DE" w:eastAsia="zh-CN"/>
        </w:rPr>
        <w:t>O</w:t>
      </w:r>
      <w:r>
        <w:rPr>
          <w:rFonts w:eastAsia="宋体"/>
          <w:bCs/>
          <w:iCs/>
          <w:lang w:val="de-DE" w:eastAsia="zh-CN"/>
        </w:rPr>
        <w:t xml:space="preserve">ption 4: </w:t>
      </w:r>
      <w:r>
        <w:rPr>
          <w:rFonts w:eastAsia="宋体"/>
          <w:bCs/>
          <w:iCs/>
          <w:color w:val="00B0F0"/>
          <w:lang w:val="de-DE" w:eastAsia="zh-CN"/>
        </w:rPr>
        <w:t>HW, Xiaomi</w:t>
      </w:r>
    </w:p>
    <w:p w14:paraId="72D87ED0" w14:textId="77777777" w:rsidR="00F919FD" w:rsidRDefault="00D5296A">
      <w:pPr>
        <w:rPr>
          <w:rFonts w:ascii="Times New Roman" w:eastAsia="宋体" w:hAnsi="Times New Roman"/>
          <w:szCs w:val="20"/>
          <w:lang w:eastAsia="zh-CN"/>
        </w:rPr>
      </w:pP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sidR="000310CA">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sidR="000310CA">
        <w:rPr>
          <w:rFonts w:ascii="Times New Roman" w:eastAsia="宋体" w:hAnsi="Times New Roman" w:hint="eastAsia"/>
          <w:szCs w:val="20"/>
          <w:lang w:eastAsia="zh-CN"/>
        </w:rPr>
        <w:t xml:space="preserve"> </w:t>
      </w:r>
      <w:r w:rsidR="000310CA">
        <w:rPr>
          <w:rFonts w:ascii="Times New Roman" w:eastAsia="宋体" w:hAnsi="Times New Roman"/>
          <w:szCs w:val="20"/>
          <w:lang w:eastAsia="zh-CN"/>
        </w:rPr>
        <w:t>are separately generated</w:t>
      </w:r>
      <w:r w:rsidR="000310CA">
        <w:rPr>
          <w:rFonts w:ascii="Times New Roman" w:eastAsia="宋体" w:hAnsi="Times New Roman" w:hint="eastAsia"/>
          <w:szCs w:val="20"/>
          <w:lang w:eastAsia="zh-CN"/>
        </w:rPr>
        <w:t>:</w:t>
      </w:r>
      <w:r w:rsidR="000310CA">
        <w:rPr>
          <w:rFonts w:ascii="Times New Roman" w:eastAsia="宋体" w:hAnsi="Times New Roman"/>
          <w:szCs w:val="20"/>
          <w:lang w:eastAsia="zh-CN"/>
        </w:rPr>
        <w:t xml:space="preserve"> </w:t>
      </w:r>
      <w:r w:rsidR="000310CA">
        <w:rPr>
          <w:rFonts w:ascii="Times New Roman" w:eastAsia="宋体" w:hAnsi="Times New Roman"/>
          <w:color w:val="00B0F0"/>
          <w:szCs w:val="20"/>
          <w:lang w:eastAsia="zh-CN"/>
        </w:rPr>
        <w:t>NIST</w:t>
      </w:r>
    </w:p>
    <w:p w14:paraId="7685F356" w14:textId="77777777" w:rsidR="00F919FD" w:rsidRDefault="00F919FD">
      <w:pPr>
        <w:rPr>
          <w:rFonts w:eastAsia="宋体"/>
          <w:bCs/>
          <w:iCs/>
          <w:lang w:eastAsia="zh-CN"/>
        </w:rPr>
      </w:pPr>
    </w:p>
    <w:p w14:paraId="0BD51B2A" w14:textId="77777777" w:rsidR="00F919FD" w:rsidRDefault="00D5296A">
      <w:pPr>
        <w:tabs>
          <w:tab w:val="left" w:pos="0"/>
        </w:tabs>
        <w:rPr>
          <w:rFonts w:ascii="Times New Roman" w:hAnsi="Times New Roman"/>
          <w:szCs w:val="20"/>
        </w:rPr>
      </w:pPr>
      <m:oMath>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oMath>
      <w:r w:rsidR="000310CA">
        <w:rPr>
          <w:rFonts w:ascii="Times New Roman" w:hAnsi="Times New Roman"/>
          <w:szCs w:val="20"/>
        </w:rPr>
        <w:t xml:space="preserve"> uniformly distributed within </w:t>
      </w:r>
      <m:oMath>
        <m:d>
          <m:dPr>
            <m:ctrlPr>
              <w:rPr>
                <w:rFonts w:ascii="Cambria Math" w:hAnsi="Cambria Math"/>
              </w:rPr>
            </m:ctrlPr>
          </m:dPr>
          <m:e>
            <m:r>
              <w:rPr>
                <w:rFonts w:ascii="Cambria Math" w:hAnsi="Cambria Math"/>
              </w:rPr>
              <m:t>-π,π</m:t>
            </m:r>
          </m:e>
        </m:d>
      </m:oMath>
      <w:r w:rsidR="000310CA">
        <w:rPr>
          <w:rFonts w:ascii="Times New Roman" w:hAnsi="Times New Roman"/>
          <w:szCs w:val="20"/>
        </w:rPr>
        <w:t xml:space="preserve">: </w:t>
      </w:r>
      <w:r w:rsidR="000310CA">
        <w:rPr>
          <w:rFonts w:ascii="Times New Roman" w:hAnsi="Times New Roman"/>
          <w:color w:val="00B0F0"/>
          <w:szCs w:val="20"/>
        </w:rPr>
        <w:t>BUPT, ZTE, QC, NIST</w:t>
      </w:r>
    </w:p>
    <w:p w14:paraId="097FC38C" w14:textId="77777777" w:rsidR="00F919FD" w:rsidRDefault="00F919FD">
      <w:pPr>
        <w:rPr>
          <w:rFonts w:eastAsiaTheme="minorEastAsia"/>
          <w:bCs/>
          <w:iCs/>
          <w:lang w:eastAsia="zh-CN"/>
        </w:rPr>
      </w:pPr>
    </w:p>
    <w:p w14:paraId="057D8890" w14:textId="77777777" w:rsidR="00F919FD" w:rsidRDefault="000310CA">
      <w:r>
        <w:rPr>
          <w:rFonts w:eastAsiaTheme="minorEastAsia" w:hint="eastAsia"/>
          <w:bCs/>
          <w:iCs/>
          <w:color w:val="00B0F0"/>
          <w:lang w:eastAsia="zh-CN"/>
        </w:rPr>
        <w:t>E</w:t>
      </w:r>
      <w:r>
        <w:rPr>
          <w:rFonts w:eastAsiaTheme="minorEastAsia"/>
          <w:bCs/>
          <w:iCs/>
          <w:color w:val="00B0F0"/>
          <w:lang w:eastAsia="zh-CN"/>
        </w:rPr>
        <w:t>//:</w:t>
      </w:r>
      <w:r>
        <w:rPr>
          <w:rFonts w:eastAsiaTheme="minorEastAsia"/>
          <w:bCs/>
          <w:iCs/>
          <w:lang w:eastAsia="zh-CN"/>
        </w:rPr>
        <w:t xml:space="preserve"> </w:t>
      </w:r>
      <w:r>
        <w:t>incidence and scattering directions have to be converted to the local coordinate system of the object prior to evaluating the RCS and the CPM</w:t>
      </w:r>
    </w:p>
    <w:p w14:paraId="3BECA05B" w14:textId="77777777" w:rsidR="00F919FD" w:rsidRDefault="000310CA">
      <w:pPr>
        <w:rPr>
          <w:rFonts w:eastAsia="宋体"/>
        </w:rPr>
      </w:pPr>
      <w:r>
        <w:rPr>
          <w:rFonts w:eastAsiaTheme="minorEastAsia"/>
          <w:color w:val="00B0F0"/>
          <w:lang w:eastAsia="zh-CN"/>
        </w:rPr>
        <w:t xml:space="preserve">E//: </w:t>
      </w:r>
      <w:r>
        <w:rPr>
          <w:rFonts w:eastAsia="宋体"/>
          <w:i/>
          <w:iCs/>
        </w:rPr>
        <w:t>CPM</w:t>
      </w:r>
      <w:r>
        <w:rPr>
          <w:rFonts w:eastAsia="宋体"/>
          <w:i/>
          <w:iCs/>
          <w:vertAlign w:val="subscript"/>
        </w:rPr>
        <w:t>sp</w:t>
      </w:r>
      <w:r>
        <w:t xml:space="preserve"> must be specified in a local coordinate system, in which the </w:t>
      </w:r>
      <w:r>
        <w:rPr>
          <w:rFonts w:eastAsia="宋体"/>
        </w:rPr>
        <w:t xml:space="preserve">z-axis is parallel to the z-axis in the </w:t>
      </w:r>
      <w:r>
        <w:t>global</w:t>
      </w:r>
      <w:r>
        <w:rPr>
          <w:rFonts w:eastAsia="宋体"/>
        </w:rPr>
        <w:t xml:space="preserve"> coordinate system, </w:t>
      </w:r>
      <m:oMath>
        <m:d>
          <m:dPr>
            <m:begChr m:val="〈"/>
            <m:endChr m:val="〉"/>
            <m:ctrlPr>
              <w:rPr>
                <w:rFonts w:ascii="Cambria Math" w:eastAsia="宋体" w:hAnsi="Cambria Math"/>
                <w:i/>
              </w:rPr>
            </m:ctrlPr>
          </m:dPr>
          <m:e>
            <m:sSub>
              <m:sSubPr>
                <m:ctrlPr>
                  <w:rPr>
                    <w:rFonts w:ascii="Cambria Math" w:hAnsi="Cambria Math"/>
                  </w:rPr>
                </m:ctrlPr>
              </m:sSubPr>
              <m:e>
                <m:acc>
                  <m:accPr>
                    <m:ctrlPr>
                      <w:rPr>
                        <w:rFonts w:ascii="Cambria Math" w:hAnsi="Cambria Math"/>
                      </w:rPr>
                    </m:ctrlPr>
                  </m:accPr>
                  <m:e>
                    <m:r>
                      <w:rPr>
                        <w:rFonts w:ascii="Cambria Math" w:hAnsi="Cambria Math"/>
                      </w:rPr>
                      <m:t>z</m:t>
                    </m:r>
                  </m:e>
                </m:acc>
              </m:e>
              <m:sub>
                <m:r>
                  <w:rPr>
                    <w:rFonts w:ascii="Cambria Math" w:hAnsi="Cambria Math"/>
                  </w:rPr>
                  <m:t>GCS</m:t>
                </m:r>
              </m:sub>
            </m:sSub>
            <m: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z</m:t>
                    </m:r>
                  </m:e>
                </m:acc>
              </m:e>
              <m:sub>
                <m:r>
                  <w:rPr>
                    <w:rFonts w:ascii="Cambria Math" w:hAnsi="Cambria Math"/>
                  </w:rPr>
                  <m:t>LCS,target</m:t>
                </m:r>
              </m:sub>
            </m:sSub>
          </m:e>
        </m:d>
        <m:r>
          <w:rPr>
            <w:rFonts w:ascii="Cambria Math" w:hAnsi="Cambria Math"/>
          </w:rPr>
          <m:t>=1</m:t>
        </m:r>
      </m:oMath>
    </w:p>
    <w:p w14:paraId="7FD084B1" w14:textId="77777777" w:rsidR="00F919FD" w:rsidRDefault="000310CA">
      <w:pPr>
        <w:rPr>
          <w:rFonts w:eastAsia="宋体"/>
        </w:rPr>
      </w:pPr>
      <w:r>
        <w:rPr>
          <w:rFonts w:eastAsia="宋体" w:hint="eastAsia"/>
          <w:iCs/>
          <w:color w:val="00B0F0"/>
          <w:lang w:eastAsia="zh-CN"/>
        </w:rPr>
        <w:t>E</w:t>
      </w:r>
      <w:r>
        <w:rPr>
          <w:rFonts w:eastAsia="宋体"/>
          <w:iCs/>
          <w:color w:val="00B0F0"/>
          <w:lang w:eastAsia="zh-CN"/>
        </w:rPr>
        <w:t xml:space="preserve">//: </w:t>
      </w:r>
      <m:oMath>
        <m:sSubSup>
          <m:sSubSupPr>
            <m:ctrlPr>
              <w:rPr>
                <w:rFonts w:ascii="Cambria Math" w:hAnsi="Cambria Math"/>
                <w:i/>
              </w:rPr>
            </m:ctrlPr>
          </m:sSubSupPr>
          <m:e>
            <m:r>
              <w:rPr>
                <w:rFonts w:ascii="Cambria Math" w:hAnsi="Cambria Math"/>
              </w:rPr>
              <m:t>CPM</m:t>
            </m:r>
          </m:e>
          <m:sub>
            <m:r>
              <w:rPr>
                <w:rFonts w:ascii="Cambria Math" w:hAnsi="Cambria Math"/>
              </w:rPr>
              <m:t>sp</m:t>
            </m:r>
          </m:sub>
          <m:sup>
            <m:r>
              <m:rPr>
                <m:nor/>
              </m:rPr>
              <w:rPr>
                <w:rFonts w:ascii="Cambria Math" w:hAnsi="Cambria Math"/>
              </w:rPr>
              <m:t>rotated target</m:t>
            </m:r>
          </m:sup>
        </m:sSubSup>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oMath>
    </w:p>
    <w:p w14:paraId="7D7F7EFF" w14:textId="77777777" w:rsidR="00F919FD" w:rsidRDefault="00F919FD">
      <w:pPr>
        <w:rPr>
          <w:rFonts w:ascii="Times New Roman" w:hAnsi="Times New Roman"/>
          <w:szCs w:val="20"/>
        </w:rPr>
      </w:pPr>
    </w:p>
    <w:p w14:paraId="1F37F0DA" w14:textId="77777777" w:rsidR="00F919FD" w:rsidRDefault="000310CA">
      <w:pPr>
        <w:rPr>
          <w:rFonts w:eastAsiaTheme="minorEastAsia"/>
          <w:b/>
          <w:bCs/>
          <w:u w:val="single"/>
          <w:lang w:eastAsia="zh-CN"/>
        </w:rPr>
      </w:pPr>
      <w:r>
        <w:rPr>
          <w:rFonts w:eastAsiaTheme="minorEastAsia"/>
          <w:b/>
          <w:bCs/>
          <w:u w:val="single"/>
          <w:lang w:eastAsia="zh-CN"/>
        </w:rPr>
        <w:t xml:space="preserve">Measurements on 4 polarization RCS values, i.e., HH, VV, HV, VH to derive XPR. </w:t>
      </w:r>
    </w:p>
    <w:p w14:paraId="401FAA8B" w14:textId="77777777" w:rsidR="00F919FD" w:rsidRDefault="000310CA">
      <w:pPr>
        <w:pStyle w:val="afe"/>
        <w:numPr>
          <w:ilvl w:val="0"/>
          <w:numId w:val="33"/>
        </w:numPr>
        <w:rPr>
          <w:rFonts w:eastAsiaTheme="minorEastAsia"/>
          <w:lang w:eastAsia="zh-CN"/>
        </w:rPr>
      </w:pPr>
      <w:r>
        <w:rPr>
          <w:rFonts w:eastAsiaTheme="minorEastAsia"/>
          <w:color w:val="00B0F0"/>
          <w:lang w:eastAsia="zh-CN"/>
        </w:rPr>
        <w:t>Xiaomi, Apple, ZTE, BUPT:</w:t>
      </w:r>
      <w:r>
        <w:rPr>
          <w:rFonts w:eastAsiaTheme="minorEastAsia"/>
          <w:lang w:eastAsia="zh-CN"/>
        </w:rPr>
        <w:t xml:space="preserve"> similar/same RCS for HH, VV; same value for RCS HV, VH; RCS VH is much lower than RCS VV</w:t>
      </w:r>
    </w:p>
    <w:tbl>
      <w:tblPr>
        <w:tblStyle w:val="af7"/>
        <w:tblW w:w="0" w:type="auto"/>
        <w:jc w:val="center"/>
        <w:tblLook w:val="04A0" w:firstRow="1" w:lastRow="0" w:firstColumn="1" w:lastColumn="0" w:noHBand="0" w:noVBand="1"/>
      </w:tblPr>
      <w:tblGrid>
        <w:gridCol w:w="1271"/>
        <w:gridCol w:w="1843"/>
        <w:gridCol w:w="1843"/>
        <w:gridCol w:w="1842"/>
        <w:gridCol w:w="1842"/>
      </w:tblGrid>
      <w:tr w:rsidR="00F919FD" w14:paraId="1C56F081" w14:textId="77777777">
        <w:trPr>
          <w:jc w:val="center"/>
        </w:trPr>
        <w:tc>
          <w:tcPr>
            <w:tcW w:w="1271" w:type="dxa"/>
            <w:shd w:val="clear" w:color="auto" w:fill="D9E2F3" w:themeFill="accent1" w:themeFillTint="33"/>
          </w:tcPr>
          <w:p w14:paraId="19DE7E0D" w14:textId="77777777" w:rsidR="00F919FD" w:rsidRDefault="000310CA">
            <w:pPr>
              <w:widowControl w:val="0"/>
              <w:spacing w:before="60"/>
              <w:rPr>
                <w:rFonts w:eastAsiaTheme="minorEastAsia"/>
                <w:b/>
                <w:bCs/>
                <w:lang w:val="en-US" w:eastAsia="zh-CN"/>
              </w:rPr>
            </w:pPr>
            <w:r>
              <w:rPr>
                <w:rFonts w:eastAsiaTheme="minorEastAsia"/>
                <w:b/>
                <w:bCs/>
                <w:lang w:val="en-US" w:eastAsia="zh-CN"/>
              </w:rPr>
              <w:t>Target type</w:t>
            </w:r>
          </w:p>
        </w:tc>
        <w:tc>
          <w:tcPr>
            <w:tcW w:w="1843" w:type="dxa"/>
            <w:shd w:val="clear" w:color="auto" w:fill="D9E2F3" w:themeFill="accent1" w:themeFillTint="33"/>
          </w:tcPr>
          <w:p w14:paraId="07966D40" w14:textId="77777777" w:rsidR="00F919FD" w:rsidRDefault="000310CA">
            <w:pPr>
              <w:widowControl w:val="0"/>
              <w:spacing w:before="60"/>
              <w:rPr>
                <w:rFonts w:eastAsiaTheme="minorEastAsia"/>
                <w:b/>
                <w:bCs/>
                <w:lang w:val="en-US" w:eastAsia="zh-CN"/>
              </w:rPr>
            </w:pPr>
            <w:r>
              <w:rPr>
                <w:rFonts w:eastAsiaTheme="minorEastAsia"/>
                <w:b/>
                <w:bCs/>
                <w:lang w:val="en-US" w:eastAsia="zh-CN"/>
              </w:rPr>
              <w:t>Company</w:t>
            </w:r>
          </w:p>
        </w:tc>
        <w:tc>
          <w:tcPr>
            <w:tcW w:w="1843" w:type="dxa"/>
            <w:shd w:val="clear" w:color="auto" w:fill="D9E2F3" w:themeFill="accent1" w:themeFillTint="33"/>
          </w:tcPr>
          <w:p w14:paraId="30E9F064" w14:textId="77777777" w:rsidR="00F919FD" w:rsidRDefault="00D5296A">
            <w:pPr>
              <w:widowControl w:val="0"/>
              <w:spacing w:before="60"/>
              <w:rPr>
                <w:rFonts w:eastAsiaTheme="minorEastAsia"/>
                <w:b/>
                <w:bCs/>
                <w:lang w:val="en-US" w:eastAsia="zh-CN"/>
              </w:rPr>
            </w:pPr>
            <m:oMath>
              <m:sSub>
                <m:sSubPr>
                  <m:ctrlPr>
                    <w:rPr>
                      <w:rFonts w:ascii="Cambria Math" w:hAnsi="Cambria Math"/>
                      <w:b/>
                      <w:bCs/>
                    </w:rPr>
                  </m:ctrlPr>
                </m:sSubPr>
                <m:e>
                  <m:r>
                    <m:rPr>
                      <m:sty m:val="bi"/>
                    </m:rPr>
                    <w:rPr>
                      <w:rFonts w:ascii="Cambria Math" w:hAnsi="Cambria Math"/>
                    </w:rPr>
                    <m:t>μ</m:t>
                  </m:r>
                </m:e>
                <m:sub>
                  <m:r>
                    <m:rPr>
                      <m:nor/>
                    </m:rPr>
                    <w:rPr>
                      <w:rFonts w:ascii="Cambria Math" w:hAnsi="Cambria Math"/>
                      <w:b/>
                      <w:bCs/>
                    </w:rPr>
                    <m:t>XPR</m:t>
                  </m:r>
                </m:sub>
              </m:sSub>
            </m:oMath>
            <w:r w:rsidR="000310CA">
              <w:rPr>
                <w:rFonts w:eastAsiaTheme="minorEastAsia" w:hint="eastAsia"/>
                <w:b/>
                <w:bCs/>
                <w:lang w:eastAsia="zh-CN"/>
              </w:rPr>
              <w:t xml:space="preserve"> </w:t>
            </w:r>
            <w:r w:rsidR="000310CA">
              <w:rPr>
                <w:rFonts w:eastAsiaTheme="minorEastAsia"/>
                <w:b/>
                <w:bCs/>
                <w:lang w:eastAsia="zh-CN"/>
              </w:rPr>
              <w:t>(dB)</w:t>
            </w:r>
          </w:p>
        </w:tc>
        <w:tc>
          <w:tcPr>
            <w:tcW w:w="1842" w:type="dxa"/>
            <w:shd w:val="clear" w:color="auto" w:fill="D9E2F3" w:themeFill="accent1" w:themeFillTint="33"/>
          </w:tcPr>
          <w:p w14:paraId="19B7F264" w14:textId="77777777" w:rsidR="00F919FD" w:rsidRDefault="00D5296A">
            <w:pPr>
              <w:widowControl w:val="0"/>
              <w:spacing w:before="60"/>
              <w:rPr>
                <w:rFonts w:eastAsiaTheme="minorEastAsia"/>
                <w:b/>
                <w:bCs/>
                <w:lang w:val="en-US" w:eastAsia="zh-CN"/>
              </w:rPr>
            </w:pPr>
            <m:oMath>
              <m:sSub>
                <m:sSubPr>
                  <m:ctrlPr>
                    <w:rPr>
                      <w:rFonts w:ascii="Cambria Math" w:hAnsi="Cambria Math"/>
                      <w:b/>
                      <w:bCs/>
                    </w:rPr>
                  </m:ctrlPr>
                </m:sSubPr>
                <m:e>
                  <m:r>
                    <m:rPr>
                      <m:sty m:val="bi"/>
                    </m:rPr>
                    <w:rPr>
                      <w:rFonts w:ascii="Cambria Math" w:hAnsi="Cambria Math"/>
                    </w:rPr>
                    <m:t>σ</m:t>
                  </m:r>
                </m:e>
                <m:sub>
                  <m:r>
                    <m:rPr>
                      <m:nor/>
                    </m:rPr>
                    <w:rPr>
                      <w:rFonts w:ascii="Cambria Math" w:hAnsi="Cambria Math"/>
                      <w:b/>
                      <w:bCs/>
                    </w:rPr>
                    <m:t>XPR</m:t>
                  </m:r>
                </m:sub>
              </m:sSub>
            </m:oMath>
            <w:r w:rsidR="000310CA">
              <w:rPr>
                <w:rFonts w:eastAsiaTheme="minorEastAsia" w:hint="eastAsia"/>
                <w:b/>
                <w:bCs/>
                <w:lang w:eastAsia="zh-CN"/>
              </w:rPr>
              <w:t xml:space="preserve"> </w:t>
            </w:r>
            <w:r w:rsidR="000310CA">
              <w:rPr>
                <w:rFonts w:eastAsiaTheme="minorEastAsia"/>
                <w:b/>
                <w:bCs/>
                <w:lang w:eastAsia="zh-CN"/>
              </w:rPr>
              <w:t>(dB)</w:t>
            </w:r>
          </w:p>
        </w:tc>
        <w:tc>
          <w:tcPr>
            <w:tcW w:w="1842" w:type="dxa"/>
            <w:shd w:val="clear" w:color="auto" w:fill="D9E2F3" w:themeFill="accent1" w:themeFillTint="33"/>
          </w:tcPr>
          <w:p w14:paraId="40DA936F" w14:textId="77777777" w:rsidR="00F919FD" w:rsidRDefault="000310CA">
            <w:pPr>
              <w:widowControl w:val="0"/>
              <w:spacing w:before="60"/>
              <w:rPr>
                <w:rFonts w:ascii="Arial" w:hAnsi="Arial" w:cs="Arial"/>
                <w:b/>
                <w:bCs/>
              </w:rPr>
            </w:pPr>
            <m:oMathPara>
              <m:oMath>
                <m:r>
                  <w:rPr>
                    <w:rFonts w:ascii="Cambria Math" w:hAnsi="Cambria Math"/>
                  </w:rPr>
                  <m:t>κ</m:t>
                </m:r>
              </m:oMath>
            </m:oMathPara>
          </w:p>
        </w:tc>
      </w:tr>
      <w:tr w:rsidR="00F919FD" w14:paraId="1A20F2D8" w14:textId="77777777">
        <w:trPr>
          <w:jc w:val="center"/>
        </w:trPr>
        <w:tc>
          <w:tcPr>
            <w:tcW w:w="1271" w:type="dxa"/>
            <w:vMerge w:val="restart"/>
            <w:vAlign w:val="center"/>
          </w:tcPr>
          <w:p w14:paraId="4E553CE9" w14:textId="77777777" w:rsidR="00F919FD" w:rsidRDefault="000310CA">
            <w:pPr>
              <w:widowControl w:val="0"/>
              <w:spacing w:before="60"/>
              <w:rPr>
                <w:rFonts w:eastAsiaTheme="minorEastAsia"/>
                <w:lang w:val="en-US" w:eastAsia="zh-CN"/>
              </w:rPr>
            </w:pPr>
            <w:r>
              <w:rPr>
                <w:rFonts w:eastAsiaTheme="minorEastAsia" w:hint="eastAsia"/>
                <w:lang w:val="en-US" w:eastAsia="zh-CN"/>
              </w:rPr>
              <w:t>U</w:t>
            </w:r>
            <w:r>
              <w:rPr>
                <w:rFonts w:eastAsiaTheme="minorEastAsia"/>
                <w:lang w:val="en-US" w:eastAsia="zh-CN"/>
              </w:rPr>
              <w:t>AV</w:t>
            </w:r>
          </w:p>
        </w:tc>
        <w:tc>
          <w:tcPr>
            <w:tcW w:w="1843" w:type="dxa"/>
          </w:tcPr>
          <w:p w14:paraId="370E8B64" w14:textId="77777777" w:rsidR="00F919FD" w:rsidRDefault="000310CA">
            <w:pPr>
              <w:widowControl w:val="0"/>
              <w:spacing w:before="60"/>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843" w:type="dxa"/>
          </w:tcPr>
          <w:p w14:paraId="44063F83" w14:textId="77777777" w:rsidR="00F919FD" w:rsidRDefault="000310CA">
            <w:pPr>
              <w:widowControl w:val="0"/>
              <w:spacing w:before="60"/>
              <w:rPr>
                <w:rFonts w:eastAsiaTheme="minorEastAsia"/>
                <w:lang w:val="en-US" w:eastAsia="zh-CN"/>
              </w:rPr>
            </w:pPr>
            <w:r>
              <w:rPr>
                <w:rFonts w:eastAsiaTheme="minorEastAsia" w:hint="eastAsia"/>
                <w:lang w:val="en-US" w:eastAsia="zh-CN"/>
              </w:rPr>
              <w:t>24.4</w:t>
            </w:r>
          </w:p>
        </w:tc>
        <w:tc>
          <w:tcPr>
            <w:tcW w:w="1842" w:type="dxa"/>
          </w:tcPr>
          <w:p w14:paraId="3EBF69AB" w14:textId="77777777" w:rsidR="00F919FD" w:rsidRDefault="000310CA">
            <w:pPr>
              <w:widowControl w:val="0"/>
              <w:spacing w:before="60"/>
              <w:rPr>
                <w:rFonts w:eastAsiaTheme="minorEastAsia"/>
                <w:lang w:val="en-US" w:eastAsia="zh-CN"/>
              </w:rPr>
            </w:pPr>
            <w:r>
              <w:rPr>
                <w:rFonts w:eastAsiaTheme="minorEastAsia" w:hint="eastAsia"/>
                <w:lang w:val="en-US" w:eastAsia="zh-CN"/>
              </w:rPr>
              <w:t>3</w:t>
            </w:r>
            <w:r>
              <w:rPr>
                <w:rFonts w:eastAsiaTheme="minorEastAsia"/>
                <w:lang w:val="en-US" w:eastAsia="zh-CN"/>
              </w:rPr>
              <w:t>.05</w:t>
            </w:r>
          </w:p>
        </w:tc>
        <w:tc>
          <w:tcPr>
            <w:tcW w:w="1842" w:type="dxa"/>
          </w:tcPr>
          <w:p w14:paraId="5045A03C" w14:textId="77777777" w:rsidR="00F919FD" w:rsidRDefault="00F919FD">
            <w:pPr>
              <w:widowControl w:val="0"/>
              <w:spacing w:before="60"/>
              <w:rPr>
                <w:rFonts w:eastAsiaTheme="minorEastAsia"/>
                <w:lang w:val="en-US" w:eastAsia="zh-CN"/>
              </w:rPr>
            </w:pPr>
          </w:p>
        </w:tc>
      </w:tr>
      <w:tr w:rsidR="00F919FD" w14:paraId="4C0AED7B" w14:textId="77777777">
        <w:trPr>
          <w:jc w:val="center"/>
        </w:trPr>
        <w:tc>
          <w:tcPr>
            <w:tcW w:w="1271" w:type="dxa"/>
            <w:vMerge/>
            <w:vAlign w:val="center"/>
          </w:tcPr>
          <w:p w14:paraId="7D110229" w14:textId="77777777" w:rsidR="00F919FD" w:rsidRDefault="00F919FD">
            <w:pPr>
              <w:widowControl w:val="0"/>
              <w:spacing w:before="60"/>
              <w:rPr>
                <w:rFonts w:eastAsiaTheme="minorEastAsia"/>
                <w:lang w:val="en-US" w:eastAsia="zh-CN"/>
              </w:rPr>
            </w:pPr>
          </w:p>
        </w:tc>
        <w:tc>
          <w:tcPr>
            <w:tcW w:w="1843" w:type="dxa"/>
          </w:tcPr>
          <w:p w14:paraId="108CD9DB" w14:textId="77777777" w:rsidR="00F919FD" w:rsidRDefault="000310CA">
            <w:pPr>
              <w:widowControl w:val="0"/>
              <w:spacing w:before="60"/>
              <w:rPr>
                <w:rFonts w:eastAsiaTheme="minorEastAsia"/>
                <w:lang w:val="en-US" w:eastAsia="zh-CN"/>
              </w:rPr>
            </w:pPr>
            <w:r>
              <w:rPr>
                <w:rFonts w:eastAsiaTheme="minorEastAsia" w:hint="eastAsia"/>
                <w:lang w:val="en-US" w:eastAsia="zh-CN"/>
              </w:rPr>
              <w:t>B</w:t>
            </w:r>
            <w:r>
              <w:rPr>
                <w:rFonts w:eastAsiaTheme="minorEastAsia"/>
                <w:lang w:val="en-US" w:eastAsia="zh-CN"/>
              </w:rPr>
              <w:t>UPT</w:t>
            </w:r>
          </w:p>
        </w:tc>
        <w:tc>
          <w:tcPr>
            <w:tcW w:w="1843" w:type="dxa"/>
          </w:tcPr>
          <w:p w14:paraId="068E5CE3" w14:textId="77777777" w:rsidR="00F919FD" w:rsidRDefault="000310CA">
            <w:pPr>
              <w:widowControl w:val="0"/>
              <w:spacing w:before="60"/>
              <w:rPr>
                <w:rFonts w:eastAsiaTheme="minorEastAsia"/>
                <w:lang w:val="en-US" w:eastAsia="zh-CN"/>
              </w:rPr>
            </w:pPr>
            <w:r>
              <w:rPr>
                <w:rFonts w:eastAsiaTheme="minorEastAsia"/>
                <w:lang w:val="en-US" w:eastAsia="zh-CN"/>
              </w:rPr>
              <w:t>9.7659</w:t>
            </w:r>
          </w:p>
        </w:tc>
        <w:tc>
          <w:tcPr>
            <w:tcW w:w="1842" w:type="dxa"/>
          </w:tcPr>
          <w:p w14:paraId="1E8E1808" w14:textId="77777777" w:rsidR="00F919FD" w:rsidRDefault="000310CA">
            <w:pPr>
              <w:widowControl w:val="0"/>
              <w:spacing w:before="60"/>
              <w:rPr>
                <w:rFonts w:eastAsiaTheme="minorEastAsia"/>
                <w:lang w:val="en-US" w:eastAsia="zh-CN"/>
              </w:rPr>
            </w:pPr>
            <w:r>
              <w:rPr>
                <w:rFonts w:eastAsiaTheme="minorEastAsia"/>
                <w:lang w:val="en-US" w:eastAsia="zh-CN"/>
              </w:rPr>
              <w:t>3.768</w:t>
            </w:r>
          </w:p>
        </w:tc>
        <w:tc>
          <w:tcPr>
            <w:tcW w:w="1842" w:type="dxa"/>
          </w:tcPr>
          <w:p w14:paraId="4C3C9AC9" w14:textId="77777777" w:rsidR="00F919FD" w:rsidRDefault="00F919FD">
            <w:pPr>
              <w:widowControl w:val="0"/>
              <w:spacing w:before="60"/>
              <w:rPr>
                <w:rFonts w:eastAsiaTheme="minorEastAsia"/>
                <w:lang w:val="en-US" w:eastAsia="zh-CN"/>
              </w:rPr>
            </w:pPr>
          </w:p>
        </w:tc>
      </w:tr>
      <w:tr w:rsidR="00F919FD" w14:paraId="1FD8FD37" w14:textId="77777777">
        <w:trPr>
          <w:jc w:val="center"/>
        </w:trPr>
        <w:tc>
          <w:tcPr>
            <w:tcW w:w="1271" w:type="dxa"/>
            <w:vMerge/>
            <w:vAlign w:val="center"/>
          </w:tcPr>
          <w:p w14:paraId="5A456711" w14:textId="77777777" w:rsidR="00F919FD" w:rsidRDefault="00F919FD">
            <w:pPr>
              <w:widowControl w:val="0"/>
              <w:spacing w:before="60"/>
              <w:rPr>
                <w:rFonts w:eastAsiaTheme="minorEastAsia"/>
                <w:lang w:val="en-US" w:eastAsia="zh-CN"/>
              </w:rPr>
            </w:pPr>
          </w:p>
        </w:tc>
        <w:tc>
          <w:tcPr>
            <w:tcW w:w="1843" w:type="dxa"/>
          </w:tcPr>
          <w:p w14:paraId="338FD9C8" w14:textId="77777777" w:rsidR="00F919FD" w:rsidRDefault="00F919FD">
            <w:pPr>
              <w:widowControl w:val="0"/>
              <w:spacing w:before="60"/>
              <w:rPr>
                <w:rFonts w:eastAsiaTheme="minorEastAsia"/>
                <w:lang w:val="en-US" w:eastAsia="zh-CN"/>
              </w:rPr>
            </w:pPr>
          </w:p>
        </w:tc>
        <w:tc>
          <w:tcPr>
            <w:tcW w:w="1843" w:type="dxa"/>
          </w:tcPr>
          <w:p w14:paraId="30A2A8FF" w14:textId="77777777" w:rsidR="00F919FD" w:rsidRDefault="00F919FD">
            <w:pPr>
              <w:widowControl w:val="0"/>
              <w:spacing w:before="60"/>
              <w:rPr>
                <w:rFonts w:eastAsiaTheme="minorEastAsia"/>
                <w:lang w:val="en-US" w:eastAsia="zh-CN"/>
              </w:rPr>
            </w:pPr>
          </w:p>
        </w:tc>
        <w:tc>
          <w:tcPr>
            <w:tcW w:w="1842" w:type="dxa"/>
          </w:tcPr>
          <w:p w14:paraId="6B3A0238" w14:textId="77777777" w:rsidR="00F919FD" w:rsidRDefault="00F919FD">
            <w:pPr>
              <w:widowControl w:val="0"/>
              <w:spacing w:before="60"/>
              <w:rPr>
                <w:rFonts w:eastAsiaTheme="minorEastAsia"/>
                <w:lang w:val="en-US" w:eastAsia="zh-CN"/>
              </w:rPr>
            </w:pPr>
          </w:p>
        </w:tc>
        <w:tc>
          <w:tcPr>
            <w:tcW w:w="1842" w:type="dxa"/>
          </w:tcPr>
          <w:p w14:paraId="2B741867" w14:textId="77777777" w:rsidR="00F919FD" w:rsidRDefault="00F919FD">
            <w:pPr>
              <w:widowControl w:val="0"/>
              <w:spacing w:before="60"/>
              <w:rPr>
                <w:rFonts w:eastAsiaTheme="minorEastAsia"/>
                <w:lang w:val="en-US" w:eastAsia="zh-CN"/>
              </w:rPr>
            </w:pPr>
          </w:p>
        </w:tc>
      </w:tr>
      <w:tr w:rsidR="00F919FD" w14:paraId="61F61F39" w14:textId="77777777">
        <w:trPr>
          <w:jc w:val="center"/>
        </w:trPr>
        <w:tc>
          <w:tcPr>
            <w:tcW w:w="1271" w:type="dxa"/>
            <w:vMerge w:val="restart"/>
            <w:vAlign w:val="center"/>
          </w:tcPr>
          <w:p w14:paraId="6276D9A1" w14:textId="77777777" w:rsidR="00F919FD" w:rsidRDefault="000310CA">
            <w:pPr>
              <w:widowControl w:val="0"/>
              <w:spacing w:before="60"/>
              <w:rPr>
                <w:rFonts w:eastAsiaTheme="minorEastAsia"/>
                <w:lang w:val="en-US" w:eastAsia="zh-CN"/>
              </w:rPr>
            </w:pPr>
            <w:r>
              <w:rPr>
                <w:rFonts w:eastAsiaTheme="minorEastAsia" w:hint="eastAsia"/>
                <w:lang w:val="en-US" w:eastAsia="zh-CN"/>
              </w:rPr>
              <w:t>H</w:t>
            </w:r>
            <w:r>
              <w:rPr>
                <w:rFonts w:eastAsiaTheme="minorEastAsia"/>
                <w:lang w:val="en-US" w:eastAsia="zh-CN"/>
              </w:rPr>
              <w:t>uman</w:t>
            </w:r>
          </w:p>
        </w:tc>
        <w:tc>
          <w:tcPr>
            <w:tcW w:w="1843" w:type="dxa"/>
          </w:tcPr>
          <w:p w14:paraId="0487ED9A" w14:textId="77777777" w:rsidR="00F919FD" w:rsidRDefault="000310CA">
            <w:pPr>
              <w:widowControl w:val="0"/>
              <w:spacing w:before="60"/>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843" w:type="dxa"/>
          </w:tcPr>
          <w:p w14:paraId="6DB2E6F0" w14:textId="77777777" w:rsidR="00F919FD" w:rsidRDefault="000310CA">
            <w:pPr>
              <w:widowControl w:val="0"/>
              <w:spacing w:before="60"/>
              <w:rPr>
                <w:rFonts w:eastAsiaTheme="minorEastAsia"/>
                <w:lang w:val="en-US" w:eastAsia="zh-CN"/>
              </w:rPr>
            </w:pPr>
            <w:r>
              <w:rPr>
                <w:rFonts w:eastAsiaTheme="minorEastAsia"/>
                <w:lang w:val="en-US" w:eastAsia="zh-CN"/>
              </w:rPr>
              <w:t>25.8</w:t>
            </w:r>
          </w:p>
        </w:tc>
        <w:tc>
          <w:tcPr>
            <w:tcW w:w="1842" w:type="dxa"/>
          </w:tcPr>
          <w:p w14:paraId="035275A9" w14:textId="77777777" w:rsidR="00F919FD" w:rsidRDefault="000310CA">
            <w:pPr>
              <w:widowControl w:val="0"/>
              <w:spacing w:before="60"/>
              <w:rPr>
                <w:rFonts w:eastAsiaTheme="minorEastAsia"/>
                <w:lang w:val="en-US" w:eastAsia="zh-CN"/>
              </w:rPr>
            </w:pPr>
            <w:r>
              <w:rPr>
                <w:rFonts w:eastAsiaTheme="minorEastAsia"/>
                <w:lang w:val="en-US" w:eastAsia="zh-CN"/>
              </w:rPr>
              <w:t>2.99</w:t>
            </w:r>
          </w:p>
        </w:tc>
        <w:tc>
          <w:tcPr>
            <w:tcW w:w="1842" w:type="dxa"/>
          </w:tcPr>
          <w:p w14:paraId="0D787A3D" w14:textId="77777777" w:rsidR="00F919FD" w:rsidRDefault="00F919FD">
            <w:pPr>
              <w:widowControl w:val="0"/>
              <w:spacing w:before="60"/>
              <w:rPr>
                <w:rFonts w:eastAsiaTheme="minorEastAsia"/>
                <w:lang w:val="en-US" w:eastAsia="zh-CN"/>
              </w:rPr>
            </w:pPr>
          </w:p>
        </w:tc>
      </w:tr>
      <w:tr w:rsidR="00F919FD" w14:paraId="42C14FD8" w14:textId="77777777">
        <w:trPr>
          <w:jc w:val="center"/>
        </w:trPr>
        <w:tc>
          <w:tcPr>
            <w:tcW w:w="1271" w:type="dxa"/>
            <w:vMerge/>
            <w:vAlign w:val="center"/>
          </w:tcPr>
          <w:p w14:paraId="3A18ACDE" w14:textId="77777777" w:rsidR="00F919FD" w:rsidRDefault="00F919FD">
            <w:pPr>
              <w:widowControl w:val="0"/>
              <w:spacing w:before="60"/>
              <w:rPr>
                <w:rFonts w:eastAsiaTheme="minorEastAsia"/>
                <w:lang w:val="en-US" w:eastAsia="zh-CN"/>
              </w:rPr>
            </w:pPr>
          </w:p>
        </w:tc>
        <w:tc>
          <w:tcPr>
            <w:tcW w:w="1843" w:type="dxa"/>
          </w:tcPr>
          <w:p w14:paraId="5FAC8E59" w14:textId="77777777" w:rsidR="00F919FD" w:rsidRDefault="000310CA">
            <w:pPr>
              <w:widowControl w:val="0"/>
              <w:spacing w:before="60"/>
              <w:rPr>
                <w:rFonts w:eastAsiaTheme="minorEastAsia"/>
                <w:lang w:val="en-US" w:eastAsia="zh-CN"/>
              </w:rPr>
            </w:pPr>
            <w:r>
              <w:rPr>
                <w:rFonts w:eastAsiaTheme="minorEastAsia" w:hint="eastAsia"/>
                <w:lang w:val="en-US" w:eastAsia="zh-CN"/>
              </w:rPr>
              <w:t>B</w:t>
            </w:r>
            <w:r>
              <w:rPr>
                <w:rFonts w:eastAsiaTheme="minorEastAsia"/>
                <w:lang w:val="en-US" w:eastAsia="zh-CN"/>
              </w:rPr>
              <w:t>UPT</w:t>
            </w:r>
          </w:p>
        </w:tc>
        <w:tc>
          <w:tcPr>
            <w:tcW w:w="1843" w:type="dxa"/>
          </w:tcPr>
          <w:p w14:paraId="79DDD408" w14:textId="77777777" w:rsidR="00F919FD" w:rsidRDefault="000310CA">
            <w:pPr>
              <w:widowControl w:val="0"/>
              <w:spacing w:before="60"/>
              <w:rPr>
                <w:rFonts w:eastAsiaTheme="minorEastAsia"/>
                <w:lang w:val="en-US" w:eastAsia="zh-CN"/>
              </w:rPr>
            </w:pPr>
            <w:r>
              <w:rPr>
                <w:rFonts w:eastAsiaTheme="minorEastAsia"/>
                <w:lang w:val="en-US" w:eastAsia="zh-CN"/>
              </w:rPr>
              <w:t>11.5509</w:t>
            </w:r>
          </w:p>
        </w:tc>
        <w:tc>
          <w:tcPr>
            <w:tcW w:w="1842" w:type="dxa"/>
          </w:tcPr>
          <w:p w14:paraId="4E1C1FBB" w14:textId="77777777" w:rsidR="00F919FD" w:rsidRDefault="000310CA">
            <w:pPr>
              <w:widowControl w:val="0"/>
              <w:spacing w:before="60"/>
              <w:rPr>
                <w:rFonts w:eastAsiaTheme="minorEastAsia"/>
                <w:lang w:val="en-US" w:eastAsia="zh-CN"/>
              </w:rPr>
            </w:pPr>
            <w:r>
              <w:rPr>
                <w:rFonts w:eastAsiaTheme="minorEastAsia"/>
                <w:lang w:val="en-US" w:eastAsia="zh-CN"/>
              </w:rPr>
              <w:t>2.153</w:t>
            </w:r>
          </w:p>
        </w:tc>
        <w:tc>
          <w:tcPr>
            <w:tcW w:w="1842" w:type="dxa"/>
          </w:tcPr>
          <w:p w14:paraId="27FA2745" w14:textId="77777777" w:rsidR="00F919FD" w:rsidRDefault="00F919FD">
            <w:pPr>
              <w:widowControl w:val="0"/>
              <w:spacing w:before="60"/>
              <w:rPr>
                <w:rFonts w:eastAsiaTheme="minorEastAsia"/>
                <w:lang w:val="en-US" w:eastAsia="zh-CN"/>
              </w:rPr>
            </w:pPr>
          </w:p>
        </w:tc>
      </w:tr>
      <w:tr w:rsidR="00F919FD" w14:paraId="02DCA91D" w14:textId="77777777">
        <w:trPr>
          <w:jc w:val="center"/>
        </w:trPr>
        <w:tc>
          <w:tcPr>
            <w:tcW w:w="1271" w:type="dxa"/>
            <w:vMerge/>
            <w:vAlign w:val="center"/>
          </w:tcPr>
          <w:p w14:paraId="0D20D9C7" w14:textId="77777777" w:rsidR="00F919FD" w:rsidRDefault="00F919FD">
            <w:pPr>
              <w:widowControl w:val="0"/>
              <w:spacing w:before="60"/>
              <w:rPr>
                <w:rFonts w:eastAsiaTheme="minorEastAsia"/>
                <w:lang w:val="en-US" w:eastAsia="zh-CN"/>
              </w:rPr>
            </w:pPr>
          </w:p>
        </w:tc>
        <w:tc>
          <w:tcPr>
            <w:tcW w:w="1843" w:type="dxa"/>
          </w:tcPr>
          <w:p w14:paraId="404F65A2" w14:textId="77777777" w:rsidR="00F919FD" w:rsidRDefault="000310CA">
            <w:pPr>
              <w:widowControl w:val="0"/>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pple</w:t>
            </w:r>
          </w:p>
        </w:tc>
        <w:tc>
          <w:tcPr>
            <w:tcW w:w="1843" w:type="dxa"/>
          </w:tcPr>
          <w:p w14:paraId="40FAD67C" w14:textId="77777777" w:rsidR="00F919FD" w:rsidRDefault="00F919FD">
            <w:pPr>
              <w:widowControl w:val="0"/>
              <w:spacing w:before="60"/>
              <w:rPr>
                <w:rFonts w:eastAsiaTheme="minorEastAsia"/>
                <w:lang w:val="en-US" w:eastAsia="zh-CN"/>
              </w:rPr>
            </w:pPr>
          </w:p>
        </w:tc>
        <w:tc>
          <w:tcPr>
            <w:tcW w:w="1842" w:type="dxa"/>
          </w:tcPr>
          <w:p w14:paraId="72033CB1" w14:textId="77777777" w:rsidR="00F919FD" w:rsidRDefault="00F919FD">
            <w:pPr>
              <w:widowControl w:val="0"/>
              <w:spacing w:before="60"/>
              <w:rPr>
                <w:rFonts w:eastAsiaTheme="minorEastAsia"/>
                <w:lang w:val="en-US" w:eastAsia="zh-CN"/>
              </w:rPr>
            </w:pPr>
          </w:p>
        </w:tc>
        <w:tc>
          <w:tcPr>
            <w:tcW w:w="1842" w:type="dxa"/>
          </w:tcPr>
          <w:p w14:paraId="013C56DA" w14:textId="77777777" w:rsidR="00F919FD" w:rsidRDefault="000310CA">
            <w:pPr>
              <w:widowControl w:val="0"/>
              <w:spacing w:before="60"/>
              <w:rPr>
                <w:rFonts w:eastAsiaTheme="minorEastAsia"/>
                <w:lang w:val="en-US" w:eastAsia="zh-CN"/>
              </w:rPr>
            </w:pPr>
            <w:r>
              <w:rPr>
                <w:rFonts w:eastAsiaTheme="minorEastAsia"/>
                <w:lang w:val="en-US" w:eastAsia="zh-CN"/>
              </w:rPr>
              <w:t>19.74dB</w:t>
            </w:r>
          </w:p>
        </w:tc>
      </w:tr>
      <w:tr w:rsidR="00F919FD" w14:paraId="3E0DCBAD" w14:textId="77777777">
        <w:trPr>
          <w:jc w:val="center"/>
        </w:trPr>
        <w:tc>
          <w:tcPr>
            <w:tcW w:w="1271" w:type="dxa"/>
            <w:vMerge/>
            <w:vAlign w:val="center"/>
          </w:tcPr>
          <w:p w14:paraId="66506EB0" w14:textId="77777777" w:rsidR="00F919FD" w:rsidRDefault="00F919FD">
            <w:pPr>
              <w:widowControl w:val="0"/>
              <w:spacing w:before="60"/>
              <w:rPr>
                <w:rFonts w:eastAsiaTheme="minorEastAsia"/>
                <w:lang w:val="en-US" w:eastAsia="zh-CN"/>
              </w:rPr>
            </w:pPr>
          </w:p>
        </w:tc>
        <w:tc>
          <w:tcPr>
            <w:tcW w:w="1843" w:type="dxa"/>
          </w:tcPr>
          <w:p w14:paraId="36B34145" w14:textId="77777777" w:rsidR="00F919FD" w:rsidRDefault="000310CA">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843" w:type="dxa"/>
          </w:tcPr>
          <w:p w14:paraId="15DBD1CE" w14:textId="77777777" w:rsidR="00F919FD" w:rsidRDefault="00F919FD">
            <w:pPr>
              <w:widowControl w:val="0"/>
              <w:spacing w:before="60"/>
              <w:rPr>
                <w:rFonts w:eastAsiaTheme="minorEastAsia"/>
                <w:lang w:val="en-US" w:eastAsia="zh-CN"/>
              </w:rPr>
            </w:pPr>
          </w:p>
        </w:tc>
        <w:tc>
          <w:tcPr>
            <w:tcW w:w="1842" w:type="dxa"/>
          </w:tcPr>
          <w:p w14:paraId="2D0C883B" w14:textId="77777777" w:rsidR="00F919FD" w:rsidRDefault="00F919FD">
            <w:pPr>
              <w:widowControl w:val="0"/>
              <w:spacing w:before="60"/>
              <w:rPr>
                <w:rFonts w:eastAsiaTheme="minorEastAsia"/>
                <w:lang w:val="en-US" w:eastAsia="zh-CN"/>
              </w:rPr>
            </w:pPr>
          </w:p>
        </w:tc>
        <w:tc>
          <w:tcPr>
            <w:tcW w:w="1842" w:type="dxa"/>
          </w:tcPr>
          <w:p w14:paraId="54D30258" w14:textId="77777777" w:rsidR="00F919FD" w:rsidRDefault="000310CA">
            <w:pPr>
              <w:widowControl w:val="0"/>
              <w:spacing w:before="60"/>
              <w:rPr>
                <w:rFonts w:eastAsiaTheme="minorEastAsia"/>
                <w:lang w:val="en-US" w:eastAsia="zh-CN"/>
              </w:rPr>
            </w:pPr>
            <w:r>
              <w:rPr>
                <w:rFonts w:eastAsiaTheme="minorEastAsia"/>
                <w:lang w:val="en-US" w:eastAsia="zh-CN"/>
              </w:rPr>
              <w:t>31.29dB</w:t>
            </w:r>
          </w:p>
        </w:tc>
      </w:tr>
      <w:tr w:rsidR="00F919FD" w14:paraId="145127AE" w14:textId="77777777">
        <w:trPr>
          <w:jc w:val="center"/>
        </w:trPr>
        <w:tc>
          <w:tcPr>
            <w:tcW w:w="1271" w:type="dxa"/>
            <w:vMerge w:val="restart"/>
            <w:vAlign w:val="center"/>
          </w:tcPr>
          <w:p w14:paraId="324B804B" w14:textId="77777777" w:rsidR="00F919FD" w:rsidRDefault="000310CA">
            <w:pPr>
              <w:widowControl w:val="0"/>
              <w:spacing w:before="60"/>
              <w:rPr>
                <w:rFonts w:eastAsiaTheme="minorEastAsia"/>
                <w:lang w:val="en-US" w:eastAsia="zh-CN"/>
              </w:rPr>
            </w:pPr>
            <w:r>
              <w:rPr>
                <w:rFonts w:eastAsiaTheme="minorEastAsia" w:hint="eastAsia"/>
                <w:lang w:val="en-US" w:eastAsia="zh-CN"/>
              </w:rPr>
              <w:t>V</w:t>
            </w:r>
            <w:r>
              <w:rPr>
                <w:rFonts w:eastAsiaTheme="minorEastAsia"/>
                <w:lang w:val="en-US" w:eastAsia="zh-CN"/>
              </w:rPr>
              <w:t>ehicle</w:t>
            </w:r>
          </w:p>
        </w:tc>
        <w:tc>
          <w:tcPr>
            <w:tcW w:w="1843" w:type="dxa"/>
          </w:tcPr>
          <w:p w14:paraId="15858BEC" w14:textId="77777777" w:rsidR="00F919FD" w:rsidRDefault="000310CA">
            <w:pPr>
              <w:widowControl w:val="0"/>
              <w:spacing w:before="60"/>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843" w:type="dxa"/>
          </w:tcPr>
          <w:p w14:paraId="3F55ABEF" w14:textId="77777777" w:rsidR="00F919FD" w:rsidRDefault="000310CA">
            <w:pPr>
              <w:widowControl w:val="0"/>
              <w:spacing w:before="60"/>
              <w:rPr>
                <w:rFonts w:eastAsiaTheme="minorEastAsia"/>
                <w:lang w:val="en-US" w:eastAsia="zh-CN"/>
              </w:rPr>
            </w:pPr>
            <w:r>
              <w:rPr>
                <w:rFonts w:eastAsiaTheme="minorEastAsia"/>
                <w:lang w:val="en-US" w:eastAsia="zh-CN"/>
              </w:rPr>
              <w:t>22.3</w:t>
            </w:r>
          </w:p>
        </w:tc>
        <w:tc>
          <w:tcPr>
            <w:tcW w:w="1842" w:type="dxa"/>
          </w:tcPr>
          <w:p w14:paraId="54B1C970" w14:textId="77777777" w:rsidR="00F919FD" w:rsidRDefault="000310CA">
            <w:pPr>
              <w:widowControl w:val="0"/>
              <w:spacing w:before="60"/>
              <w:rPr>
                <w:rFonts w:eastAsiaTheme="minorEastAsia"/>
                <w:lang w:val="en-US" w:eastAsia="zh-CN"/>
              </w:rPr>
            </w:pPr>
            <w:r>
              <w:rPr>
                <w:rFonts w:eastAsiaTheme="minorEastAsia"/>
                <w:lang w:val="en-US" w:eastAsia="zh-CN"/>
              </w:rPr>
              <w:t>4.71</w:t>
            </w:r>
          </w:p>
        </w:tc>
        <w:tc>
          <w:tcPr>
            <w:tcW w:w="1842" w:type="dxa"/>
          </w:tcPr>
          <w:p w14:paraId="4389B0D1" w14:textId="77777777" w:rsidR="00F919FD" w:rsidRDefault="00F919FD">
            <w:pPr>
              <w:widowControl w:val="0"/>
              <w:spacing w:before="60"/>
              <w:rPr>
                <w:rFonts w:eastAsiaTheme="minorEastAsia"/>
                <w:lang w:val="en-US" w:eastAsia="zh-CN"/>
              </w:rPr>
            </w:pPr>
          </w:p>
        </w:tc>
      </w:tr>
      <w:tr w:rsidR="00F919FD" w14:paraId="1D0556F3" w14:textId="77777777">
        <w:trPr>
          <w:jc w:val="center"/>
        </w:trPr>
        <w:tc>
          <w:tcPr>
            <w:tcW w:w="1271" w:type="dxa"/>
            <w:vMerge/>
          </w:tcPr>
          <w:p w14:paraId="086C0B51" w14:textId="77777777" w:rsidR="00F919FD" w:rsidRDefault="00F919FD">
            <w:pPr>
              <w:widowControl w:val="0"/>
              <w:spacing w:before="60"/>
              <w:rPr>
                <w:rFonts w:eastAsiaTheme="minorEastAsia"/>
                <w:lang w:val="en-US" w:eastAsia="zh-CN"/>
              </w:rPr>
            </w:pPr>
          </w:p>
        </w:tc>
        <w:tc>
          <w:tcPr>
            <w:tcW w:w="1843" w:type="dxa"/>
          </w:tcPr>
          <w:p w14:paraId="33FAD262" w14:textId="77777777" w:rsidR="00F919FD" w:rsidRDefault="000310CA">
            <w:pPr>
              <w:widowControl w:val="0"/>
              <w:spacing w:before="60"/>
              <w:rPr>
                <w:rFonts w:eastAsiaTheme="minorEastAsia"/>
                <w:lang w:val="en-US" w:eastAsia="zh-CN"/>
              </w:rPr>
            </w:pPr>
            <w:r>
              <w:rPr>
                <w:rFonts w:eastAsiaTheme="minorEastAsia" w:hint="eastAsia"/>
                <w:lang w:val="en-US" w:eastAsia="zh-CN"/>
              </w:rPr>
              <w:t>B</w:t>
            </w:r>
            <w:r>
              <w:rPr>
                <w:rFonts w:eastAsiaTheme="minorEastAsia"/>
                <w:lang w:val="en-US" w:eastAsia="zh-CN"/>
              </w:rPr>
              <w:t>UPT</w:t>
            </w:r>
          </w:p>
        </w:tc>
        <w:tc>
          <w:tcPr>
            <w:tcW w:w="1843" w:type="dxa"/>
          </w:tcPr>
          <w:p w14:paraId="3865B6AB" w14:textId="77777777" w:rsidR="00F919FD" w:rsidRDefault="000310CA">
            <w:pPr>
              <w:widowControl w:val="0"/>
              <w:spacing w:before="60"/>
              <w:rPr>
                <w:rFonts w:eastAsiaTheme="minorEastAsia"/>
                <w:lang w:val="en-US" w:eastAsia="zh-CN"/>
              </w:rPr>
            </w:pPr>
            <w:r>
              <w:rPr>
                <w:rFonts w:eastAsiaTheme="minorEastAsia"/>
                <w:lang w:val="en-US" w:eastAsia="zh-CN"/>
              </w:rPr>
              <w:t>9.456</w:t>
            </w:r>
          </w:p>
        </w:tc>
        <w:tc>
          <w:tcPr>
            <w:tcW w:w="1842" w:type="dxa"/>
          </w:tcPr>
          <w:p w14:paraId="311D9963" w14:textId="77777777" w:rsidR="00F919FD" w:rsidRDefault="000310CA">
            <w:pPr>
              <w:widowControl w:val="0"/>
              <w:spacing w:before="60"/>
              <w:rPr>
                <w:rFonts w:eastAsiaTheme="minorEastAsia"/>
                <w:lang w:val="en-US" w:eastAsia="zh-CN"/>
              </w:rPr>
            </w:pPr>
            <w:r>
              <w:rPr>
                <w:rFonts w:eastAsiaTheme="minorEastAsia"/>
                <w:lang w:val="en-US" w:eastAsia="zh-CN"/>
              </w:rPr>
              <w:t>2.51706</w:t>
            </w:r>
          </w:p>
        </w:tc>
        <w:tc>
          <w:tcPr>
            <w:tcW w:w="1842" w:type="dxa"/>
          </w:tcPr>
          <w:p w14:paraId="57922795" w14:textId="77777777" w:rsidR="00F919FD" w:rsidRDefault="00F919FD">
            <w:pPr>
              <w:widowControl w:val="0"/>
              <w:spacing w:before="60"/>
              <w:rPr>
                <w:rFonts w:eastAsiaTheme="minorEastAsia"/>
                <w:lang w:val="en-US" w:eastAsia="zh-CN"/>
              </w:rPr>
            </w:pPr>
          </w:p>
        </w:tc>
      </w:tr>
      <w:tr w:rsidR="00F919FD" w14:paraId="3DE294B3" w14:textId="77777777">
        <w:trPr>
          <w:jc w:val="center"/>
        </w:trPr>
        <w:tc>
          <w:tcPr>
            <w:tcW w:w="1271" w:type="dxa"/>
            <w:vMerge/>
          </w:tcPr>
          <w:p w14:paraId="70E55741" w14:textId="77777777" w:rsidR="00F919FD" w:rsidRDefault="00F919FD">
            <w:pPr>
              <w:widowControl w:val="0"/>
              <w:spacing w:before="60"/>
              <w:rPr>
                <w:rFonts w:eastAsiaTheme="minorEastAsia"/>
                <w:lang w:val="en-US" w:eastAsia="zh-CN"/>
              </w:rPr>
            </w:pPr>
          </w:p>
        </w:tc>
        <w:tc>
          <w:tcPr>
            <w:tcW w:w="1843" w:type="dxa"/>
          </w:tcPr>
          <w:p w14:paraId="2951548C" w14:textId="77777777" w:rsidR="00F919FD" w:rsidRDefault="000310CA">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843" w:type="dxa"/>
          </w:tcPr>
          <w:p w14:paraId="3025431F" w14:textId="77777777" w:rsidR="00F919FD" w:rsidRDefault="00F919FD">
            <w:pPr>
              <w:widowControl w:val="0"/>
              <w:spacing w:before="60"/>
              <w:rPr>
                <w:rFonts w:eastAsiaTheme="minorEastAsia"/>
                <w:lang w:val="en-US" w:eastAsia="zh-CN"/>
              </w:rPr>
            </w:pPr>
          </w:p>
        </w:tc>
        <w:tc>
          <w:tcPr>
            <w:tcW w:w="1842" w:type="dxa"/>
          </w:tcPr>
          <w:p w14:paraId="208CC1F3" w14:textId="77777777" w:rsidR="00F919FD" w:rsidRDefault="00F919FD">
            <w:pPr>
              <w:widowControl w:val="0"/>
              <w:spacing w:before="60"/>
              <w:rPr>
                <w:rFonts w:eastAsiaTheme="minorEastAsia"/>
                <w:lang w:val="en-US" w:eastAsia="zh-CN"/>
              </w:rPr>
            </w:pPr>
          </w:p>
        </w:tc>
        <w:tc>
          <w:tcPr>
            <w:tcW w:w="1842" w:type="dxa"/>
          </w:tcPr>
          <w:p w14:paraId="52F937E8" w14:textId="77777777" w:rsidR="00F919FD" w:rsidRDefault="000310CA">
            <w:pPr>
              <w:widowControl w:val="0"/>
              <w:spacing w:before="60"/>
              <w:rPr>
                <w:rFonts w:eastAsiaTheme="minorEastAsia"/>
                <w:lang w:val="en-US" w:eastAsia="zh-CN"/>
              </w:rPr>
            </w:pPr>
            <w:r>
              <w:rPr>
                <w:rFonts w:eastAsiaTheme="minorEastAsia"/>
                <w:lang w:val="en-US" w:eastAsia="zh-CN"/>
              </w:rPr>
              <w:t>34.33dB</w:t>
            </w:r>
          </w:p>
        </w:tc>
      </w:tr>
    </w:tbl>
    <w:p w14:paraId="386F7391" w14:textId="77777777" w:rsidR="00F919FD" w:rsidRDefault="00F919FD">
      <w:pPr>
        <w:snapToGrid w:val="0"/>
        <w:spacing w:before="120" w:after="120"/>
        <w:jc w:val="both"/>
        <w:rPr>
          <w:rFonts w:ascii="Times New Roman" w:hAnsi="Times New Roman"/>
          <w:i/>
          <w:iCs/>
          <w:szCs w:val="20"/>
        </w:rPr>
      </w:pPr>
    </w:p>
    <w:bookmarkEnd w:id="18"/>
    <w:p w14:paraId="26B141AB" w14:textId="77777777" w:rsidR="00F919FD" w:rsidRDefault="000310CA">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From the companies’ inputs, Option 1 gets a majority support. Please check if the following proposal is acceptable. Please also input on the </w:t>
      </w:r>
      <w:r>
        <w:rPr>
          <w:rFonts w:ascii="Times New Roman" w:eastAsia="宋体" w:hAnsi="Times New Roman"/>
          <w:szCs w:val="20"/>
          <w:lang w:eastAsia="zh-CN"/>
        </w:rPr>
        <w:t xml:space="preserve">(mean, std) for XPR targeting agreement in RAN1 #120 in each parameter in your preferred options. </w:t>
      </w:r>
    </w:p>
    <w:p w14:paraId="7930F53D" w14:textId="77777777" w:rsidR="00F919FD" w:rsidRDefault="000310CA">
      <w:pPr>
        <w:pStyle w:val="3"/>
        <w:numPr>
          <w:ilvl w:val="0"/>
          <w:numId w:val="0"/>
        </w:numPr>
        <w:ind w:left="720" w:hanging="720"/>
        <w:rPr>
          <w:highlight w:val="yellow"/>
        </w:rPr>
      </w:pPr>
      <w:bookmarkStart w:id="21" w:name="_Hlk189902750"/>
      <w:r>
        <w:rPr>
          <w:highlight w:val="yellow"/>
        </w:rPr>
        <w:t xml:space="preserve">[H][FL1] Proposal 6.1-1 </w:t>
      </w:r>
      <w:r>
        <w:t>Polarization of target</w:t>
      </w:r>
    </w:p>
    <w:p w14:paraId="663D273C" w14:textId="77777777" w:rsidR="00F919FD" w:rsidRDefault="000310CA">
      <w:pPr>
        <w:tabs>
          <w:tab w:val="left" w:pos="0"/>
        </w:tabs>
        <w:rPr>
          <w:lang w:val="en-US" w:eastAsia="zh-CN"/>
        </w:rPr>
      </w:pPr>
      <w:r>
        <w:rPr>
          <w:lang w:val="en-US" w:eastAsia="zh-CN"/>
        </w:rPr>
        <w:t xml:space="preserve">To model polarization matrix of a direct/indirect path I of a scattering point of a target,  </w:t>
      </w:r>
    </w:p>
    <w:p w14:paraId="53170F39" w14:textId="77777777" w:rsidR="00F919FD" w:rsidRDefault="00D5296A">
      <w:pPr>
        <w:pStyle w:val="afe"/>
        <w:numPr>
          <w:ilvl w:val="0"/>
          <w:numId w:val="34"/>
        </w:numPr>
        <w:rPr>
          <w:rFonts w:ascii="Times New Roman" w:eastAsia="宋体" w:hAnsi="Times New Roman"/>
          <w:szCs w:val="20"/>
          <w:lang w:eastAsia="zh-CN"/>
        </w:rPr>
      </w:pP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sidR="000310CA">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sidR="000310CA">
        <w:rPr>
          <w:rFonts w:ascii="Times New Roman" w:eastAsia="宋体" w:hAnsi="Times New Roman" w:hint="eastAsia"/>
          <w:szCs w:val="20"/>
          <w:lang w:eastAsia="zh-CN"/>
        </w:rPr>
        <w:t>,</w:t>
      </w:r>
      <w:r w:rsidR="000310CA">
        <w:rPr>
          <w:rFonts w:ascii="Times New Roman" w:eastAsia="宋体" w:hAnsi="Times New Roman"/>
          <w:szCs w:val="20"/>
          <w:lang w:eastAsia="zh-CN"/>
        </w:rPr>
        <w:t xml:space="preserve"> where </w:t>
      </w:r>
      <w:r w:rsidR="000310CA">
        <w:rPr>
          <w:rFonts w:ascii="Times New Roman" w:eastAsia="宋体" w:hAnsi="Times New Roman" w:hint="eastAsia"/>
          <w:szCs w:val="20"/>
          <w:lang w:eastAsia="zh-CN"/>
        </w:rPr>
        <w:t xml:space="preserv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0310CA">
        <w:rPr>
          <w:rFonts w:ascii="Times New Roman" w:eastAsia="宋体" w:hAnsi="Times New Roman" w:hint="eastAsia"/>
          <w:szCs w:val="20"/>
          <w:lang w:eastAsia="zh-CN"/>
        </w:rPr>
        <w:t xml:space="preserve"> is </w:t>
      </w:r>
      <w:r w:rsidR="000310CA">
        <w:rPr>
          <w:rFonts w:ascii="Times New Roman" w:eastAsia="宋体" w:hAnsi="Times New Roman"/>
          <w:szCs w:val="20"/>
          <w:lang w:eastAsia="zh-CN"/>
        </w:rPr>
        <w:t xml:space="preserve">XPR ratio is </w:t>
      </w:r>
      <w:r w:rsidR="000310CA">
        <w:rPr>
          <w:lang w:val="en-US" w:eastAsia="zh-CN"/>
        </w:rPr>
        <w:t>randomly</w:t>
      </w:r>
      <w:r w:rsidR="000310CA">
        <w:rPr>
          <w:rFonts w:ascii="Times New Roman" w:eastAsia="宋体" w:hAnsi="Times New Roman"/>
          <w:szCs w:val="20"/>
          <w:lang w:eastAsia="zh-CN"/>
        </w:rPr>
        <w:t xml:space="preserve"> generated by log-normal distribution. </w:t>
      </w:r>
    </w:p>
    <w:p w14:paraId="36AFE329" w14:textId="77777777" w:rsidR="00F919FD" w:rsidRDefault="000310CA">
      <w:pPr>
        <w:pStyle w:val="afe"/>
        <w:numPr>
          <w:ilvl w:val="0"/>
          <w:numId w:val="14"/>
        </w:numPr>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bookmarkEnd w:id="21"/>
    <w:p w14:paraId="14AA737D"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919FD" w14:paraId="0383D444" w14:textId="77777777">
        <w:tc>
          <w:tcPr>
            <w:tcW w:w="1413" w:type="dxa"/>
            <w:shd w:val="clear" w:color="auto" w:fill="D9E2F3" w:themeFill="accent1" w:themeFillTint="33"/>
          </w:tcPr>
          <w:p w14:paraId="6A1D42D9"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F9A60C2" w14:textId="77777777" w:rsidR="00F919FD" w:rsidRDefault="000310C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07F0230"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25531056" w14:textId="77777777">
        <w:tc>
          <w:tcPr>
            <w:tcW w:w="1413" w:type="dxa"/>
          </w:tcPr>
          <w:p w14:paraId="7372EC99" w14:textId="77777777" w:rsidR="00F919FD" w:rsidRDefault="000310CA">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AEB96C1" w14:textId="77777777" w:rsidR="00F919FD" w:rsidRDefault="000310CA">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B03369D" w14:textId="77777777" w:rsidR="00F919FD" w:rsidRDefault="00F919FD">
            <w:pPr>
              <w:widowControl w:val="0"/>
              <w:spacing w:before="60"/>
              <w:rPr>
                <w:rFonts w:eastAsiaTheme="minorEastAsia"/>
                <w:lang w:val="en-US" w:eastAsia="zh-CN"/>
              </w:rPr>
            </w:pPr>
          </w:p>
        </w:tc>
      </w:tr>
      <w:tr w:rsidR="00F919FD" w14:paraId="520C484A" w14:textId="77777777">
        <w:tc>
          <w:tcPr>
            <w:tcW w:w="1413" w:type="dxa"/>
          </w:tcPr>
          <w:p w14:paraId="7EA66AE9" w14:textId="77777777" w:rsidR="00F919FD" w:rsidRDefault="000310CA">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51606B46" w14:textId="77777777" w:rsidR="00F919FD" w:rsidRDefault="000310CA">
            <w:pPr>
              <w:widowControl w:val="0"/>
              <w:spacing w:before="60"/>
              <w:rPr>
                <w:rFonts w:eastAsiaTheme="minorEastAsia"/>
                <w:lang w:val="en-US" w:eastAsia="ko-KR"/>
              </w:rPr>
            </w:pPr>
            <w:r>
              <w:rPr>
                <w:rFonts w:eastAsiaTheme="minorEastAsia" w:hint="eastAsia"/>
                <w:lang w:val="en-US" w:eastAsia="ko-KR"/>
              </w:rPr>
              <w:t>Yes</w:t>
            </w:r>
          </w:p>
        </w:tc>
        <w:tc>
          <w:tcPr>
            <w:tcW w:w="6943" w:type="dxa"/>
          </w:tcPr>
          <w:p w14:paraId="7B00355E" w14:textId="77777777" w:rsidR="00F919FD" w:rsidRDefault="00F919FD">
            <w:pPr>
              <w:widowControl w:val="0"/>
              <w:spacing w:before="60"/>
              <w:rPr>
                <w:rFonts w:eastAsiaTheme="minorEastAsia"/>
                <w:lang w:val="en-US" w:eastAsia="zh-CN"/>
              </w:rPr>
            </w:pPr>
          </w:p>
        </w:tc>
      </w:tr>
      <w:tr w:rsidR="00F919FD" w14:paraId="041A0C32" w14:textId="77777777">
        <w:tc>
          <w:tcPr>
            <w:tcW w:w="1413" w:type="dxa"/>
          </w:tcPr>
          <w:p w14:paraId="3C3E2383" w14:textId="77777777" w:rsidR="00F919FD" w:rsidRDefault="000310CA">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36E53042" w14:textId="77777777" w:rsidR="00F919FD" w:rsidRDefault="000310CA">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11791B63" w14:textId="77777777" w:rsidR="00F919FD" w:rsidRDefault="000310CA">
            <w:pPr>
              <w:widowControl w:val="0"/>
              <w:spacing w:before="60"/>
              <w:rPr>
                <w:rFonts w:eastAsiaTheme="minorEastAsia"/>
                <w:szCs w:val="20"/>
              </w:rPr>
            </w:pPr>
            <w:r>
              <w:rPr>
                <w:rFonts w:eastAsiaTheme="minorEastAsia"/>
                <w:lang w:val="en-US" w:eastAsia="zh-CN"/>
              </w:rPr>
              <w:t xml:space="preserve">Spatial consistency needs to be considered, i.e. should the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eastAsiaTheme="minorEastAsia"/>
                <w:szCs w:val="20"/>
              </w:rPr>
              <w:t xml:space="preserve"> for different times, positions, or combinations of incidence and outgoing angles be correlated?</w:t>
            </w:r>
          </w:p>
          <w:p w14:paraId="6E1C5C69" w14:textId="77777777" w:rsidR="00F919FD" w:rsidRDefault="00F919FD">
            <w:pPr>
              <w:widowControl w:val="0"/>
              <w:spacing w:before="60"/>
              <w:rPr>
                <w:rFonts w:eastAsiaTheme="minorEastAsia"/>
                <w:szCs w:val="20"/>
              </w:rPr>
            </w:pPr>
          </w:p>
          <w:p w14:paraId="511211DE" w14:textId="77777777" w:rsidR="00F919FD" w:rsidRDefault="000310CA">
            <w:pPr>
              <w:widowControl w:val="0"/>
              <w:spacing w:before="60"/>
              <w:rPr>
                <w:rFonts w:eastAsiaTheme="minorEastAsia"/>
                <w:szCs w:val="20"/>
              </w:rPr>
            </w:pPr>
            <w:r>
              <w:rPr>
                <w:rFonts w:eastAsiaTheme="minorEastAsia"/>
                <w:szCs w:val="20"/>
              </w:rPr>
              <w:t xml:space="preserve">Furthermore, the proposal is incomplete without specifying which coordinate system it refers to. The natural choice would be to specify this polarization matrix in the local, target-oriented, coordinate system. </w:t>
            </w:r>
          </w:p>
          <w:p w14:paraId="3D4456E1" w14:textId="77777777" w:rsidR="00F919FD" w:rsidRDefault="000310CA">
            <w:pPr>
              <w:widowControl w:val="0"/>
              <w:spacing w:before="60"/>
              <w:rPr>
                <w:rFonts w:eastAsiaTheme="minorEastAsia"/>
                <w:lang w:val="en-US" w:eastAsia="zh-CN"/>
              </w:rPr>
            </w:pPr>
            <w:r>
              <w:rPr>
                <w:rFonts w:eastAsiaTheme="minorEastAsia" w:hint="eastAsia"/>
                <w:lang w:val="en-US" w:eastAsia="zh-CN"/>
              </w:rPr>
              <w:t xml:space="preserve">Note that bi-static RCS was agreed to be obtained in LCS, and this should apply to mono-static RCS too. Rotation of RCS between LCS and GCS is needed for angle-dependent RCS. It is the same for polarization matrix, since the same measurements in LCS are </w:t>
            </w:r>
            <w:r>
              <w:rPr>
                <w:rFonts w:eastAsiaTheme="minorEastAsia"/>
                <w:lang w:val="en-US" w:eastAsia="zh-CN"/>
              </w:rPr>
              <w:t>divided</w:t>
            </w:r>
            <w:r>
              <w:rPr>
                <w:rFonts w:eastAsiaTheme="minorEastAsia" w:hint="eastAsia"/>
                <w:lang w:val="en-US" w:eastAsia="zh-CN"/>
              </w:rPr>
              <w:t xml:space="preserve"> into RCS values and polarization matrix, both in LCS.</w:t>
            </w:r>
          </w:p>
          <w:p w14:paraId="01C5B86E" w14:textId="77777777" w:rsidR="00F919FD" w:rsidRDefault="000310CA">
            <w:pPr>
              <w:rPr>
                <w:rFonts w:cstheme="minorHAnsi"/>
                <w:lang w:eastAsia="zh-CN"/>
              </w:rPr>
            </w:pPr>
            <w:r>
              <w:rPr>
                <w:rFonts w:cstheme="minorHAnsi"/>
                <w:highlight w:val="green"/>
                <w:lang w:eastAsia="zh-CN"/>
              </w:rPr>
              <w:t>Agreement</w:t>
            </w:r>
          </w:p>
          <w:p w14:paraId="1940FA67" w14:textId="77777777" w:rsidR="00F919FD" w:rsidRDefault="000310CA">
            <w:pPr>
              <w:rPr>
                <w:rFonts w:eastAsia="等线" w:cstheme="minorHAnsi"/>
              </w:rPr>
            </w:pPr>
            <w:r>
              <w:rPr>
                <w:rFonts w:eastAsia="等线" w:cstheme="minorHAnsi"/>
              </w:rPr>
              <w:t>Bistatic RCS values for a scattering point of a target are obtained by fixing an incident direction in LCS of target and varying the scattered directions in LCS of target; then changing to other incident direction.</w:t>
            </w:r>
          </w:p>
          <w:p w14:paraId="6CD2FBDD" w14:textId="77777777" w:rsidR="00F919FD" w:rsidRDefault="00F919FD">
            <w:pPr>
              <w:rPr>
                <w:rFonts w:eastAsia="等线" w:cstheme="minorHAnsi"/>
              </w:rPr>
            </w:pPr>
          </w:p>
          <w:p w14:paraId="751531D6" w14:textId="77777777" w:rsidR="00F919FD" w:rsidRDefault="000310CA">
            <w:pPr>
              <w:widowControl w:val="0"/>
              <w:spacing w:before="60"/>
              <w:rPr>
                <w:rFonts w:eastAsiaTheme="minorEastAsia"/>
                <w:szCs w:val="20"/>
              </w:rPr>
            </w:pPr>
            <w:r>
              <w:rPr>
                <w:rFonts w:eastAsiaTheme="minorEastAsia" w:hint="eastAsia"/>
                <w:szCs w:val="20"/>
                <w:lang w:eastAsia="zh-CN"/>
              </w:rPr>
              <w:t>We s</w:t>
            </w:r>
            <w:r>
              <w:rPr>
                <w:rFonts w:eastAsiaTheme="minorEastAsia"/>
                <w:szCs w:val="20"/>
              </w:rPr>
              <w:t>uggest to revise the proposal as follows:</w:t>
            </w:r>
          </w:p>
          <w:p w14:paraId="4925D5F4" w14:textId="77777777" w:rsidR="00F919FD" w:rsidRDefault="000310CA">
            <w:pPr>
              <w:tabs>
                <w:tab w:val="left" w:pos="0"/>
              </w:tabs>
              <w:rPr>
                <w:lang w:val="en-US" w:eastAsia="zh-CN"/>
              </w:rPr>
            </w:pPr>
            <w:r>
              <w:rPr>
                <w:lang w:val="en-US" w:eastAsia="zh-CN"/>
              </w:rPr>
              <w:t xml:space="preserve">To model polarization matrix of a direct/indirect path I of a scattering point of a target </w:t>
            </w:r>
            <w:r>
              <w:rPr>
                <w:color w:val="FF0000"/>
                <w:u w:val="single"/>
                <w:lang w:val="en-US" w:eastAsia="zh-CN"/>
              </w:rPr>
              <w:t>in the local coordinate system (LCS) of the target</w:t>
            </w:r>
            <w:r>
              <w:rPr>
                <w:lang w:val="en-US" w:eastAsia="zh-CN"/>
              </w:rPr>
              <w:t xml:space="preserve">,  </w:t>
            </w:r>
          </w:p>
          <w:p w14:paraId="4B8DCB2E" w14:textId="77777777" w:rsidR="00F919FD" w:rsidRDefault="00D5296A">
            <w:pPr>
              <w:pStyle w:val="afe"/>
              <w:numPr>
                <w:ilvl w:val="0"/>
                <w:numId w:val="34"/>
              </w:numPr>
              <w:rPr>
                <w:rFonts w:ascii="Times New Roman" w:eastAsia="宋体" w:hAnsi="Times New Roman"/>
                <w:szCs w:val="20"/>
                <w:lang w:eastAsia="zh-CN"/>
              </w:rPr>
            </w:pP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sidR="000310CA">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sidR="000310CA">
              <w:rPr>
                <w:rFonts w:ascii="Times New Roman" w:eastAsia="宋体" w:hAnsi="Times New Roman" w:hint="eastAsia"/>
                <w:szCs w:val="20"/>
                <w:lang w:eastAsia="zh-CN"/>
              </w:rPr>
              <w:t>,</w:t>
            </w:r>
            <w:r w:rsidR="000310CA">
              <w:rPr>
                <w:rFonts w:ascii="Times New Roman" w:eastAsia="宋体" w:hAnsi="Times New Roman"/>
                <w:szCs w:val="20"/>
                <w:lang w:eastAsia="zh-CN"/>
              </w:rPr>
              <w:t xml:space="preserve"> where </w:t>
            </w:r>
            <w:r w:rsidR="000310CA">
              <w:rPr>
                <w:rFonts w:ascii="Times New Roman" w:eastAsia="宋体" w:hAnsi="Times New Roman" w:hint="eastAsia"/>
                <w:szCs w:val="20"/>
                <w:lang w:eastAsia="zh-CN"/>
              </w:rPr>
              <w:t xml:space="preserv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0310CA">
              <w:rPr>
                <w:rFonts w:ascii="Times New Roman" w:eastAsia="宋体" w:hAnsi="Times New Roman" w:hint="eastAsia"/>
                <w:szCs w:val="20"/>
                <w:lang w:eastAsia="zh-CN"/>
              </w:rPr>
              <w:t xml:space="preserve"> is </w:t>
            </w:r>
            <w:r w:rsidR="000310CA">
              <w:rPr>
                <w:rFonts w:ascii="Times New Roman" w:eastAsia="宋体" w:hAnsi="Times New Roman"/>
                <w:szCs w:val="20"/>
                <w:lang w:eastAsia="zh-CN"/>
              </w:rPr>
              <w:t xml:space="preserve">XPR ratio is </w:t>
            </w:r>
            <w:r w:rsidR="000310CA">
              <w:rPr>
                <w:lang w:val="en-US" w:eastAsia="zh-CN"/>
              </w:rPr>
              <w:t>randomly</w:t>
            </w:r>
            <w:r w:rsidR="000310CA">
              <w:rPr>
                <w:rFonts w:ascii="Times New Roman" w:eastAsia="宋体" w:hAnsi="Times New Roman"/>
                <w:szCs w:val="20"/>
                <w:lang w:eastAsia="zh-CN"/>
              </w:rPr>
              <w:t xml:space="preserve"> generated by log-normal distribution. </w:t>
            </w:r>
          </w:p>
          <w:p w14:paraId="19B87FE0" w14:textId="77777777" w:rsidR="00F919FD" w:rsidRDefault="000310CA">
            <w:pPr>
              <w:pStyle w:val="afe"/>
              <w:numPr>
                <w:ilvl w:val="0"/>
                <w:numId w:val="14"/>
              </w:numPr>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560E77E2" w14:textId="77777777" w:rsidR="00F919FD" w:rsidRDefault="00F919FD">
            <w:pPr>
              <w:widowControl w:val="0"/>
              <w:spacing w:before="60"/>
              <w:rPr>
                <w:rFonts w:eastAsiaTheme="minorEastAsia"/>
                <w:lang w:val="en-US" w:eastAsia="zh-CN"/>
              </w:rPr>
            </w:pPr>
          </w:p>
        </w:tc>
      </w:tr>
      <w:tr w:rsidR="00F919FD" w14:paraId="12A3DF8C" w14:textId="77777777">
        <w:tc>
          <w:tcPr>
            <w:tcW w:w="1413" w:type="dxa"/>
          </w:tcPr>
          <w:p w14:paraId="76528DA3" w14:textId="77777777" w:rsidR="00F919FD" w:rsidRDefault="000310CA">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58109E40" w14:textId="77777777" w:rsidR="00F919FD" w:rsidRDefault="00F919FD">
            <w:pPr>
              <w:widowControl w:val="0"/>
              <w:spacing w:before="60"/>
              <w:rPr>
                <w:rFonts w:eastAsiaTheme="minorEastAsia"/>
                <w:lang w:val="en-US" w:eastAsia="zh-CN"/>
              </w:rPr>
            </w:pPr>
          </w:p>
        </w:tc>
        <w:tc>
          <w:tcPr>
            <w:tcW w:w="6943" w:type="dxa"/>
          </w:tcPr>
          <w:p w14:paraId="1093D6CB" w14:textId="77777777" w:rsidR="00F919FD" w:rsidRDefault="000310CA">
            <w:pPr>
              <w:widowControl w:val="0"/>
              <w:spacing w:before="60"/>
              <w:rPr>
                <w:rFonts w:eastAsiaTheme="minorEastAsia"/>
                <w:lang w:val="en-US" w:eastAsia="zh-CN"/>
              </w:rPr>
            </w:pPr>
            <w:r>
              <w:rPr>
                <w:rFonts w:eastAsiaTheme="minorEastAsia"/>
                <w:lang w:val="en-US" w:eastAsia="zh-CN"/>
              </w:rPr>
              <w:t>Is this proposal applied to any sensing target?</w:t>
            </w:r>
          </w:p>
        </w:tc>
      </w:tr>
      <w:tr w:rsidR="00F919FD" w14:paraId="2F37EDC0" w14:textId="77777777">
        <w:tc>
          <w:tcPr>
            <w:tcW w:w="1413" w:type="dxa"/>
          </w:tcPr>
          <w:p w14:paraId="33C3C15F" w14:textId="77777777" w:rsidR="00F919FD" w:rsidRDefault="000310CA">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77DE263C" w14:textId="77777777" w:rsidR="00F919FD" w:rsidRDefault="000310CA">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06DCC00" w14:textId="77777777" w:rsidR="00F919FD" w:rsidRDefault="00F919FD">
            <w:pPr>
              <w:widowControl w:val="0"/>
              <w:spacing w:before="60"/>
              <w:rPr>
                <w:rFonts w:eastAsiaTheme="minorEastAsia"/>
                <w:lang w:val="en-US" w:eastAsia="zh-CN"/>
              </w:rPr>
            </w:pPr>
          </w:p>
        </w:tc>
      </w:tr>
      <w:tr w:rsidR="00F919FD" w14:paraId="3372A860" w14:textId="77777777">
        <w:tc>
          <w:tcPr>
            <w:tcW w:w="1413" w:type="dxa"/>
          </w:tcPr>
          <w:p w14:paraId="0FA898BF" w14:textId="77777777" w:rsidR="00F919FD" w:rsidRDefault="000310CA">
            <w:pPr>
              <w:widowControl w:val="0"/>
              <w:spacing w:before="60"/>
              <w:rPr>
                <w:rFonts w:eastAsiaTheme="minorEastAsia"/>
                <w:lang w:val="en-US" w:eastAsia="zh-CN"/>
              </w:rPr>
            </w:pPr>
            <w:r>
              <w:rPr>
                <w:rFonts w:eastAsiaTheme="minorEastAsia"/>
                <w:lang w:val="en-US" w:eastAsia="zh-CN"/>
              </w:rPr>
              <w:t>NIST</w:t>
            </w:r>
          </w:p>
        </w:tc>
        <w:tc>
          <w:tcPr>
            <w:tcW w:w="1276" w:type="dxa"/>
          </w:tcPr>
          <w:p w14:paraId="51F8A17D" w14:textId="77777777" w:rsidR="00F919FD" w:rsidRDefault="000310CA">
            <w:pPr>
              <w:widowControl w:val="0"/>
              <w:spacing w:before="60"/>
              <w:rPr>
                <w:rFonts w:eastAsiaTheme="minorEastAsia"/>
                <w:lang w:val="en-US" w:eastAsia="zh-CN"/>
              </w:rPr>
            </w:pPr>
            <w:r>
              <w:rPr>
                <w:rFonts w:eastAsiaTheme="minorEastAsia"/>
                <w:lang w:val="en-US" w:eastAsia="zh-CN"/>
              </w:rPr>
              <w:t>No</w:t>
            </w:r>
          </w:p>
        </w:tc>
        <w:tc>
          <w:tcPr>
            <w:tcW w:w="6943" w:type="dxa"/>
          </w:tcPr>
          <w:p w14:paraId="4A582AE6" w14:textId="77777777" w:rsidR="00F919FD" w:rsidRDefault="000310CA">
            <w:pPr>
              <w:widowControl w:val="0"/>
              <w:spacing w:before="60"/>
              <w:rPr>
                <w:rFonts w:eastAsiaTheme="minorEastAsia"/>
                <w:lang w:val="en-US" w:eastAsia="zh-CN"/>
              </w:rPr>
            </w:pPr>
            <w:r>
              <w:rPr>
                <w:rFonts w:eastAsiaTheme="minorEastAsia"/>
                <w:lang w:val="en-US" w:eastAsia="zh-CN"/>
              </w:rPr>
              <w:t xml:space="preserve">We are fine with “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w:t>
            </w:r>
            <w:r>
              <w:rPr>
                <w:rFonts w:ascii="Times New Roman" w:eastAsia="宋体" w:hAnsi="Times New Roman"/>
                <w:szCs w:val="20"/>
                <w:lang w:eastAsia="zh-CN"/>
              </w:rPr>
              <w:t xml:space="preserve"> where </w:t>
            </w:r>
            <w:r>
              <w:rPr>
                <w:rFonts w:ascii="Times New Roman" w:eastAsia="宋体" w:hAnsi="Times New Roman" w:hint="eastAsia"/>
                <w:szCs w:val="20"/>
                <w:lang w:eastAsia="zh-CN"/>
              </w:rPr>
              <w:t xml:space="preserv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ascii="Times New Roman" w:eastAsia="宋体" w:hAnsi="Times New Roman" w:hint="eastAsia"/>
                <w:szCs w:val="20"/>
                <w:lang w:eastAsia="zh-CN"/>
              </w:rPr>
              <w:t xml:space="preserve"> is </w:t>
            </w:r>
            <w:r>
              <w:rPr>
                <w:rFonts w:ascii="Times New Roman" w:eastAsia="宋体" w:hAnsi="Times New Roman"/>
                <w:szCs w:val="20"/>
                <w:lang w:eastAsia="zh-CN"/>
              </w:rPr>
              <w:t xml:space="preserve">XPR ratio is </w:t>
            </w:r>
            <w:r>
              <w:rPr>
                <w:lang w:val="en-US" w:eastAsia="zh-CN"/>
              </w:rPr>
              <w:t>randomly</w:t>
            </w:r>
            <w:r>
              <w:rPr>
                <w:rFonts w:ascii="Times New Roman" w:eastAsia="宋体" w:hAnsi="Times New Roman"/>
                <w:szCs w:val="20"/>
                <w:lang w:eastAsia="zh-CN"/>
              </w:rPr>
              <w:t xml:space="preserve"> generated by log-normal distribution” when modelling the three types of targets as a single scattering point.” However, these relationships may not hold for every type of target, especially when the CPM modeling is performed in the antenna coordinate system.  We recommend generalizing the polarization framework to prevent future modifications for different target types.</w:t>
            </w:r>
          </w:p>
        </w:tc>
      </w:tr>
      <w:tr w:rsidR="00F919FD" w14:paraId="1137D67A" w14:textId="77777777">
        <w:tc>
          <w:tcPr>
            <w:tcW w:w="1413" w:type="dxa"/>
          </w:tcPr>
          <w:p w14:paraId="50B23727" w14:textId="77777777" w:rsidR="00F919FD" w:rsidRDefault="000310CA">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5FFAA98F" w14:textId="77777777" w:rsidR="00F919FD" w:rsidRDefault="000310CA">
            <w:pPr>
              <w:widowControl w:val="0"/>
              <w:spacing w:before="60"/>
              <w:rPr>
                <w:rFonts w:eastAsiaTheme="minorEastAsia"/>
                <w:lang w:val="en-US" w:eastAsia="zh-CN"/>
              </w:rPr>
            </w:pPr>
            <w:r>
              <w:rPr>
                <w:rFonts w:eastAsia="Malgun Gothic" w:hint="eastAsia"/>
                <w:lang w:val="en-US" w:eastAsia="ko-KR"/>
              </w:rPr>
              <w:t>Y</w:t>
            </w:r>
            <w:r>
              <w:rPr>
                <w:rFonts w:eastAsia="Malgun Gothic"/>
                <w:lang w:val="en-US" w:eastAsia="ko-KR"/>
              </w:rPr>
              <w:t>es</w:t>
            </w:r>
          </w:p>
        </w:tc>
        <w:tc>
          <w:tcPr>
            <w:tcW w:w="6943" w:type="dxa"/>
          </w:tcPr>
          <w:p w14:paraId="2E47BD59" w14:textId="77777777" w:rsidR="00F919FD" w:rsidRDefault="00F919FD">
            <w:pPr>
              <w:widowControl w:val="0"/>
              <w:spacing w:before="60"/>
              <w:rPr>
                <w:rFonts w:eastAsiaTheme="minorEastAsia"/>
                <w:lang w:val="en-US" w:eastAsia="zh-CN"/>
              </w:rPr>
            </w:pPr>
          </w:p>
        </w:tc>
      </w:tr>
      <w:tr w:rsidR="00F919FD" w14:paraId="142F0657" w14:textId="77777777">
        <w:tc>
          <w:tcPr>
            <w:tcW w:w="1413" w:type="dxa"/>
          </w:tcPr>
          <w:p w14:paraId="262BC350" w14:textId="77777777" w:rsidR="00F919FD" w:rsidRDefault="000310CA">
            <w:pPr>
              <w:widowControl w:val="0"/>
              <w:spacing w:before="60"/>
              <w:rPr>
                <w:rFonts w:eastAsia="Malgun Gothic"/>
                <w:lang w:val="en-US" w:eastAsia="ko-KR"/>
              </w:rPr>
            </w:pPr>
            <w:r>
              <w:rPr>
                <w:rFonts w:eastAsia="Yu Mincho" w:hint="eastAsia"/>
                <w:lang w:val="en-US" w:eastAsia="ja-JP"/>
              </w:rPr>
              <w:t>vivo</w:t>
            </w:r>
          </w:p>
        </w:tc>
        <w:tc>
          <w:tcPr>
            <w:tcW w:w="1276" w:type="dxa"/>
          </w:tcPr>
          <w:p w14:paraId="77F0A85B" w14:textId="77777777" w:rsidR="00F919FD" w:rsidRDefault="00F919FD">
            <w:pPr>
              <w:widowControl w:val="0"/>
              <w:spacing w:before="60"/>
              <w:rPr>
                <w:rFonts w:eastAsia="Malgun Gothic"/>
                <w:lang w:val="en-US" w:eastAsia="ko-KR"/>
              </w:rPr>
            </w:pPr>
          </w:p>
        </w:tc>
        <w:tc>
          <w:tcPr>
            <w:tcW w:w="6943" w:type="dxa"/>
          </w:tcPr>
          <w:p w14:paraId="66779228" w14:textId="77777777" w:rsidR="00F919FD" w:rsidRDefault="000310CA">
            <w:pPr>
              <w:widowControl w:val="0"/>
              <w:spacing w:before="60"/>
              <w:rPr>
                <w:rFonts w:eastAsiaTheme="minorEastAsia"/>
                <w:lang w:val="en-US" w:eastAsia="zh-CN"/>
              </w:rPr>
            </w:pPr>
            <w:r>
              <w:rPr>
                <w:rFonts w:eastAsia="Yu Mincho"/>
                <w:lang w:val="en-US" w:eastAsia="ja-JP"/>
              </w:rPr>
              <w:t>I</w:t>
            </w:r>
            <w:r>
              <w:rPr>
                <w:rFonts w:eastAsia="Yu Mincho" w:hint="eastAsia"/>
                <w:lang w:val="en-US" w:eastAsia="ja-JP"/>
              </w:rPr>
              <w:t xml:space="preserve">f the target behaves a specular reflection with the size &gt; 10 wavelength,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eastAsia="Yu Mincho" w:hint="eastAsia"/>
                <w:szCs w:val="20"/>
                <w:lang w:eastAsia="ja-JP"/>
              </w:rPr>
              <w:t xml:space="preserve"> is no longer properly assumed.</w:t>
            </w:r>
          </w:p>
        </w:tc>
      </w:tr>
      <w:tr w:rsidR="00F919FD" w14:paraId="48A6083F" w14:textId="77777777">
        <w:tc>
          <w:tcPr>
            <w:tcW w:w="1413" w:type="dxa"/>
          </w:tcPr>
          <w:p w14:paraId="6B12EA1B" w14:textId="77777777" w:rsidR="00F919FD" w:rsidRDefault="000310CA">
            <w:pPr>
              <w:widowControl w:val="0"/>
              <w:spacing w:before="60"/>
              <w:rPr>
                <w:rFonts w:eastAsia="Malgun Gothic"/>
                <w:lang w:val="en-US" w:eastAsia="ko-KR"/>
              </w:rPr>
            </w:pPr>
            <w:r>
              <w:rPr>
                <w:rFonts w:eastAsia="Malgun Gothic"/>
                <w:lang w:val="en-US" w:eastAsia="ko-KR"/>
              </w:rPr>
              <w:t>Qualcomm</w:t>
            </w:r>
          </w:p>
        </w:tc>
        <w:tc>
          <w:tcPr>
            <w:tcW w:w="1276" w:type="dxa"/>
          </w:tcPr>
          <w:p w14:paraId="4FABF7FB" w14:textId="77777777" w:rsidR="00F919FD" w:rsidRDefault="000310CA">
            <w:pPr>
              <w:widowControl w:val="0"/>
              <w:spacing w:before="60"/>
              <w:rPr>
                <w:rFonts w:eastAsia="Malgun Gothic"/>
                <w:lang w:val="en-US" w:eastAsia="ko-KR"/>
              </w:rPr>
            </w:pPr>
            <w:r>
              <w:rPr>
                <w:rFonts w:eastAsia="Malgun Gothic"/>
                <w:lang w:val="en-US" w:eastAsia="ko-KR"/>
              </w:rPr>
              <w:t>Yes</w:t>
            </w:r>
          </w:p>
        </w:tc>
        <w:tc>
          <w:tcPr>
            <w:tcW w:w="6943" w:type="dxa"/>
          </w:tcPr>
          <w:p w14:paraId="135540DD" w14:textId="77777777" w:rsidR="00F919FD" w:rsidRDefault="000310CA">
            <w:pPr>
              <w:widowControl w:val="0"/>
              <w:spacing w:before="60"/>
              <w:rPr>
                <w:rFonts w:eastAsiaTheme="minorEastAsia"/>
                <w:lang w:val="en-US" w:eastAsia="zh-CN"/>
              </w:rPr>
            </w:pPr>
            <w:r>
              <w:rPr>
                <w:rFonts w:eastAsiaTheme="minorEastAsia"/>
                <w:lang w:val="en-US" w:eastAsia="zh-CN"/>
              </w:rPr>
              <w:t>OK with the change from Ericsson</w:t>
            </w:r>
          </w:p>
        </w:tc>
      </w:tr>
      <w:tr w:rsidR="00F919FD" w14:paraId="59236C09" w14:textId="77777777">
        <w:tc>
          <w:tcPr>
            <w:tcW w:w="1413" w:type="dxa"/>
          </w:tcPr>
          <w:p w14:paraId="249727F0" w14:textId="77777777" w:rsidR="00F919FD" w:rsidRDefault="000310CA">
            <w:pPr>
              <w:widowControl w:val="0"/>
              <w:spacing w:before="60"/>
              <w:rPr>
                <w:rFonts w:eastAsia="Malgun Gothic"/>
                <w:lang w:val="en-US" w:eastAsia="ko-KR"/>
              </w:rPr>
            </w:pPr>
            <w:r>
              <w:rPr>
                <w:rFonts w:eastAsiaTheme="minorEastAsia"/>
                <w:lang w:val="en-US" w:eastAsia="zh-CN"/>
              </w:rPr>
              <w:t>MediaTek</w:t>
            </w:r>
          </w:p>
        </w:tc>
        <w:tc>
          <w:tcPr>
            <w:tcW w:w="1276" w:type="dxa"/>
          </w:tcPr>
          <w:p w14:paraId="55E3EDDD" w14:textId="77777777" w:rsidR="00F919FD" w:rsidRDefault="000310CA">
            <w:pPr>
              <w:widowControl w:val="0"/>
              <w:spacing w:before="60"/>
              <w:rPr>
                <w:rFonts w:eastAsia="Malgun Gothic"/>
                <w:lang w:val="en-US" w:eastAsia="ko-KR"/>
              </w:rPr>
            </w:pPr>
            <w:r>
              <w:rPr>
                <w:rFonts w:eastAsiaTheme="minorEastAsia"/>
                <w:lang w:val="en-US" w:eastAsia="zh-CN"/>
              </w:rPr>
              <w:t xml:space="preserve">Yes </w:t>
            </w:r>
          </w:p>
        </w:tc>
        <w:tc>
          <w:tcPr>
            <w:tcW w:w="6943" w:type="dxa"/>
          </w:tcPr>
          <w:p w14:paraId="242922A9" w14:textId="77777777" w:rsidR="00F919FD" w:rsidRDefault="00F919FD">
            <w:pPr>
              <w:widowControl w:val="0"/>
              <w:spacing w:before="60"/>
              <w:rPr>
                <w:rFonts w:eastAsiaTheme="minorEastAsia"/>
                <w:lang w:val="en-US" w:eastAsia="zh-CN"/>
              </w:rPr>
            </w:pPr>
          </w:p>
        </w:tc>
      </w:tr>
      <w:tr w:rsidR="00F919FD" w14:paraId="17E6757F" w14:textId="77777777">
        <w:tc>
          <w:tcPr>
            <w:tcW w:w="1413" w:type="dxa"/>
          </w:tcPr>
          <w:p w14:paraId="3EF4696A" w14:textId="77777777" w:rsidR="00F919FD" w:rsidRDefault="000310CA">
            <w:pPr>
              <w:widowControl w:val="0"/>
              <w:spacing w:before="60"/>
              <w:rPr>
                <w:rFonts w:eastAsiaTheme="minorEastAsia"/>
                <w:lang w:val="en-US" w:eastAsia="zh-CN"/>
              </w:rPr>
            </w:pPr>
            <w:r>
              <w:rPr>
                <w:rFonts w:eastAsiaTheme="minorEastAsia"/>
                <w:lang w:val="en-US" w:eastAsia="zh-CN"/>
              </w:rPr>
              <w:t>InterDigital</w:t>
            </w:r>
          </w:p>
        </w:tc>
        <w:tc>
          <w:tcPr>
            <w:tcW w:w="1276" w:type="dxa"/>
          </w:tcPr>
          <w:p w14:paraId="417CE0AC" w14:textId="77777777" w:rsidR="00F919FD" w:rsidRDefault="000310CA">
            <w:pPr>
              <w:widowControl w:val="0"/>
              <w:spacing w:before="60"/>
              <w:rPr>
                <w:rFonts w:eastAsiaTheme="minorEastAsia"/>
                <w:lang w:val="en-US" w:eastAsia="zh-CN"/>
              </w:rPr>
            </w:pPr>
            <w:r>
              <w:rPr>
                <w:rFonts w:eastAsiaTheme="minorEastAsia"/>
                <w:lang w:val="en-US" w:eastAsia="zh-CN"/>
              </w:rPr>
              <w:t>No</w:t>
            </w:r>
          </w:p>
        </w:tc>
        <w:tc>
          <w:tcPr>
            <w:tcW w:w="6943" w:type="dxa"/>
          </w:tcPr>
          <w:p w14:paraId="6EC4062A" w14:textId="77777777" w:rsidR="00F919FD" w:rsidRDefault="000310CA">
            <w:pPr>
              <w:widowControl w:val="0"/>
              <w:spacing w:before="60"/>
              <w:rPr>
                <w:rFonts w:eastAsiaTheme="minorEastAsia"/>
                <w:lang w:val="en-US" w:eastAsia="zh-CN"/>
              </w:rPr>
            </w:pPr>
            <w:r>
              <w:rPr>
                <w:rFonts w:eastAsiaTheme="minorEastAsia"/>
                <w:lang w:val="en-US" w:eastAsia="zh-CN"/>
              </w:rPr>
              <w:t xml:space="preserve">The random initial phase should not be the only choice. We propose to have options other than the random initial phase. As we discussed in our contribution, in addition to random initial phase, we should incorporate at least one of the following options for </w:t>
            </w:r>
            <w:r>
              <w:rPr>
                <w:rFonts w:ascii="Times New Roman" w:eastAsia="宋体" w:hAnsi="Times New Roman"/>
                <w:szCs w:val="20"/>
                <w:lang w:eastAsia="zh-CN"/>
              </w:rPr>
              <w:t xml:space="preserv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eastAsiaTheme="minorEastAsia"/>
                <w:lang w:val="en-US" w:eastAsia="zh-CN"/>
              </w:rPr>
              <w:t>;</w:t>
            </w:r>
          </w:p>
          <w:p w14:paraId="712D77BC" w14:textId="77777777" w:rsidR="00F919FD" w:rsidRDefault="00F919FD">
            <w:pPr>
              <w:widowControl w:val="0"/>
              <w:spacing w:before="60"/>
              <w:rPr>
                <w:rFonts w:eastAsiaTheme="minorEastAsia"/>
                <w:lang w:val="en-US" w:eastAsia="zh-CN"/>
              </w:rPr>
            </w:pPr>
          </w:p>
          <w:p w14:paraId="78575883" w14:textId="77777777" w:rsidR="00F919FD" w:rsidRDefault="000310CA">
            <w:pPr>
              <w:pStyle w:val="afe"/>
              <w:numPr>
                <w:ilvl w:val="0"/>
                <w:numId w:val="35"/>
              </w:numPr>
              <w:suppressAutoHyphens w:val="0"/>
              <w:jc w:val="left"/>
              <w:rPr>
                <w:b/>
                <w:bCs/>
                <w:szCs w:val="22"/>
              </w:rPr>
            </w:pPr>
            <w:r>
              <w:rPr>
                <w:b/>
                <w:bCs/>
                <w:szCs w:val="22"/>
              </w:rPr>
              <w:t>Option 1: Deterministic</w:t>
            </w:r>
            <w:r>
              <w:rPr>
                <w:rFonts w:eastAsiaTheme="minorEastAsia"/>
                <w:b/>
                <w:bCs/>
                <w:szCs w:val="22"/>
              </w:rPr>
              <w:t xml:space="preserve"> values for </w:t>
            </w:r>
            <w:r>
              <w:rPr>
                <w:rFonts w:eastAsia="宋体"/>
                <w:b/>
                <w:bCs/>
                <w:i/>
                <w:szCs w:val="22"/>
                <w:lang w:eastAsia="zh-CN"/>
              </w:rPr>
              <w:t>CPM</w:t>
            </w:r>
            <w:r>
              <w:rPr>
                <w:rFonts w:eastAsia="宋体"/>
                <w:b/>
                <w:bCs/>
                <w:i/>
                <w:szCs w:val="22"/>
                <w:vertAlign w:val="subscript"/>
                <w:lang w:eastAsia="zh-CN"/>
              </w:rPr>
              <w:t>sp</w:t>
            </w:r>
            <w:r>
              <w:rPr>
                <w:rFonts w:eastAsiaTheme="minorEastAsia"/>
                <w:b/>
                <w:bCs/>
                <w:iCs/>
                <w:szCs w:val="22"/>
                <w:vertAlign w:val="subscript"/>
              </w:rPr>
              <w:t xml:space="preserve"> </w:t>
            </w:r>
            <w:r>
              <w:rPr>
                <w:rFonts w:eastAsiaTheme="minorEastAsia"/>
                <w:b/>
                <w:bCs/>
                <w:iCs/>
                <w:szCs w:val="22"/>
              </w:rPr>
              <w:t>considering specular reflection</w:t>
            </w:r>
          </w:p>
          <w:p w14:paraId="49EB851D" w14:textId="77777777" w:rsidR="00F919FD" w:rsidRDefault="000310CA">
            <w:pPr>
              <w:pStyle w:val="afe"/>
              <w:numPr>
                <w:ilvl w:val="0"/>
                <w:numId w:val="35"/>
              </w:numPr>
              <w:suppressAutoHyphens w:val="0"/>
              <w:jc w:val="left"/>
              <w:rPr>
                <w:b/>
                <w:bCs/>
                <w:szCs w:val="22"/>
              </w:rPr>
            </w:pPr>
            <w:r>
              <w:rPr>
                <w:b/>
                <w:bCs/>
                <w:szCs w:val="22"/>
              </w:rPr>
              <w:t>Option 2: Stochastic</w:t>
            </w:r>
            <w:r>
              <w:rPr>
                <w:rFonts w:eastAsiaTheme="minorEastAsia"/>
                <w:b/>
                <w:bCs/>
                <w:szCs w:val="22"/>
              </w:rPr>
              <w:t xml:space="preserve"> </w:t>
            </w:r>
            <w:r>
              <w:rPr>
                <w:rFonts w:eastAsia="宋体"/>
                <w:b/>
                <w:bCs/>
                <w:i/>
                <w:szCs w:val="22"/>
                <w:lang w:eastAsia="zh-CN"/>
              </w:rPr>
              <w:t>CPM</w:t>
            </w:r>
            <w:r>
              <w:rPr>
                <w:rFonts w:eastAsia="宋体"/>
                <w:b/>
                <w:bCs/>
                <w:i/>
                <w:szCs w:val="22"/>
                <w:vertAlign w:val="subscript"/>
                <w:lang w:eastAsia="zh-CN"/>
              </w:rPr>
              <w:t>sp</w:t>
            </w:r>
            <w:r>
              <w:rPr>
                <w:rFonts w:eastAsiaTheme="minorEastAsia"/>
                <w:b/>
                <w:bCs/>
                <w:iCs/>
                <w:szCs w:val="22"/>
                <w:vertAlign w:val="subscript"/>
              </w:rPr>
              <w:t xml:space="preserve"> </w:t>
            </w:r>
            <w:r>
              <w:rPr>
                <w:rFonts w:eastAsiaTheme="minorEastAsia"/>
                <w:b/>
                <w:bCs/>
                <w:iCs/>
                <w:szCs w:val="22"/>
              </w:rPr>
              <w:t>considering truncated Gaussian distribution</w:t>
            </w:r>
          </w:p>
          <w:p w14:paraId="6B5E762F" w14:textId="77777777" w:rsidR="00F919FD" w:rsidRDefault="00F919FD">
            <w:pPr>
              <w:widowControl w:val="0"/>
              <w:spacing w:before="60"/>
              <w:rPr>
                <w:rFonts w:eastAsiaTheme="minorEastAsia"/>
                <w:lang w:val="en-US" w:eastAsia="zh-CN"/>
              </w:rPr>
            </w:pPr>
          </w:p>
          <w:p w14:paraId="21E8E24F" w14:textId="77777777" w:rsidR="00F919FD" w:rsidRDefault="000310CA">
            <w:pPr>
              <w:widowControl w:val="0"/>
              <w:spacing w:before="60"/>
              <w:rPr>
                <w:rFonts w:eastAsiaTheme="minorEastAsia"/>
                <w:lang w:val="en-US" w:eastAsia="zh-CN"/>
              </w:rPr>
            </w:pPr>
            <w:r>
              <w:rPr>
                <w:rFonts w:eastAsiaTheme="minorEastAsia"/>
                <w:lang w:val="en-US" w:eastAsia="zh-CN"/>
              </w:rPr>
              <w:t>The above options assume the following polarization matrix.</w:t>
            </w:r>
          </w:p>
          <w:p w14:paraId="7E3EC6A3" w14:textId="77777777" w:rsidR="00F919FD" w:rsidRDefault="00F919FD">
            <w:pPr>
              <w:widowControl w:val="0"/>
              <w:spacing w:before="60"/>
              <w:rPr>
                <w:rFonts w:eastAsiaTheme="minorEastAsia"/>
                <w:lang w:val="en-US" w:eastAsia="zh-CN"/>
              </w:rPr>
            </w:pPr>
          </w:p>
          <w:p w14:paraId="49576888" w14:textId="77777777" w:rsidR="00F919FD" w:rsidRDefault="00D5296A">
            <w:pPr>
              <w:pStyle w:val="afe"/>
              <w:spacing w:before="240"/>
              <w:rPr>
                <w:rFonts w:eastAsiaTheme="minorEastAsia"/>
              </w:rPr>
            </w:pPr>
            <m:oMathPara>
              <m:oMath>
                <m:sSub>
                  <m:sSubPr>
                    <m:ctrlPr>
                      <w:rPr>
                        <w:rFonts w:ascii="Cambria Math" w:hAnsi="Cambria Math"/>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rPr>
                              </m:ctrlPr>
                            </m:dPr>
                            <m:e>
                              <m:r>
                                <w:rPr>
                                  <w:rFonts w:ascii="Cambria Math" w:hAnsi="Cambria Math"/>
                                  <w:szCs w:val="20"/>
                                </w:rPr>
                                <m:t>j</m:t>
                              </m:r>
                              <m:sSubSup>
                                <m:sSubSupPr>
                                  <m:ctrlPr>
                                    <w:rPr>
                                      <w:rFonts w:ascii="Cambria Math" w:hAnsi="Cambria Math"/>
                                      <w:i/>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
                            <w:rPr>
                              <w:rFonts w:ascii="Cambria Math" w:hAnsi="Cambria Math"/>
                            </w:rPr>
                            <m:t>0</m:t>
                          </m:r>
                        </m:e>
                      </m:mr>
                      <m:mr>
                        <m:e>
                          <m:r>
                            <w:rPr>
                              <w:rFonts w:ascii="Cambria Math" w:hAnsi="Cambria Math"/>
                            </w:rPr>
                            <m:t>0</m:t>
                          </m:r>
                        </m:e>
                        <m:e>
                          <m:sSub>
                            <m:sSubPr>
                              <m:ctrlPr>
                                <w:rPr>
                                  <w:rFonts w:ascii="Cambria Math" w:hAnsi="Cambria Math"/>
                                  <w:i/>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rPr>
                              </m:ctrlPr>
                            </m:dPr>
                            <m:e>
                              <m:r>
                                <w:rPr>
                                  <w:rFonts w:ascii="Cambria Math" w:hAnsi="Cambria Math"/>
                                  <w:szCs w:val="20"/>
                                </w:rPr>
                                <m:t>j</m:t>
                              </m:r>
                              <m:sSubSup>
                                <m:sSubSupPr>
                                  <m:ctrlPr>
                                    <w:rPr>
                                      <w:rFonts w:ascii="Cambria Math" w:hAnsi="Cambria Math"/>
                                      <w:i/>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3951F310" w14:textId="77777777" w:rsidR="00F919FD" w:rsidRDefault="00F919FD">
            <w:pPr>
              <w:widowControl w:val="0"/>
              <w:spacing w:before="60"/>
              <w:rPr>
                <w:rFonts w:eastAsiaTheme="minorEastAsia"/>
                <w:lang w:val="en-US" w:eastAsia="zh-CN"/>
              </w:rPr>
            </w:pPr>
          </w:p>
        </w:tc>
      </w:tr>
      <w:tr w:rsidR="00F919FD" w14:paraId="4634C68A" w14:textId="77777777">
        <w:tc>
          <w:tcPr>
            <w:tcW w:w="1413" w:type="dxa"/>
          </w:tcPr>
          <w:p w14:paraId="7F3643F4" w14:textId="77777777" w:rsidR="00F919FD" w:rsidRDefault="000310CA">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5FD9D808" w14:textId="77777777" w:rsidR="00F919FD" w:rsidRDefault="000310CA">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4341966E" w14:textId="77777777" w:rsidR="00F919FD" w:rsidRDefault="000310CA">
            <w:pPr>
              <w:widowControl w:val="0"/>
              <w:spacing w:before="60"/>
              <w:rPr>
                <w:rFonts w:eastAsiaTheme="minorEastAsia"/>
                <w:lang w:val="en-US" w:eastAsia="zh-CN"/>
              </w:rPr>
            </w:pPr>
            <w:r>
              <w:rPr>
                <w:rFonts w:eastAsiaTheme="minorEastAsia"/>
                <w:lang w:val="en-US" w:eastAsia="zh-CN"/>
              </w:rPr>
              <w:t>Agree. Also fine with Option 4 for further complexity reduction.</w:t>
            </w:r>
          </w:p>
        </w:tc>
      </w:tr>
      <w:tr w:rsidR="00F919FD" w14:paraId="3597CBC0" w14:textId="77777777">
        <w:tc>
          <w:tcPr>
            <w:tcW w:w="1413" w:type="dxa"/>
          </w:tcPr>
          <w:p w14:paraId="71B16808" w14:textId="77777777" w:rsidR="00F919FD" w:rsidRDefault="000310CA">
            <w:pPr>
              <w:widowControl w:val="0"/>
              <w:spacing w:before="60"/>
              <w:rPr>
                <w:rFonts w:eastAsiaTheme="minorEastAsia"/>
                <w:lang w:val="en-US" w:eastAsia="zh-CN"/>
              </w:rPr>
            </w:pPr>
            <w:r>
              <w:rPr>
                <w:rFonts w:eastAsiaTheme="minorEastAsia"/>
                <w:lang w:val="en-US" w:eastAsia="zh-CN"/>
              </w:rPr>
              <w:t>Apple</w:t>
            </w:r>
          </w:p>
        </w:tc>
        <w:tc>
          <w:tcPr>
            <w:tcW w:w="1276" w:type="dxa"/>
          </w:tcPr>
          <w:p w14:paraId="3DF0FB2F"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60E112B6" w14:textId="77777777" w:rsidR="00F919FD" w:rsidRDefault="00F919FD">
            <w:pPr>
              <w:widowControl w:val="0"/>
              <w:spacing w:before="60"/>
              <w:rPr>
                <w:rFonts w:eastAsiaTheme="minorEastAsia"/>
                <w:lang w:val="en-US" w:eastAsia="zh-CN"/>
              </w:rPr>
            </w:pPr>
          </w:p>
        </w:tc>
      </w:tr>
      <w:tr w:rsidR="00F919FD" w14:paraId="45030E22" w14:textId="77777777">
        <w:tc>
          <w:tcPr>
            <w:tcW w:w="1413" w:type="dxa"/>
          </w:tcPr>
          <w:p w14:paraId="1B70535A" w14:textId="77777777" w:rsidR="00F919FD" w:rsidRDefault="000310CA">
            <w:pPr>
              <w:widowControl w:val="0"/>
              <w:spacing w:before="60"/>
              <w:rPr>
                <w:rFonts w:eastAsiaTheme="minorEastAsia"/>
                <w:lang w:val="en-US" w:eastAsia="zh-CN"/>
              </w:rPr>
            </w:pPr>
            <w:r>
              <w:rPr>
                <w:rFonts w:eastAsiaTheme="minorEastAsia"/>
                <w:lang w:val="en-US" w:eastAsia="zh-CN"/>
              </w:rPr>
              <w:t>SONY</w:t>
            </w:r>
          </w:p>
        </w:tc>
        <w:tc>
          <w:tcPr>
            <w:tcW w:w="1276" w:type="dxa"/>
          </w:tcPr>
          <w:p w14:paraId="3F3A6BED"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3F4B40D5" w14:textId="77777777" w:rsidR="00F919FD" w:rsidRDefault="00F919FD">
            <w:pPr>
              <w:widowControl w:val="0"/>
              <w:spacing w:before="60"/>
              <w:rPr>
                <w:rFonts w:eastAsiaTheme="minorEastAsia"/>
                <w:lang w:val="en-US" w:eastAsia="zh-CN"/>
              </w:rPr>
            </w:pPr>
          </w:p>
        </w:tc>
      </w:tr>
      <w:tr w:rsidR="00F919FD" w14:paraId="46A93667" w14:textId="77777777">
        <w:tc>
          <w:tcPr>
            <w:tcW w:w="1413" w:type="dxa"/>
          </w:tcPr>
          <w:p w14:paraId="214217A1" w14:textId="77777777" w:rsidR="00F919FD" w:rsidRDefault="000310CA">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7F9136D4" w14:textId="77777777" w:rsidR="00F919FD" w:rsidRDefault="000310CA">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0F15DD4" w14:textId="77777777" w:rsidR="00F919FD" w:rsidRDefault="000310CA">
            <w:pPr>
              <w:widowControl w:val="0"/>
              <w:spacing w:before="60"/>
              <w:rPr>
                <w:rFonts w:eastAsiaTheme="minorEastAsia"/>
                <w:lang w:val="en-US" w:eastAsia="zh-CN"/>
              </w:rPr>
            </w:pPr>
            <w:r>
              <w:rPr>
                <w:rFonts w:eastAsiaTheme="minorEastAsia"/>
                <w:lang w:val="en-US" w:eastAsia="zh-CN"/>
              </w:rPr>
              <w:t>Based on the measure</w:t>
            </w:r>
            <w:r>
              <w:rPr>
                <w:rFonts w:eastAsiaTheme="minorEastAsia" w:hint="eastAsia"/>
                <w:lang w:val="en-US" w:eastAsia="zh-CN"/>
              </w:rPr>
              <w:t>ment</w:t>
            </w:r>
            <w:r>
              <w:rPr>
                <w:rFonts w:eastAsiaTheme="minorEastAsia"/>
                <w:lang w:val="en-US" w:eastAsia="zh-CN"/>
              </w:rPr>
              <w:t xml:space="preserve">, we have provided the parameters for modeling the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eastAsiaTheme="minorEastAsia"/>
                <w:lang w:val="en-US" w:eastAsia="zh-CN"/>
              </w:rPr>
              <w:t xml:space="preserve"> of the three types of </w:t>
            </w:r>
            <w:r>
              <w:rPr>
                <w:rFonts w:eastAsiaTheme="minorEastAsia" w:hint="eastAsia"/>
                <w:lang w:val="en-US" w:eastAsia="zh-CN"/>
              </w:rPr>
              <w:t xml:space="preserve">sensing </w:t>
            </w:r>
            <w:r>
              <w:rPr>
                <w:rFonts w:eastAsiaTheme="minorEastAsia"/>
                <w:lang w:val="en-US" w:eastAsia="zh-CN"/>
              </w:rPr>
              <w:t>targets using Option 1. The detailed values are shown in the table above.</w:t>
            </w:r>
          </w:p>
        </w:tc>
      </w:tr>
    </w:tbl>
    <w:p w14:paraId="6498E396" w14:textId="77777777" w:rsidR="00F919FD" w:rsidRDefault="00F919FD">
      <w:pPr>
        <w:rPr>
          <w:rFonts w:eastAsiaTheme="minorEastAsia"/>
          <w:b/>
          <w:bCs/>
          <w:lang w:eastAsia="zh-CN"/>
        </w:rPr>
      </w:pPr>
    </w:p>
    <w:p w14:paraId="585FD273" w14:textId="77777777" w:rsidR="00F919FD" w:rsidRDefault="000310CA" w:rsidP="00F2350D">
      <w:pPr>
        <w:pStyle w:val="2"/>
        <w:tabs>
          <w:tab w:val="clear" w:pos="2552"/>
        </w:tabs>
        <w:ind w:left="576"/>
      </w:pPr>
      <w:bookmarkStart w:id="22" w:name="OLE_LINK24"/>
      <w:r>
        <w:t>Polarization matrix normalization</w:t>
      </w:r>
    </w:p>
    <w:tbl>
      <w:tblPr>
        <w:tblStyle w:val="af7"/>
        <w:tblW w:w="0" w:type="auto"/>
        <w:tblLook w:val="04A0" w:firstRow="1" w:lastRow="0" w:firstColumn="1" w:lastColumn="0" w:noHBand="0" w:noVBand="1"/>
      </w:tblPr>
      <w:tblGrid>
        <w:gridCol w:w="9628"/>
      </w:tblGrid>
      <w:tr w:rsidR="00F919FD" w14:paraId="13756749" w14:textId="77777777">
        <w:tc>
          <w:tcPr>
            <w:tcW w:w="9628" w:type="dxa"/>
          </w:tcPr>
          <w:p w14:paraId="6F196143" w14:textId="77777777" w:rsidR="00F919FD" w:rsidRDefault="000310CA">
            <w:pPr>
              <w:pStyle w:val="0Maintext"/>
              <w:spacing w:before="0" w:line="240" w:lineRule="auto"/>
              <w:ind w:firstLine="0"/>
              <w:rPr>
                <w:highlight w:val="green"/>
              </w:rPr>
            </w:pPr>
            <w:r>
              <w:rPr>
                <w:highlight w:val="green"/>
              </w:rPr>
              <w:t>Agreement</w:t>
            </w:r>
          </w:p>
          <w:p w14:paraId="3BB53F3A" w14:textId="77777777" w:rsidR="00F919FD" w:rsidRDefault="000310CA">
            <w:pPr>
              <w:spacing w:before="0" w:line="240" w:lineRule="auto"/>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33475F86" w14:textId="77777777" w:rsidR="00F919FD" w:rsidRDefault="000310CA">
            <w:pPr>
              <w:pStyle w:val="afe"/>
              <w:numPr>
                <w:ilvl w:val="0"/>
                <w:numId w:val="36"/>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54286E25" w14:textId="77777777" w:rsidR="00F919FD" w:rsidRDefault="000310CA">
            <w:pPr>
              <w:pStyle w:val="afe"/>
              <w:numPr>
                <w:ilvl w:val="1"/>
                <w:numId w:val="36"/>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2E1672CF" w14:textId="77777777" w:rsidR="00F919FD" w:rsidRDefault="000310CA">
            <w:pPr>
              <w:pStyle w:val="afe"/>
              <w:numPr>
                <w:ilvl w:val="2"/>
                <w:numId w:val="37"/>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
          <w:p w14:paraId="2E3F4239" w14:textId="77777777" w:rsidR="00F919FD" w:rsidRDefault="000310CA">
            <w:pPr>
              <w:pStyle w:val="afe"/>
              <w:numPr>
                <w:ilvl w:val="2"/>
                <w:numId w:val="37"/>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rPr>
              <w:instrText>CPM</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Times New Roman" w:hAnsi="Times New Roman"/>
                <w:i/>
                <w:szCs w:val="20"/>
                <w:lang w:eastAsia="zh-CN"/>
              </w:rPr>
              <w:t>κ</w:t>
            </w:r>
            <w:r>
              <w:rPr>
                <w:rFonts w:ascii="Times New Roman" w:eastAsia="宋体" w:hAnsi="Times New Roman"/>
                <w:szCs w:val="20"/>
                <w:lang w:eastAsia="zh-CN"/>
              </w:rPr>
              <w:t xml:space="preserve"> and initial random phases referring to TR 38.901 as start point</w:t>
            </w:r>
          </w:p>
          <w:p w14:paraId="4BDC4213" w14:textId="77777777" w:rsidR="00F919FD" w:rsidRDefault="000310CA">
            <w:pPr>
              <w:pStyle w:val="afe"/>
              <w:numPr>
                <w:ilvl w:val="2"/>
                <w:numId w:val="37"/>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color w:val="FF0000"/>
                <w:u w:val="single"/>
              </w:rPr>
              <w:instrText>CPMtx,sp,rx</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5BDFA3AC" w14:textId="77777777" w:rsidR="00F919FD" w:rsidRDefault="000310CA">
            <w:pPr>
              <w:pStyle w:val="afe"/>
              <w:numPr>
                <w:ilvl w:val="2"/>
                <w:numId w:val="37"/>
              </w:numPr>
              <w:tabs>
                <w:tab w:val="left" w:pos="0"/>
              </w:tabs>
              <w:suppressAutoHyphens w:val="0"/>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FFS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color w:val="FF0000"/>
                <w:u w:val="single"/>
              </w:rPr>
              <w:instrText>CPMsp</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2D96F658" w14:textId="77777777" w:rsidR="00F919FD" w:rsidRDefault="000310CA">
            <w:pPr>
              <w:pStyle w:val="afe"/>
              <w:numPr>
                <w:ilvl w:val="0"/>
                <w:numId w:val="37"/>
              </w:numPr>
              <w:tabs>
                <w:tab w:val="left" w:pos="0"/>
              </w:tabs>
              <w:suppressAutoHyphens w:val="0"/>
              <w:spacing w:before="0" w:line="240" w:lineRule="auto"/>
              <w:rPr>
                <w:rFonts w:eastAsiaTheme="minorEastAsia"/>
                <w:lang w:eastAsia="zh-CN"/>
              </w:rPr>
            </w:pPr>
            <w:r>
              <w:rPr>
                <w:rFonts w:ascii="Times New Roman" w:eastAsia="宋体" w:hAnsi="Times New Roman"/>
                <w:szCs w:val="20"/>
                <w:lang w:eastAsia="zh-CN"/>
              </w:rPr>
              <w:t>FFS: how to model the effect of polarization when EO type-2 is present</w:t>
            </w:r>
          </w:p>
        </w:tc>
      </w:tr>
    </w:tbl>
    <w:p w14:paraId="1A0822C7" w14:textId="77777777" w:rsidR="00F919FD" w:rsidRDefault="000310CA">
      <w:pPr>
        <w:spacing w:before="240" w:after="60"/>
        <w:rPr>
          <w:rFonts w:ascii="Arial" w:hAnsi="Arial" w:cs="Arial"/>
          <w:i/>
          <w:iCs/>
          <w:u w:val="single"/>
        </w:rPr>
      </w:pPr>
      <w:r>
        <w:rPr>
          <w:rFonts w:ascii="Arial" w:hAnsi="Arial" w:cs="Arial"/>
          <w:i/>
          <w:iCs/>
          <w:u w:val="single"/>
        </w:rPr>
        <w:t>Summary on company views</w:t>
      </w:r>
    </w:p>
    <w:p w14:paraId="452AFC2B" w14:textId="77777777" w:rsidR="00F919FD" w:rsidRDefault="00F919FD">
      <w:pPr>
        <w:rPr>
          <w:rFonts w:eastAsiaTheme="minorEastAsia"/>
          <w:b/>
          <w:bCs/>
          <w:u w:val="single"/>
          <w:lang w:eastAsia="zh-CN"/>
        </w:rPr>
      </w:pPr>
    </w:p>
    <w:p w14:paraId="1D18C93A" w14:textId="77777777" w:rsidR="00F919FD" w:rsidRDefault="000310CA">
      <w:pPr>
        <w:rPr>
          <w:rFonts w:eastAsiaTheme="minorEastAsia"/>
          <w:color w:val="FFC000"/>
          <w:lang w:eastAsia="zh-CN"/>
        </w:rPr>
      </w:pPr>
      <w:r>
        <w:rPr>
          <w:rFonts w:eastAsiaTheme="minorEastAsia"/>
          <w:lang w:val="en-US" w:eastAsia="zh-CN"/>
        </w:rPr>
        <w:t xml:space="preserve">Normalization of </w:t>
      </w:r>
      <m:oMath>
        <m:sSub>
          <m:sSubPr>
            <m:ctrlPr>
              <w:rPr>
                <w:rFonts w:ascii="Cambria Math" w:hAnsi="Cambria Math"/>
              </w:rPr>
            </m:ctrlPr>
          </m:sSubPr>
          <m:e>
            <m:r>
              <w:rPr>
                <w:rFonts w:ascii="Cambria Math" w:hAnsi="Cambria Math"/>
              </w:rPr>
              <m:t>CPM</m:t>
            </m:r>
          </m:e>
          <m:sub>
            <m:r>
              <w:rPr>
                <w:rFonts w:ascii="Cambria Math" w:hAnsi="Cambria Math"/>
              </w:rPr>
              <m:t>tx-sp-rx</m:t>
            </m:r>
          </m:sub>
        </m:sSub>
      </m:oMath>
      <w:r>
        <w:rPr>
          <w:rFonts w:eastAsiaTheme="minorEastAsia"/>
          <w:lang w:eastAsia="zh-CN"/>
        </w:rPr>
        <w:t xml:space="preserve">: </w:t>
      </w:r>
      <w:r>
        <w:rPr>
          <w:rFonts w:eastAsiaTheme="minorEastAsia"/>
          <w:color w:val="00B0F0"/>
          <w:lang w:eastAsia="zh-CN"/>
        </w:rPr>
        <w:t>vivo, ZTE, Tejas, Apple</w:t>
      </w:r>
    </w:p>
    <w:p w14:paraId="5AEC741C" w14:textId="77777777" w:rsidR="00F919FD" w:rsidRDefault="00D5296A">
      <w:pPr>
        <w:pStyle w:val="afe"/>
        <w:numPr>
          <w:ilvl w:val="0"/>
          <w:numId w:val="38"/>
        </w:numPr>
        <w:snapToGrid w:val="0"/>
        <w:spacing w:before="120" w:after="120"/>
        <w:jc w:val="both"/>
        <w:rPr>
          <w:color w:val="00B0F0"/>
          <w:lang w:val="de-DE"/>
        </w:rPr>
      </w:pPr>
      <m:oMath>
        <m:sSubSup>
          <m:sSubSupPr>
            <m:ctrlPr>
              <w:rPr>
                <w:rFonts w:ascii="Cambria Math" w:hAnsi="Cambria Math"/>
              </w:rPr>
            </m:ctrlPr>
          </m:sSubSupPr>
          <m:e>
            <m:r>
              <w:rPr>
                <w:rFonts w:ascii="Cambria Math" w:hAnsi="Cambria Math"/>
              </w:rPr>
              <m:t>CPM</m:t>
            </m:r>
          </m:e>
          <m:sub>
            <m:r>
              <w:rPr>
                <w:rFonts w:ascii="Cambria Math" w:hAnsi="Cambria Math"/>
              </w:rPr>
              <m:t>tx</m:t>
            </m:r>
            <m:r>
              <w:rPr>
                <w:rFonts w:ascii="Cambria Math" w:hAnsi="Cambria Math"/>
                <w:lang w:val="de-DE"/>
              </w:rPr>
              <m:t>,</m:t>
            </m:r>
            <m:r>
              <w:rPr>
                <w:rFonts w:ascii="Cambria Math" w:hAnsi="Cambria Math"/>
              </w:rPr>
              <m:t>sp</m:t>
            </m:r>
            <m:r>
              <w:rPr>
                <w:rFonts w:ascii="Cambria Math" w:hAnsi="Cambria Math"/>
                <w:lang w:val="de-DE"/>
              </w:rPr>
              <m:t>,</m:t>
            </m:r>
            <m:r>
              <w:rPr>
                <w:rFonts w:ascii="Cambria Math" w:hAnsi="Cambria Math"/>
              </w:rPr>
              <m:t>rx</m:t>
            </m:r>
          </m:sub>
          <m:sup>
            <m:r>
              <w:rPr>
                <w:rFonts w:ascii="Cambria Math" w:hAnsi="Cambria Math"/>
              </w:rPr>
              <m:t>norm</m:t>
            </m:r>
          </m:sup>
        </m:sSubSup>
        <m:r>
          <w:rPr>
            <w:rFonts w:ascii="Cambria Math" w:hAnsi="Cambria Math"/>
            <w:lang w:val="de-DE"/>
          </w:rPr>
          <m:t>=</m:t>
        </m:r>
        <m:f>
          <m:fPr>
            <m:ctrlPr>
              <w:rPr>
                <w:rFonts w:ascii="Cambria Math" w:hAnsi="Cambria Math"/>
              </w:rPr>
            </m:ctrlPr>
          </m:fPr>
          <m:num>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m:t>
                      </m:r>
                      <m:r>
                        <w:rPr>
                          <w:rFonts w:ascii="Cambria Math" w:hAnsi="Cambria Math"/>
                          <w:lang w:val="de-DE"/>
                        </w:rPr>
                        <m:t>11</m:t>
                      </m:r>
                    </m:e>
                    <m:e>
                      <m:r>
                        <w:rPr>
                          <w:rFonts w:ascii="Cambria Math" w:hAnsi="Cambria Math"/>
                        </w:rPr>
                        <m:t>d</m:t>
                      </m:r>
                      <m:r>
                        <w:rPr>
                          <w:rFonts w:ascii="Cambria Math" w:hAnsi="Cambria Math"/>
                          <w:lang w:val="de-DE"/>
                        </w:rPr>
                        <m:t>12</m:t>
                      </m:r>
                    </m:e>
                  </m:mr>
                  <m:mr>
                    <m:e>
                      <m:r>
                        <w:rPr>
                          <w:rFonts w:ascii="Cambria Math" w:hAnsi="Cambria Math"/>
                        </w:rPr>
                        <m:t>d</m:t>
                      </m:r>
                      <m:r>
                        <w:rPr>
                          <w:rFonts w:ascii="Cambria Math" w:hAnsi="Cambria Math"/>
                          <w:lang w:val="de-DE"/>
                        </w:rPr>
                        <m:t>21</m:t>
                      </m:r>
                    </m:e>
                    <m:e>
                      <m:r>
                        <w:rPr>
                          <w:rFonts w:ascii="Cambria Math" w:hAnsi="Cambria Math"/>
                        </w:rPr>
                        <m:t>d</m:t>
                      </m:r>
                      <m:r>
                        <w:rPr>
                          <w:rFonts w:ascii="Cambria Math" w:hAnsi="Cambria Math"/>
                          <w:lang w:val="de-DE"/>
                        </w:rPr>
                        <m:t>22</m:t>
                      </m:r>
                    </m:e>
                  </m:mr>
                </m:m>
              </m:e>
            </m:d>
          </m:num>
          <m:den>
            <m:f>
              <m:fPr>
                <m:ctrlPr>
                  <w:rPr>
                    <w:rFonts w:ascii="Cambria Math" w:hAnsi="Cambria Math"/>
                  </w:rPr>
                </m:ctrlPr>
              </m:fPr>
              <m:num>
                <m:r>
                  <w:rPr>
                    <w:rFonts w:ascii="Cambria Math" w:hAnsi="Cambria Math"/>
                    <w:lang w:val="de-DE"/>
                  </w:rPr>
                  <m:t>1</m:t>
                </m:r>
              </m:num>
              <m:den>
                <m:r>
                  <w:rPr>
                    <w:rFonts w:ascii="Cambria Math" w:hAnsi="Cambria Math"/>
                    <w:lang w:val="de-DE"/>
                  </w:rPr>
                  <m:t>2</m:t>
                </m:r>
              </m:den>
            </m:f>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lang w:val="de-DE"/>
                      </w:rPr>
                      <m:t>11</m:t>
                    </m:r>
                  </m:e>
                </m:d>
                <m:r>
                  <w:rPr>
                    <w:rFonts w:ascii="Cambria Math" w:hAnsi="Cambria Math"/>
                    <w:lang w:val="de-DE"/>
                  </w:rPr>
                  <m:t>+</m:t>
                </m:r>
                <m:d>
                  <m:dPr>
                    <m:begChr m:val="|"/>
                    <m:endChr m:val="|"/>
                    <m:ctrlPr>
                      <w:rPr>
                        <w:rFonts w:ascii="Cambria Math" w:hAnsi="Cambria Math"/>
                      </w:rPr>
                    </m:ctrlPr>
                  </m:dPr>
                  <m:e>
                    <m:r>
                      <w:rPr>
                        <w:rFonts w:ascii="Cambria Math" w:hAnsi="Cambria Math"/>
                      </w:rPr>
                      <m:t>d</m:t>
                    </m:r>
                    <m:r>
                      <w:rPr>
                        <w:rFonts w:ascii="Cambria Math" w:hAnsi="Cambria Math"/>
                        <w:lang w:val="de-DE"/>
                      </w:rPr>
                      <m:t>22</m:t>
                    </m:r>
                  </m:e>
                </m:d>
              </m:e>
            </m:d>
          </m:den>
        </m:f>
        <m:r>
          <w:rPr>
            <w:rFonts w:ascii="Cambria Math" w:hAnsi="Cambria Math"/>
            <w:lang w:val="de-DE"/>
          </w:rPr>
          <m:t>=</m:t>
        </m:r>
        <m:f>
          <m:fPr>
            <m:ctrlPr>
              <w:rPr>
                <w:rFonts w:ascii="Cambria Math" w:hAnsi="Cambria Math"/>
              </w:rPr>
            </m:ctrlPr>
          </m:fPr>
          <m:num>
            <m:r>
              <w:rPr>
                <w:rFonts w:ascii="Cambria Math" w:hAnsi="Cambria Math"/>
                <w:lang w:val="de-DE"/>
              </w:rPr>
              <m:t>2</m:t>
            </m:r>
          </m:num>
          <m:den>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lang w:val="de-DE"/>
                      </w:rPr>
                      <m:t>11</m:t>
                    </m:r>
                  </m:e>
                </m:d>
                <m:r>
                  <w:rPr>
                    <w:rFonts w:ascii="Cambria Math" w:hAnsi="Cambria Math"/>
                    <w:lang w:val="de-DE"/>
                  </w:rPr>
                  <m:t>+</m:t>
                </m:r>
                <m:d>
                  <m:dPr>
                    <m:begChr m:val="|"/>
                    <m:endChr m:val="|"/>
                    <m:ctrlPr>
                      <w:rPr>
                        <w:rFonts w:ascii="Cambria Math" w:hAnsi="Cambria Math"/>
                      </w:rPr>
                    </m:ctrlPr>
                  </m:dPr>
                  <m:e>
                    <m:r>
                      <w:rPr>
                        <w:rFonts w:ascii="Cambria Math" w:hAnsi="Cambria Math"/>
                      </w:rPr>
                      <m:t>d</m:t>
                    </m:r>
                    <m:r>
                      <w:rPr>
                        <w:rFonts w:ascii="Cambria Math" w:hAnsi="Cambria Math"/>
                        <w:lang w:val="de-DE"/>
                      </w:rPr>
                      <m:t>22</m:t>
                    </m:r>
                  </m:e>
                </m:d>
              </m:e>
            </m:d>
          </m:den>
        </m:f>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m:t>
                  </m:r>
                  <m:r>
                    <w:rPr>
                      <w:rFonts w:ascii="Cambria Math" w:hAnsi="Cambria Math"/>
                      <w:lang w:val="de-DE"/>
                    </w:rPr>
                    <m:t>11</m:t>
                  </m:r>
                </m:e>
                <m:e>
                  <m:r>
                    <w:rPr>
                      <w:rFonts w:ascii="Cambria Math" w:hAnsi="Cambria Math"/>
                    </w:rPr>
                    <m:t>d</m:t>
                  </m:r>
                  <m:r>
                    <w:rPr>
                      <w:rFonts w:ascii="Cambria Math" w:hAnsi="Cambria Math"/>
                      <w:lang w:val="de-DE"/>
                    </w:rPr>
                    <m:t>12</m:t>
                  </m:r>
                </m:e>
              </m:mr>
              <m:mr>
                <m:e>
                  <m:r>
                    <w:rPr>
                      <w:rFonts w:ascii="Cambria Math" w:hAnsi="Cambria Math"/>
                    </w:rPr>
                    <m:t>d</m:t>
                  </m:r>
                  <m:r>
                    <w:rPr>
                      <w:rFonts w:ascii="Cambria Math" w:hAnsi="Cambria Math"/>
                      <w:lang w:val="de-DE"/>
                    </w:rPr>
                    <m:t>21</m:t>
                  </m:r>
                </m:e>
                <m:e>
                  <m:r>
                    <w:rPr>
                      <w:rFonts w:ascii="Cambria Math" w:hAnsi="Cambria Math"/>
                    </w:rPr>
                    <m:t>d</m:t>
                  </m:r>
                  <m:r>
                    <w:rPr>
                      <w:rFonts w:ascii="Cambria Math" w:hAnsi="Cambria Math"/>
                      <w:lang w:val="de-DE"/>
                    </w:rPr>
                    <m:t>22</m:t>
                  </m:r>
                </m:e>
              </m:mr>
            </m:m>
          </m:e>
        </m:d>
      </m:oMath>
      <w:r w:rsidR="000310CA">
        <w:rPr>
          <w:rFonts w:eastAsiaTheme="minorEastAsia"/>
          <w:lang w:val="de-DE" w:eastAsia="zh-CN"/>
        </w:rPr>
        <w:t xml:space="preserve">: </w:t>
      </w:r>
      <w:r w:rsidR="000310CA">
        <w:rPr>
          <w:rFonts w:eastAsiaTheme="minorEastAsia"/>
          <w:color w:val="00B0F0"/>
          <w:lang w:val="de-DE" w:eastAsia="zh-CN"/>
        </w:rPr>
        <w:t>ZTE</w:t>
      </w:r>
    </w:p>
    <w:p w14:paraId="3C2F3F4C" w14:textId="77777777" w:rsidR="00F919FD" w:rsidRDefault="000310CA">
      <w:pPr>
        <w:tabs>
          <w:tab w:val="left" w:pos="0"/>
        </w:tabs>
        <w:snapToGrid w:val="0"/>
        <w:spacing w:before="120" w:after="120"/>
        <w:jc w:val="both"/>
        <w:rPr>
          <w:color w:val="00B0F0"/>
          <w:lang w:val="en-US"/>
        </w:rPr>
      </w:pPr>
      <w:r>
        <w:rPr>
          <w:rFonts w:eastAsiaTheme="minorEastAsia"/>
          <w:lang w:val="en-US" w:eastAsia="zh-CN"/>
        </w:rPr>
        <w:t xml:space="preserve">The magnitude of the diagonal elements of each component CPMsp,rx , CPMsp , CPMtx,sp  should be set to 1: </w:t>
      </w:r>
      <w:r>
        <w:rPr>
          <w:color w:val="00B0F0"/>
          <w:lang w:val="en-US"/>
        </w:rPr>
        <w:t>Apple</w:t>
      </w:r>
    </w:p>
    <w:p w14:paraId="7B9C1A60" w14:textId="77777777" w:rsidR="00F919FD" w:rsidRDefault="00F919FD">
      <w:pPr>
        <w:rPr>
          <w:rFonts w:eastAsiaTheme="minorEastAsia"/>
          <w:lang w:val="en-US" w:eastAsia="zh-CN"/>
        </w:rPr>
      </w:pPr>
    </w:p>
    <w:p w14:paraId="2EACD7ED" w14:textId="77777777" w:rsidR="00F919FD" w:rsidRDefault="000310CA">
      <w:pPr>
        <w:tabs>
          <w:tab w:val="left" w:pos="0"/>
        </w:tabs>
        <w:rPr>
          <w:rFonts w:eastAsiaTheme="minorEastAsia"/>
          <w:lang w:val="en-US" w:eastAsia="zh-CN"/>
        </w:rPr>
      </w:pPr>
      <w:r>
        <w:rPr>
          <w:rFonts w:eastAsiaTheme="minorEastAsia"/>
          <w:color w:val="FF0000"/>
          <w:lang w:val="en-US" w:eastAsia="zh-CN"/>
        </w:rPr>
        <w:t xml:space="preserve">[Moderator’s note] </w:t>
      </w:r>
      <w:r>
        <w:rPr>
          <w:rFonts w:eastAsiaTheme="minorEastAsia"/>
          <w:lang w:val="en-US" w:eastAsia="zh-CN"/>
        </w:rPr>
        <w:t xml:space="preserve">The polarization matrix of a direct/indirect path is generated as the product of 3 component polarization matrixes. Each component polarization matrix is already normalized. Different views are observed regarding whether further normalization on the product matrix is necessary or not. Though the product matrix of each direct/indirect path may not be normalized, the average effects of all direct/indirect paths are likely still normalized since the number of paths will be from several thousands to hundreds of thousands. </w:t>
      </w:r>
    </w:p>
    <w:p w14:paraId="37E46D19" w14:textId="77777777" w:rsidR="00F919FD" w:rsidRDefault="000310CA">
      <w:pPr>
        <w:pStyle w:val="3"/>
        <w:numPr>
          <w:ilvl w:val="0"/>
          <w:numId w:val="0"/>
        </w:numPr>
        <w:ind w:left="720" w:hanging="720"/>
      </w:pPr>
      <w:r>
        <w:rPr>
          <w:highlight w:val="yellow"/>
        </w:rPr>
        <w:t>[H][FL1] Proposal 6.2-1</w:t>
      </w:r>
      <w:r>
        <w:t xml:space="preserve"> polarization matrix normalization </w:t>
      </w:r>
    </w:p>
    <w:p w14:paraId="513A354B" w14:textId="77777777" w:rsidR="00F919FD" w:rsidRDefault="000310CA">
      <w:pPr>
        <w:pStyle w:val="afe"/>
        <w:numPr>
          <w:ilvl w:val="0"/>
          <w:numId w:val="39"/>
        </w:numPr>
        <w:suppressAutoHyphens w:val="0"/>
        <w:rPr>
          <w:rFonts w:ascii="Times New Roman" w:eastAsia="宋体" w:hAnsi="Times New Roman"/>
          <w:szCs w:val="20"/>
          <w:lang w:val="en-US" w:eastAsia="zh-CN"/>
        </w:rPr>
      </w:pPr>
      <w:r>
        <w:rPr>
          <w:rFonts w:eastAsiaTheme="minorEastAsia"/>
          <w:lang w:eastAsia="zh-CN"/>
        </w:rPr>
        <w:t>Normalization on the p</w:t>
      </w:r>
      <w:r>
        <w:rPr>
          <w:rFonts w:ascii="Times New Roman" w:eastAsia="宋体" w:hAnsi="Times New Roman"/>
          <w:szCs w:val="20"/>
          <w:lang w:eastAsia="zh-CN"/>
        </w:rPr>
        <w:t xml:space="preserve">olarization of a direct/indirect path,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is not supported</w:t>
      </w:r>
    </w:p>
    <w:bookmarkEnd w:id="22"/>
    <w:p w14:paraId="411B5696"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919FD" w14:paraId="61473F47" w14:textId="77777777">
        <w:tc>
          <w:tcPr>
            <w:tcW w:w="1413" w:type="dxa"/>
            <w:shd w:val="clear" w:color="auto" w:fill="D9E2F3" w:themeFill="accent1" w:themeFillTint="33"/>
          </w:tcPr>
          <w:p w14:paraId="50D59840"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D3EAE56" w14:textId="77777777" w:rsidR="00F919FD" w:rsidRDefault="000310C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8B2DFF9"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270B6DE9" w14:textId="77777777">
        <w:tc>
          <w:tcPr>
            <w:tcW w:w="1413" w:type="dxa"/>
          </w:tcPr>
          <w:p w14:paraId="05536F3F" w14:textId="77777777" w:rsidR="00F919FD" w:rsidRDefault="000310CA">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CDF7F4D" w14:textId="77777777" w:rsidR="00F919FD" w:rsidRDefault="000310CA">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5523AEBF" w14:textId="77777777" w:rsidR="00F919FD" w:rsidRDefault="000310CA">
            <w:pPr>
              <w:widowControl w:val="0"/>
              <w:spacing w:before="60"/>
              <w:rPr>
                <w:rFonts w:eastAsiaTheme="minorEastAsia"/>
                <w:lang w:val="en-US" w:eastAsia="zh-CN"/>
              </w:rPr>
            </w:pPr>
            <w:r>
              <w:rPr>
                <w:rFonts w:eastAsiaTheme="minorEastAsia" w:hint="eastAsia"/>
                <w:lang w:val="en-US" w:eastAsia="zh-CN"/>
              </w:rPr>
              <w:t xml:space="preserve">Normalization on CPM has been agreed in our view. The FFS part is how to do that. </w:t>
            </w:r>
          </w:p>
          <w:p w14:paraId="54F3C64D" w14:textId="77777777" w:rsidR="00F919FD" w:rsidRDefault="000310CA">
            <w:pPr>
              <w:widowControl w:val="0"/>
              <w:spacing w:before="60"/>
              <w:rPr>
                <w:rFonts w:eastAsiaTheme="minorEastAsia"/>
                <w:lang w:val="en-US" w:eastAsia="zh-CN"/>
              </w:rPr>
            </w:pPr>
            <w:r>
              <w:rPr>
                <w:rFonts w:eastAsiaTheme="minorEastAsia" w:hint="eastAsia"/>
                <w:lang w:val="en-US" w:eastAsia="zh-CN"/>
              </w:rPr>
              <w:t>For each path, if the power will be changed considering the impact from CPM if normalization is not done. However, path dropping based on the threshold such as -25dB will not consider CPM impact. This will lead higher power path is dropped.</w:t>
            </w:r>
          </w:p>
        </w:tc>
      </w:tr>
      <w:tr w:rsidR="00F919FD" w14:paraId="661844F5" w14:textId="77777777">
        <w:tc>
          <w:tcPr>
            <w:tcW w:w="1413" w:type="dxa"/>
          </w:tcPr>
          <w:p w14:paraId="7C8459BC" w14:textId="77777777" w:rsidR="00F919FD" w:rsidRDefault="000310CA">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7C73762F" w14:textId="77777777" w:rsidR="00F919FD" w:rsidRDefault="000310CA">
            <w:pPr>
              <w:widowControl w:val="0"/>
              <w:spacing w:before="60"/>
              <w:rPr>
                <w:rFonts w:eastAsiaTheme="minorEastAsia"/>
                <w:lang w:val="en-US" w:eastAsia="ko-KR"/>
              </w:rPr>
            </w:pPr>
            <w:r>
              <w:rPr>
                <w:rFonts w:eastAsiaTheme="minorEastAsia" w:hint="eastAsia"/>
                <w:lang w:val="en-US" w:eastAsia="ko-KR"/>
              </w:rPr>
              <w:t>Yes</w:t>
            </w:r>
          </w:p>
        </w:tc>
        <w:tc>
          <w:tcPr>
            <w:tcW w:w="6943" w:type="dxa"/>
          </w:tcPr>
          <w:p w14:paraId="7489D0B2" w14:textId="77777777" w:rsidR="00F919FD" w:rsidRDefault="00F919FD">
            <w:pPr>
              <w:widowControl w:val="0"/>
              <w:spacing w:before="60"/>
              <w:rPr>
                <w:rFonts w:eastAsiaTheme="minorEastAsia"/>
                <w:lang w:val="en-US" w:eastAsia="ko-KR"/>
              </w:rPr>
            </w:pPr>
          </w:p>
        </w:tc>
      </w:tr>
      <w:tr w:rsidR="00F919FD" w14:paraId="64827DFE" w14:textId="77777777">
        <w:tc>
          <w:tcPr>
            <w:tcW w:w="1413" w:type="dxa"/>
          </w:tcPr>
          <w:p w14:paraId="4C1A546D" w14:textId="77777777" w:rsidR="00F919FD" w:rsidRDefault="000310CA">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2925C93E" w14:textId="77777777" w:rsidR="00F919FD" w:rsidRDefault="000310CA">
            <w:pPr>
              <w:widowControl w:val="0"/>
              <w:spacing w:before="60"/>
              <w:rPr>
                <w:rFonts w:eastAsiaTheme="minorEastAsia"/>
                <w:lang w:val="en-US" w:eastAsia="zh-CN"/>
              </w:rPr>
            </w:pPr>
            <w:bookmarkStart w:id="23" w:name="OLE_LINK75"/>
            <w:r>
              <w:rPr>
                <w:rFonts w:eastAsiaTheme="minorEastAsia" w:hint="eastAsia"/>
                <w:lang w:val="en-US" w:eastAsia="zh-CN"/>
              </w:rPr>
              <w:t>Yes</w:t>
            </w:r>
            <w:bookmarkEnd w:id="23"/>
          </w:p>
        </w:tc>
        <w:tc>
          <w:tcPr>
            <w:tcW w:w="6943" w:type="dxa"/>
          </w:tcPr>
          <w:p w14:paraId="29A61BBA" w14:textId="77777777" w:rsidR="00F919FD" w:rsidRDefault="000310CA">
            <w:pPr>
              <w:widowControl w:val="0"/>
              <w:spacing w:before="60"/>
              <w:rPr>
                <w:rFonts w:eastAsiaTheme="minorEastAsia"/>
                <w:lang w:val="en-US" w:eastAsia="zh-CN"/>
              </w:rPr>
            </w:pPr>
            <w:r>
              <w:rPr>
                <w:rFonts w:eastAsiaTheme="minorEastAsia"/>
                <w:lang w:val="en-US" w:eastAsia="zh-CN"/>
              </w:rPr>
              <w:t>Support</w:t>
            </w:r>
          </w:p>
        </w:tc>
      </w:tr>
      <w:tr w:rsidR="00F919FD" w14:paraId="3418BADF" w14:textId="77777777">
        <w:tc>
          <w:tcPr>
            <w:tcW w:w="1413" w:type="dxa"/>
          </w:tcPr>
          <w:p w14:paraId="7D2867CA" w14:textId="77777777" w:rsidR="00F919FD" w:rsidRDefault="000310CA">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1222AD84"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5767619D" w14:textId="77777777" w:rsidR="00F919FD" w:rsidRDefault="00F919FD">
            <w:pPr>
              <w:widowControl w:val="0"/>
              <w:spacing w:before="60"/>
              <w:rPr>
                <w:rFonts w:eastAsiaTheme="minorEastAsia"/>
                <w:lang w:val="en-US" w:eastAsia="zh-CN"/>
              </w:rPr>
            </w:pPr>
          </w:p>
        </w:tc>
      </w:tr>
      <w:tr w:rsidR="00F919FD" w14:paraId="4117E660" w14:textId="77777777">
        <w:tc>
          <w:tcPr>
            <w:tcW w:w="1413" w:type="dxa"/>
          </w:tcPr>
          <w:p w14:paraId="33C5DA00" w14:textId="77777777" w:rsidR="00F919FD" w:rsidRDefault="000310CA">
            <w:pPr>
              <w:widowControl w:val="0"/>
              <w:spacing w:before="60"/>
              <w:rPr>
                <w:rFonts w:eastAsiaTheme="minorEastAsia"/>
                <w:lang w:val="en-US" w:eastAsia="zh-CN"/>
              </w:rPr>
            </w:pPr>
            <w:r>
              <w:rPr>
                <w:rFonts w:eastAsiaTheme="minorEastAsia"/>
                <w:lang w:val="en-US" w:eastAsia="zh-CN"/>
              </w:rPr>
              <w:t>Nokia, NSB</w:t>
            </w:r>
          </w:p>
        </w:tc>
        <w:tc>
          <w:tcPr>
            <w:tcW w:w="1276" w:type="dxa"/>
          </w:tcPr>
          <w:p w14:paraId="4848F56F"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31FC8F72" w14:textId="77777777" w:rsidR="00F919FD" w:rsidRDefault="00F919FD">
            <w:pPr>
              <w:widowControl w:val="0"/>
              <w:spacing w:before="60"/>
              <w:rPr>
                <w:rFonts w:eastAsiaTheme="minorEastAsia"/>
                <w:lang w:val="en-US" w:eastAsia="zh-CN"/>
              </w:rPr>
            </w:pPr>
          </w:p>
        </w:tc>
      </w:tr>
      <w:tr w:rsidR="00F919FD" w14:paraId="4E0A720F" w14:textId="77777777">
        <w:tc>
          <w:tcPr>
            <w:tcW w:w="1413" w:type="dxa"/>
          </w:tcPr>
          <w:p w14:paraId="4CEDC22C" w14:textId="77777777" w:rsidR="00F919FD" w:rsidRDefault="000310CA">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83EEEE5" w14:textId="77777777" w:rsidR="00F919FD" w:rsidRDefault="00F919FD">
            <w:pPr>
              <w:widowControl w:val="0"/>
              <w:spacing w:before="60"/>
              <w:rPr>
                <w:rFonts w:eastAsiaTheme="minorEastAsia"/>
                <w:lang w:val="en-US" w:eastAsia="zh-CN"/>
              </w:rPr>
            </w:pPr>
          </w:p>
        </w:tc>
        <w:tc>
          <w:tcPr>
            <w:tcW w:w="6943" w:type="dxa"/>
          </w:tcPr>
          <w:p w14:paraId="015FAA07" w14:textId="77777777" w:rsidR="00F919FD" w:rsidRDefault="000310CA">
            <w:pPr>
              <w:widowControl w:val="0"/>
              <w:spacing w:before="60"/>
              <w:rPr>
                <w:rFonts w:eastAsiaTheme="minorEastAsia"/>
                <w:lang w:val="en-US" w:eastAsia="zh-CN"/>
              </w:rPr>
            </w:pPr>
            <w:r>
              <w:rPr>
                <w:rFonts w:eastAsiaTheme="minorEastAsia" w:hint="eastAsia"/>
                <w:lang w:val="en-US" w:eastAsia="zh-CN"/>
              </w:rPr>
              <w:t>OK for progress.</w:t>
            </w:r>
          </w:p>
        </w:tc>
      </w:tr>
      <w:tr w:rsidR="00F919FD" w14:paraId="309AA676" w14:textId="77777777">
        <w:tc>
          <w:tcPr>
            <w:tcW w:w="1413" w:type="dxa"/>
          </w:tcPr>
          <w:p w14:paraId="01C6870A" w14:textId="77777777" w:rsidR="00F919FD" w:rsidRDefault="000310CA">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3837448E" w14:textId="77777777" w:rsidR="00F919FD" w:rsidRDefault="00F919FD">
            <w:pPr>
              <w:widowControl w:val="0"/>
              <w:spacing w:before="60"/>
              <w:rPr>
                <w:rFonts w:eastAsiaTheme="minorEastAsia"/>
                <w:lang w:val="en-US" w:eastAsia="zh-CN"/>
              </w:rPr>
            </w:pPr>
          </w:p>
        </w:tc>
        <w:tc>
          <w:tcPr>
            <w:tcW w:w="6943" w:type="dxa"/>
          </w:tcPr>
          <w:p w14:paraId="3B4DBEBA" w14:textId="77777777" w:rsidR="00F919FD" w:rsidRDefault="000310CA">
            <w:pPr>
              <w:widowControl w:val="0"/>
              <w:spacing w:before="60"/>
              <w:rPr>
                <w:rFonts w:eastAsiaTheme="minorEastAsia"/>
                <w:lang w:val="en-US" w:eastAsia="zh-CN"/>
              </w:rPr>
            </w:pPr>
            <w:r>
              <w:rPr>
                <w:rFonts w:eastAsia="Malgun Gothic"/>
                <w:lang w:val="en-US" w:eastAsia="ko-KR"/>
              </w:rPr>
              <w:t>CPM_tx-sp_rx needs to be normalized to ensure power conservation.</w:t>
            </w:r>
          </w:p>
        </w:tc>
      </w:tr>
      <w:tr w:rsidR="00F919FD" w14:paraId="6C15AC8B" w14:textId="77777777">
        <w:tc>
          <w:tcPr>
            <w:tcW w:w="1413" w:type="dxa"/>
          </w:tcPr>
          <w:p w14:paraId="37F0BBE2" w14:textId="77777777" w:rsidR="00F919FD" w:rsidRDefault="000310CA">
            <w:pPr>
              <w:widowControl w:val="0"/>
              <w:spacing w:before="60"/>
              <w:rPr>
                <w:rFonts w:eastAsia="Malgun Gothic"/>
                <w:lang w:val="en-US" w:eastAsia="ko-KR"/>
              </w:rPr>
            </w:pPr>
            <w:r>
              <w:rPr>
                <w:rFonts w:eastAsia="Yu Mincho" w:hint="eastAsia"/>
                <w:lang w:val="en-US" w:eastAsia="ja-JP"/>
              </w:rPr>
              <w:t>vivo</w:t>
            </w:r>
          </w:p>
        </w:tc>
        <w:tc>
          <w:tcPr>
            <w:tcW w:w="1276" w:type="dxa"/>
          </w:tcPr>
          <w:p w14:paraId="29649DBA" w14:textId="77777777" w:rsidR="00F919FD" w:rsidRDefault="000310CA">
            <w:pPr>
              <w:widowControl w:val="0"/>
              <w:spacing w:before="60"/>
              <w:rPr>
                <w:rFonts w:eastAsiaTheme="minorEastAsia"/>
                <w:lang w:val="en-US" w:eastAsia="zh-CN"/>
              </w:rPr>
            </w:pPr>
            <w:r>
              <w:rPr>
                <w:rFonts w:eastAsia="Yu Mincho" w:hint="eastAsia"/>
                <w:lang w:val="en-US" w:eastAsia="ja-JP"/>
              </w:rPr>
              <w:t>No</w:t>
            </w:r>
          </w:p>
        </w:tc>
        <w:tc>
          <w:tcPr>
            <w:tcW w:w="6943" w:type="dxa"/>
          </w:tcPr>
          <w:p w14:paraId="1403AD22" w14:textId="77777777" w:rsidR="00F919FD" w:rsidRDefault="000310CA">
            <w:pPr>
              <w:widowControl w:val="0"/>
              <w:spacing w:before="60"/>
              <w:rPr>
                <w:rFonts w:eastAsia="Malgun Gothic"/>
                <w:lang w:val="en-US" w:eastAsia="ko-KR"/>
              </w:rPr>
            </w:pPr>
            <w:r>
              <w:rPr>
                <w:rFonts w:eastAsia="Yu Mincho"/>
                <w:lang w:val="en-US" w:eastAsia="ja-JP"/>
              </w:rPr>
              <w:t>I</w:t>
            </w:r>
            <w:r>
              <w:rPr>
                <w:rFonts w:eastAsia="Yu Mincho" w:hint="eastAsia"/>
                <w:lang w:val="en-US" w:eastAsia="ja-JP"/>
              </w:rPr>
              <w:t xml:space="preserve">n </w:t>
            </w:r>
            <w:r>
              <w:rPr>
                <w:rFonts w:eastAsia="Yu Mincho"/>
                <w:lang w:val="en-US" w:eastAsia="ja-JP"/>
              </w:rPr>
              <w:t>principle</w:t>
            </w:r>
            <w:r>
              <w:rPr>
                <w:rFonts w:eastAsia="Yu Mincho" w:hint="eastAsia"/>
                <w:lang w:val="en-US" w:eastAsia="ja-JP"/>
              </w:rPr>
              <w:t>, p</w:t>
            </w:r>
            <w:r>
              <w:rPr>
                <w:rFonts w:eastAsia="Yu Mincho"/>
                <w:lang w:val="en-US" w:eastAsia="ja-JP"/>
              </w:rPr>
              <w:t>olarization</w:t>
            </w:r>
            <w:r>
              <w:rPr>
                <w:rFonts w:eastAsia="Yu Mincho" w:hint="eastAsia"/>
                <w:lang w:val="en-US" w:eastAsia="ja-JP"/>
              </w:rPr>
              <w:t xml:space="preserve"> does not generate any gain.</w:t>
            </w:r>
          </w:p>
        </w:tc>
      </w:tr>
      <w:tr w:rsidR="00F919FD" w14:paraId="10CE3CAD" w14:textId="77777777">
        <w:tc>
          <w:tcPr>
            <w:tcW w:w="1413" w:type="dxa"/>
          </w:tcPr>
          <w:p w14:paraId="16893D5F" w14:textId="77777777" w:rsidR="00F919FD" w:rsidRDefault="000310CA">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2A041624" w14:textId="77777777" w:rsidR="00F919FD" w:rsidRDefault="000310CA">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9D2387E" w14:textId="77777777" w:rsidR="00F919FD" w:rsidRDefault="00F919FD">
            <w:pPr>
              <w:widowControl w:val="0"/>
              <w:spacing w:before="60"/>
              <w:rPr>
                <w:rFonts w:eastAsia="Yu Mincho"/>
                <w:lang w:val="en-US" w:eastAsia="ja-JP"/>
              </w:rPr>
            </w:pPr>
          </w:p>
        </w:tc>
      </w:tr>
      <w:tr w:rsidR="00F919FD" w14:paraId="702FD35C" w14:textId="77777777">
        <w:tc>
          <w:tcPr>
            <w:tcW w:w="1413" w:type="dxa"/>
          </w:tcPr>
          <w:p w14:paraId="52FA78E9" w14:textId="77777777" w:rsidR="00F919FD" w:rsidRDefault="000310CA">
            <w:pPr>
              <w:widowControl w:val="0"/>
              <w:spacing w:before="60"/>
              <w:rPr>
                <w:rFonts w:eastAsiaTheme="minorEastAsia"/>
                <w:lang w:val="en-US" w:eastAsia="zh-CN"/>
              </w:rPr>
            </w:pPr>
            <w:r>
              <w:rPr>
                <w:rFonts w:eastAsiaTheme="minorEastAsia"/>
                <w:lang w:val="en-US" w:eastAsia="zh-CN"/>
              </w:rPr>
              <w:t>Apple</w:t>
            </w:r>
          </w:p>
        </w:tc>
        <w:tc>
          <w:tcPr>
            <w:tcW w:w="1276" w:type="dxa"/>
          </w:tcPr>
          <w:p w14:paraId="6DFD6818"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2D8F5EAD" w14:textId="77777777" w:rsidR="00F919FD" w:rsidRDefault="00F919FD">
            <w:pPr>
              <w:widowControl w:val="0"/>
              <w:spacing w:before="60"/>
              <w:rPr>
                <w:rFonts w:eastAsia="Yu Mincho"/>
                <w:lang w:val="en-US" w:eastAsia="ja-JP"/>
              </w:rPr>
            </w:pPr>
          </w:p>
        </w:tc>
      </w:tr>
      <w:tr w:rsidR="00F919FD" w14:paraId="2D55DF89" w14:textId="77777777">
        <w:tc>
          <w:tcPr>
            <w:tcW w:w="1413" w:type="dxa"/>
          </w:tcPr>
          <w:p w14:paraId="75CC5952" w14:textId="77777777" w:rsidR="00F919FD" w:rsidRDefault="000310CA">
            <w:pPr>
              <w:widowControl w:val="0"/>
              <w:spacing w:before="60"/>
              <w:rPr>
                <w:rFonts w:eastAsiaTheme="minorEastAsia"/>
                <w:lang w:val="en-US" w:eastAsia="zh-CN"/>
              </w:rPr>
            </w:pPr>
            <w:r>
              <w:rPr>
                <w:rFonts w:eastAsiaTheme="minorEastAsia"/>
                <w:lang w:val="en-US" w:eastAsia="zh-CN"/>
              </w:rPr>
              <w:t>SONY</w:t>
            </w:r>
          </w:p>
        </w:tc>
        <w:tc>
          <w:tcPr>
            <w:tcW w:w="1276" w:type="dxa"/>
          </w:tcPr>
          <w:p w14:paraId="3B8B8405"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72547693" w14:textId="77777777" w:rsidR="00F919FD" w:rsidRDefault="00F919FD">
            <w:pPr>
              <w:widowControl w:val="0"/>
              <w:spacing w:before="60"/>
              <w:rPr>
                <w:rFonts w:eastAsia="Yu Mincho"/>
                <w:lang w:val="en-US" w:eastAsia="ja-JP"/>
              </w:rPr>
            </w:pPr>
          </w:p>
        </w:tc>
      </w:tr>
      <w:tr w:rsidR="00F919FD" w14:paraId="296A9AC2" w14:textId="77777777">
        <w:tc>
          <w:tcPr>
            <w:tcW w:w="1413" w:type="dxa"/>
          </w:tcPr>
          <w:p w14:paraId="526D679B" w14:textId="77777777" w:rsidR="00F919FD" w:rsidRDefault="000310CA">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A2C812C" w14:textId="77777777" w:rsidR="00F919FD" w:rsidRDefault="000310CA">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86442FD" w14:textId="77777777" w:rsidR="00F919FD" w:rsidRDefault="000310CA">
            <w:pPr>
              <w:widowControl w:val="0"/>
              <w:spacing w:before="60"/>
              <w:rPr>
                <w:rFonts w:eastAsia="Yu Mincho"/>
                <w:lang w:val="en-US" w:eastAsia="ja-JP"/>
              </w:rPr>
            </w:pPr>
            <w:r>
              <w:rPr>
                <w:rFonts w:eastAsiaTheme="minorEastAsia" w:hint="eastAsia"/>
                <w:lang w:val="en-US" w:eastAsia="zh-CN"/>
              </w:rPr>
              <w:t xml:space="preserve">The polarization matrix only facilitates power transfer without any power loss. The cascading of three polarization matrices effectively results in three power transfers. When each component polarization matrix is already normalized,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hint="eastAsia"/>
                <w:i/>
                <w:szCs w:val="20"/>
                <w:vertAlign w:val="subscript"/>
                <w:lang w:val="en-US" w:eastAsia="zh-CN"/>
              </w:rPr>
              <w:t xml:space="preserve"> </w:t>
            </w:r>
            <w:r>
              <w:rPr>
                <w:rFonts w:eastAsiaTheme="minorEastAsia" w:hint="eastAsia"/>
                <w:lang w:val="en-US" w:eastAsia="zh-CN"/>
              </w:rPr>
              <w:t>does not require additional normalization.</w:t>
            </w:r>
          </w:p>
        </w:tc>
      </w:tr>
    </w:tbl>
    <w:p w14:paraId="79BFDCD0" w14:textId="77777777" w:rsidR="00F919FD" w:rsidRDefault="00F919FD">
      <w:pPr>
        <w:rPr>
          <w:rFonts w:eastAsiaTheme="minorEastAsia"/>
          <w:lang w:val="en-US" w:eastAsia="zh-CN"/>
        </w:rPr>
      </w:pPr>
    </w:p>
    <w:p w14:paraId="50871DAF" w14:textId="77777777" w:rsidR="00F919FD" w:rsidRDefault="000310CA" w:rsidP="00F2350D">
      <w:pPr>
        <w:pStyle w:val="2"/>
        <w:tabs>
          <w:tab w:val="clear" w:pos="2552"/>
        </w:tabs>
        <w:ind w:left="576"/>
      </w:pPr>
      <w:r>
        <w:t>Power threshold</w:t>
      </w:r>
    </w:p>
    <w:p w14:paraId="6A8AA1CE" w14:textId="77777777" w:rsidR="00F919FD" w:rsidRDefault="000310CA">
      <w:pPr>
        <w:spacing w:before="240" w:after="60"/>
        <w:rPr>
          <w:rFonts w:ascii="Arial" w:hAnsi="Arial" w:cs="Arial"/>
          <w:i/>
          <w:iCs/>
          <w:u w:val="single"/>
        </w:rPr>
      </w:pPr>
      <w:r>
        <w:rPr>
          <w:rFonts w:ascii="Arial" w:hAnsi="Arial" w:cs="Arial"/>
          <w:i/>
          <w:iCs/>
          <w:u w:val="single"/>
        </w:rPr>
        <w:t>Summary on company views</w:t>
      </w:r>
    </w:p>
    <w:p w14:paraId="636E56DE" w14:textId="77777777" w:rsidR="00F919FD" w:rsidRDefault="00F919FD">
      <w:pPr>
        <w:rPr>
          <w:rFonts w:eastAsiaTheme="minorEastAsia"/>
          <w:lang w:eastAsia="zh-CN"/>
        </w:rPr>
      </w:pPr>
    </w:p>
    <w:p w14:paraId="1B07663B" w14:textId="77777777" w:rsidR="00F919FD" w:rsidRDefault="000310CA">
      <w:pPr>
        <w:spacing w:line="240" w:lineRule="atLeast"/>
        <w:rPr>
          <w:rFonts w:eastAsiaTheme="minorEastAsia"/>
          <w:lang w:val="en-US" w:eastAsia="zh-CN"/>
        </w:rPr>
      </w:pPr>
      <w:r>
        <w:rPr>
          <w:rFonts w:eastAsiaTheme="minorEastAsia" w:hint="eastAsia"/>
          <w:color w:val="00B0F0"/>
          <w:lang w:val="en-US" w:eastAsia="zh-CN"/>
        </w:rPr>
        <w:t>E</w:t>
      </w:r>
      <w:r>
        <w:rPr>
          <w:rFonts w:eastAsiaTheme="minorEastAsia"/>
          <w:color w:val="00B0F0"/>
          <w:lang w:val="en-US" w:eastAsia="zh-CN"/>
        </w:rPr>
        <w:t>//:</w:t>
      </w:r>
      <w:r>
        <w:rPr>
          <w:rFonts w:eastAsiaTheme="minorEastAsia"/>
          <w:lang w:val="en-US" w:eastAsia="zh-CN"/>
        </w:rPr>
        <w:t xml:space="preserve"> </w:t>
      </w:r>
      <w:bookmarkStart w:id="24" w:name="_Toc189860938"/>
      <w:r>
        <w:rPr>
          <w:rFonts w:eastAsiaTheme="minorEastAsia"/>
          <w:lang w:val="en-US" w:eastAsia="zh-CN"/>
        </w:rPr>
        <w:t>Include spurious targets in the target channel to model spurious paths with weak power and Doppler shift.</w:t>
      </w:r>
      <w:bookmarkEnd w:id="24"/>
    </w:p>
    <w:p w14:paraId="05E9A846" w14:textId="77777777" w:rsidR="00F919FD" w:rsidRDefault="00F919FD">
      <w:pPr>
        <w:suppressAutoHyphens w:val="0"/>
        <w:rPr>
          <w:rFonts w:eastAsiaTheme="minorEastAsia"/>
          <w:lang w:eastAsia="zh-CN"/>
        </w:rPr>
      </w:pPr>
    </w:p>
    <w:p w14:paraId="6FE939CD" w14:textId="77777777" w:rsidR="00F919FD" w:rsidRDefault="000310CA">
      <w:pPr>
        <w:suppressAutoHyphens w:val="0"/>
        <w:rPr>
          <w:rFonts w:eastAsiaTheme="minorEastAsia"/>
          <w:b/>
          <w:bCs/>
          <w:u w:val="single"/>
          <w:lang w:eastAsia="zh-CN"/>
        </w:rPr>
      </w:pPr>
      <w:r>
        <w:rPr>
          <w:rFonts w:eastAsiaTheme="minorEastAsia"/>
          <w:b/>
          <w:bCs/>
          <w:u w:val="single"/>
          <w:lang w:eastAsia="zh-CN"/>
        </w:rPr>
        <w:t>Threshold in step 6 for Tx-target or target-Rx link</w:t>
      </w:r>
    </w:p>
    <w:p w14:paraId="615B6C66" w14:textId="77777777" w:rsidR="00F919FD" w:rsidRDefault="000310CA">
      <w:pPr>
        <w:pStyle w:val="afe"/>
        <w:numPr>
          <w:ilvl w:val="0"/>
          <w:numId w:val="40"/>
        </w:numPr>
        <w:suppressAutoHyphens w:val="0"/>
        <w:rPr>
          <w:rFonts w:eastAsiaTheme="minorEastAsia"/>
          <w:lang w:eastAsia="zh-CN"/>
        </w:rPr>
      </w:pPr>
      <w:r>
        <w:rPr>
          <w:rFonts w:eastAsiaTheme="minorEastAsia"/>
          <w:lang w:eastAsia="zh-CN"/>
        </w:rPr>
        <w:t xml:space="preserve">Keep -25dB: </w:t>
      </w:r>
      <w:r>
        <w:rPr>
          <w:rFonts w:eastAsiaTheme="minorEastAsia"/>
          <w:color w:val="00B0F0"/>
          <w:lang w:eastAsia="zh-CN"/>
        </w:rPr>
        <w:t>Xiaomi</w:t>
      </w:r>
    </w:p>
    <w:p w14:paraId="0B5A79DF" w14:textId="77777777" w:rsidR="00F919FD" w:rsidRDefault="000310CA">
      <w:pPr>
        <w:pStyle w:val="afe"/>
        <w:numPr>
          <w:ilvl w:val="0"/>
          <w:numId w:val="40"/>
        </w:numPr>
        <w:suppressAutoHyphens w:val="0"/>
        <w:rPr>
          <w:rFonts w:eastAsiaTheme="minorEastAsia"/>
          <w:lang w:eastAsia="zh-CN"/>
        </w:rPr>
      </w:pPr>
      <w:r>
        <w:rPr>
          <w:rFonts w:eastAsiaTheme="minorEastAsia"/>
          <w:lang w:eastAsia="zh-CN"/>
        </w:rPr>
        <w:t xml:space="preserve">Remove: </w:t>
      </w:r>
      <w:r>
        <w:rPr>
          <w:rFonts w:eastAsiaTheme="minorEastAsia"/>
          <w:color w:val="00B0F0"/>
          <w:lang w:eastAsia="zh-CN"/>
        </w:rPr>
        <w:t>Xiaomi</w:t>
      </w:r>
    </w:p>
    <w:p w14:paraId="29021A4F" w14:textId="77777777" w:rsidR="00F919FD" w:rsidRDefault="000310CA">
      <w:pPr>
        <w:pStyle w:val="afe"/>
        <w:numPr>
          <w:ilvl w:val="0"/>
          <w:numId w:val="40"/>
        </w:numPr>
        <w:suppressAutoHyphens w:val="0"/>
        <w:rPr>
          <w:rFonts w:eastAsiaTheme="minorEastAsia"/>
          <w:b/>
          <w:bCs/>
          <w:u w:val="single"/>
          <w:lang w:eastAsia="zh-CN"/>
        </w:rPr>
      </w:pPr>
      <w:r>
        <w:rPr>
          <w:rFonts w:eastAsiaTheme="minorEastAsia"/>
          <w:lang w:eastAsia="zh-CN"/>
        </w:rPr>
        <w:t xml:space="preserve">Lower value: </w:t>
      </w:r>
    </w:p>
    <w:p w14:paraId="50B80850" w14:textId="77777777" w:rsidR="00F919FD" w:rsidRDefault="00F919FD">
      <w:pPr>
        <w:suppressAutoHyphens w:val="0"/>
        <w:rPr>
          <w:rFonts w:eastAsiaTheme="minorEastAsia"/>
          <w:b/>
          <w:bCs/>
          <w:u w:val="single"/>
          <w:lang w:eastAsia="zh-CN"/>
        </w:rPr>
      </w:pPr>
    </w:p>
    <w:p w14:paraId="3F23C712" w14:textId="77777777" w:rsidR="00F919FD" w:rsidRDefault="000310CA">
      <w:pPr>
        <w:suppressAutoHyphens w:val="0"/>
        <w:rPr>
          <w:rFonts w:eastAsiaTheme="minorEastAsia"/>
          <w:b/>
          <w:bCs/>
          <w:u w:val="single"/>
          <w:lang w:eastAsia="zh-CN"/>
        </w:rPr>
      </w:pPr>
      <w:r>
        <w:rPr>
          <w:rFonts w:eastAsiaTheme="minorEastAsia"/>
          <w:b/>
          <w:bCs/>
          <w:u w:val="single"/>
          <w:lang w:eastAsia="zh-CN"/>
        </w:rPr>
        <w:t>Threshold in step 6 for background channel</w:t>
      </w:r>
    </w:p>
    <w:p w14:paraId="5A98C77E" w14:textId="77777777" w:rsidR="00F919FD" w:rsidRDefault="000310CA">
      <w:pPr>
        <w:pStyle w:val="afe"/>
        <w:numPr>
          <w:ilvl w:val="0"/>
          <w:numId w:val="40"/>
        </w:numPr>
        <w:suppressAutoHyphens w:val="0"/>
        <w:rPr>
          <w:rFonts w:eastAsiaTheme="minorEastAsia"/>
          <w:lang w:eastAsia="zh-CN"/>
        </w:rPr>
      </w:pPr>
      <w:r>
        <w:rPr>
          <w:rFonts w:eastAsiaTheme="minorEastAsia"/>
          <w:lang w:eastAsia="zh-CN"/>
        </w:rPr>
        <w:t>Keep -25dB:</w:t>
      </w:r>
      <w:r>
        <w:rPr>
          <w:rFonts w:eastAsiaTheme="minorEastAsia"/>
          <w:color w:val="00B0F0"/>
          <w:lang w:eastAsia="zh-CN"/>
        </w:rPr>
        <w:t xml:space="preserve"> Apple, CATT</w:t>
      </w:r>
    </w:p>
    <w:p w14:paraId="322A1154" w14:textId="77777777" w:rsidR="00F919FD" w:rsidRDefault="000310CA">
      <w:pPr>
        <w:pStyle w:val="afe"/>
        <w:numPr>
          <w:ilvl w:val="0"/>
          <w:numId w:val="40"/>
        </w:numPr>
        <w:suppressAutoHyphens w:val="0"/>
        <w:rPr>
          <w:rFonts w:eastAsiaTheme="minorEastAsia"/>
          <w:lang w:eastAsia="zh-CN"/>
        </w:rPr>
      </w:pPr>
      <w:r>
        <w:rPr>
          <w:rFonts w:eastAsiaTheme="minorEastAsia"/>
          <w:lang w:eastAsia="zh-CN"/>
        </w:rPr>
        <w:t xml:space="preserve">Lower value: </w:t>
      </w:r>
      <w:r>
        <w:rPr>
          <w:rFonts w:eastAsiaTheme="minorEastAsia"/>
          <w:color w:val="00B0F0"/>
          <w:lang w:eastAsia="zh-CN"/>
        </w:rPr>
        <w:t>E//, Lenovo</w:t>
      </w:r>
    </w:p>
    <w:p w14:paraId="12E79437" w14:textId="77777777" w:rsidR="00F919FD" w:rsidRDefault="00F919FD">
      <w:pPr>
        <w:rPr>
          <w:rFonts w:eastAsiaTheme="minorEastAsia"/>
          <w:lang w:eastAsia="zh-CN"/>
        </w:rPr>
      </w:pPr>
    </w:p>
    <w:p w14:paraId="592DCD82" w14:textId="77777777" w:rsidR="00F919FD" w:rsidRDefault="000310CA">
      <w:pPr>
        <w:suppressAutoHyphens w:val="0"/>
        <w:rPr>
          <w:rFonts w:eastAsiaTheme="minorEastAsia"/>
          <w:b/>
          <w:bCs/>
          <w:u w:val="single"/>
          <w:lang w:eastAsia="zh-CN"/>
        </w:rPr>
      </w:pPr>
      <w:r>
        <w:rPr>
          <w:rFonts w:eastAsiaTheme="minorEastAsia"/>
          <w:b/>
          <w:bCs/>
          <w:u w:val="single"/>
          <w:lang w:eastAsia="zh-CN"/>
        </w:rPr>
        <w:t>Threshold for path dropping after concatenation of Tx-target or target-Rx link</w:t>
      </w:r>
    </w:p>
    <w:p w14:paraId="4D31D1A9" w14:textId="77777777" w:rsidR="00F919FD" w:rsidRDefault="000310CA">
      <w:pPr>
        <w:pStyle w:val="afe"/>
        <w:numPr>
          <w:ilvl w:val="0"/>
          <w:numId w:val="40"/>
        </w:numPr>
        <w:suppressAutoHyphens w:val="0"/>
        <w:rPr>
          <w:rFonts w:eastAsiaTheme="minorEastAsia"/>
          <w:lang w:eastAsia="zh-CN"/>
        </w:rPr>
      </w:pPr>
      <w:r>
        <w:rPr>
          <w:rFonts w:eastAsiaTheme="minorEastAsia"/>
          <w:lang w:eastAsia="zh-CN"/>
        </w:rPr>
        <w:t xml:space="preserve">-25dB: </w:t>
      </w:r>
      <w:r>
        <w:rPr>
          <w:rFonts w:eastAsiaTheme="minorEastAsia"/>
          <w:color w:val="00B0F0"/>
          <w:lang w:eastAsia="zh-CN"/>
        </w:rPr>
        <w:t>QC, LG, vivo</w:t>
      </w:r>
    </w:p>
    <w:p w14:paraId="0B452DA5" w14:textId="77777777" w:rsidR="00F919FD" w:rsidRDefault="000310CA">
      <w:pPr>
        <w:pStyle w:val="afe"/>
        <w:numPr>
          <w:ilvl w:val="0"/>
          <w:numId w:val="40"/>
        </w:numPr>
        <w:suppressAutoHyphens w:val="0"/>
        <w:rPr>
          <w:rFonts w:eastAsiaTheme="minorEastAsia"/>
          <w:lang w:eastAsia="zh-CN"/>
        </w:rPr>
      </w:pPr>
      <w:r>
        <w:rPr>
          <w:rFonts w:eastAsiaTheme="minorEastAsia"/>
          <w:lang w:eastAsia="zh-CN"/>
        </w:rPr>
        <w:t xml:space="preserve">Lower value: </w:t>
      </w:r>
      <w:r>
        <w:rPr>
          <w:rFonts w:eastAsiaTheme="minorEastAsia"/>
          <w:color w:val="00B0F0"/>
          <w:lang w:eastAsia="zh-CN"/>
        </w:rPr>
        <w:t>Apple (-30</w:t>
      </w:r>
      <w:r>
        <w:rPr>
          <w:rFonts w:eastAsiaTheme="minorEastAsia" w:hint="eastAsia"/>
          <w:color w:val="00B0F0"/>
          <w:lang w:eastAsia="zh-CN"/>
        </w:rPr>
        <w:t>dB</w:t>
      </w:r>
      <w:r>
        <w:rPr>
          <w:rFonts w:eastAsiaTheme="minorEastAsia"/>
          <w:color w:val="00B0F0"/>
          <w:lang w:eastAsia="zh-CN"/>
        </w:rPr>
        <w:t>)</w:t>
      </w:r>
      <w:r>
        <w:rPr>
          <w:rFonts w:eastAsiaTheme="minorEastAsia" w:hint="eastAsia"/>
          <w:color w:val="00B0F0"/>
          <w:lang w:eastAsia="zh-CN"/>
        </w:rPr>
        <w:t>,</w:t>
      </w:r>
      <w:r>
        <w:rPr>
          <w:rFonts w:eastAsiaTheme="minorEastAsia"/>
          <w:color w:val="00B0F0"/>
          <w:lang w:eastAsia="zh-CN"/>
        </w:rPr>
        <w:t xml:space="preserve"> Xiaomi(-45dB)</w:t>
      </w:r>
    </w:p>
    <w:p w14:paraId="77F4BFF8" w14:textId="77777777" w:rsidR="00F919FD" w:rsidRDefault="000310CA">
      <w:pPr>
        <w:pStyle w:val="afe"/>
        <w:numPr>
          <w:ilvl w:val="0"/>
          <w:numId w:val="40"/>
        </w:numPr>
        <w:suppressAutoHyphens w:val="0"/>
        <w:rPr>
          <w:rFonts w:eastAsiaTheme="minorEastAsia"/>
          <w:lang w:eastAsia="zh-CN"/>
        </w:rPr>
      </w:pPr>
      <w:r>
        <w:rPr>
          <w:rFonts w:eastAsiaTheme="minorEastAsia"/>
          <w:lang w:eastAsia="zh-CN"/>
        </w:rPr>
        <w:t xml:space="preserve">Power metric considering A and/or B1: </w:t>
      </w:r>
      <w:r>
        <w:rPr>
          <w:rFonts w:eastAsiaTheme="minorEastAsia"/>
          <w:color w:val="00B0F0"/>
          <w:lang w:eastAsia="zh-CN"/>
        </w:rPr>
        <w:t>Samsung</w:t>
      </w:r>
    </w:p>
    <w:p w14:paraId="037593AB" w14:textId="77777777" w:rsidR="00F919FD" w:rsidRDefault="000310CA">
      <w:pPr>
        <w:pStyle w:val="afe"/>
        <w:numPr>
          <w:ilvl w:val="0"/>
          <w:numId w:val="40"/>
        </w:numPr>
        <w:suppressAutoHyphens w:val="0"/>
        <w:rPr>
          <w:rFonts w:eastAsiaTheme="minorEastAsia"/>
          <w:lang w:eastAsia="zh-CN"/>
        </w:rPr>
      </w:pPr>
      <w:r>
        <w:rPr>
          <w:rFonts w:eastAsiaTheme="minorEastAsia"/>
          <w:lang w:eastAsia="zh-CN"/>
        </w:rPr>
        <w:t xml:space="preserve">further power normalization after link concatenation should be considered: </w:t>
      </w:r>
      <w:r>
        <w:rPr>
          <w:rFonts w:eastAsiaTheme="minorEastAsia"/>
          <w:color w:val="00B0F0"/>
          <w:lang w:eastAsia="zh-CN"/>
        </w:rPr>
        <w:t>Samsung</w:t>
      </w:r>
    </w:p>
    <w:p w14:paraId="50AEC34A" w14:textId="77777777" w:rsidR="00F919FD" w:rsidRDefault="00F919FD">
      <w:pPr>
        <w:rPr>
          <w:rFonts w:eastAsiaTheme="minorEastAsia"/>
          <w:lang w:eastAsia="zh-CN"/>
        </w:rPr>
      </w:pPr>
    </w:p>
    <w:p w14:paraId="5B86C240" w14:textId="77777777" w:rsidR="00F919FD" w:rsidRDefault="000310CA">
      <w:pPr>
        <w:rPr>
          <w:rFonts w:eastAsiaTheme="minorEastAsia"/>
          <w:lang w:eastAsia="zh-CN"/>
        </w:rPr>
      </w:pPr>
      <w:r>
        <w:rPr>
          <w:rFonts w:eastAsiaTheme="minorEastAsia" w:hint="eastAsia"/>
          <w:color w:val="00B0F0"/>
          <w:lang w:eastAsia="zh-CN"/>
        </w:rPr>
        <w:t>Q</w:t>
      </w:r>
      <w:r>
        <w:rPr>
          <w:rFonts w:eastAsiaTheme="minorEastAsia"/>
          <w:color w:val="00B0F0"/>
          <w:lang w:eastAsia="zh-CN"/>
        </w:rPr>
        <w:t xml:space="preserve">C, Xiaomi, Apple, ZTE: </w:t>
      </w:r>
      <w:r>
        <w:rPr>
          <w:rFonts w:eastAsiaTheme="minorEastAsia"/>
          <w:lang w:eastAsia="zh-CN"/>
        </w:rPr>
        <w:t>No further power normalization of target channel is performed after path dropping</w:t>
      </w:r>
    </w:p>
    <w:p w14:paraId="5BD6FF51" w14:textId="77777777" w:rsidR="00F919FD" w:rsidRDefault="000310CA">
      <w:pPr>
        <w:pStyle w:val="afe"/>
        <w:numPr>
          <w:ilvl w:val="0"/>
          <w:numId w:val="40"/>
        </w:numPr>
        <w:suppressAutoHyphens w:val="0"/>
      </w:pPr>
      <w:r>
        <w:t>N</w:t>
      </w:r>
      <w:r>
        <w:rPr>
          <w:rFonts w:hint="eastAsia"/>
        </w:rPr>
        <w:t>eeded</w:t>
      </w:r>
      <w:r>
        <w:t xml:space="preserve">: </w:t>
      </w:r>
      <w:r>
        <w:rPr>
          <w:rFonts w:hint="eastAsia"/>
          <w:color w:val="00B0F0"/>
        </w:rPr>
        <w:t>SS,</w:t>
      </w:r>
      <w:r>
        <w:rPr>
          <w:color w:val="00B0F0"/>
        </w:rPr>
        <w:t xml:space="preserve"> </w:t>
      </w:r>
      <w:r>
        <w:rPr>
          <w:rFonts w:hint="eastAsia"/>
          <w:color w:val="00B0F0"/>
        </w:rPr>
        <w:t>CATT</w:t>
      </w:r>
      <w:r>
        <w:rPr>
          <w:color w:val="00B0F0"/>
        </w:rPr>
        <w:t xml:space="preserve">, </w:t>
      </w:r>
      <w:r>
        <w:rPr>
          <w:rFonts w:hint="eastAsia"/>
          <w:color w:val="00B0F0"/>
        </w:rPr>
        <w:t>BUPT</w:t>
      </w:r>
      <w:r>
        <w:rPr>
          <w:color w:val="00B0F0"/>
        </w:rPr>
        <w:t>, Tejas</w:t>
      </w:r>
    </w:p>
    <w:p w14:paraId="620DC01C" w14:textId="77777777" w:rsidR="00F919FD" w:rsidRDefault="00F919FD">
      <w:pPr>
        <w:rPr>
          <w:rFonts w:eastAsiaTheme="minorEastAsia"/>
          <w:lang w:eastAsia="zh-CN"/>
        </w:rPr>
      </w:pPr>
    </w:p>
    <w:p w14:paraId="448FCB69" w14:textId="77777777" w:rsidR="00F919FD" w:rsidRDefault="000310CA">
      <w:pPr>
        <w:rPr>
          <w:rFonts w:eastAsiaTheme="minorEastAsia"/>
          <w:color w:val="00B0F0"/>
          <w:lang w:eastAsia="zh-CN"/>
        </w:rPr>
      </w:pPr>
      <w:r>
        <w:rPr>
          <w:rFonts w:eastAsiaTheme="minorEastAsia" w:hint="eastAsia"/>
          <w:color w:val="00B0F0"/>
          <w:lang w:eastAsia="zh-CN"/>
        </w:rPr>
        <w:t>L</w:t>
      </w:r>
      <w:r>
        <w:rPr>
          <w:rFonts w:eastAsiaTheme="minorEastAsia"/>
          <w:color w:val="00B0F0"/>
          <w:lang w:eastAsia="zh-CN"/>
        </w:rPr>
        <w:t>enovo</w:t>
      </w:r>
    </w:p>
    <w:p w14:paraId="5B7B61CC" w14:textId="77777777" w:rsidR="00F919FD" w:rsidRDefault="000310CA">
      <w:pPr>
        <w:spacing w:beforeLines="50" w:before="120" w:after="120"/>
        <w:jc w:val="both"/>
        <w:rPr>
          <w:rFonts w:ascii="Times New Roman" w:eastAsia="Times New Roman" w:hAnsi="Times New Roman"/>
          <w:szCs w:val="20"/>
          <w:lang w:val="en-US"/>
        </w:rPr>
      </w:pPr>
      <w:r>
        <w:rPr>
          <w:lang w:val="en-US"/>
        </w:rPr>
        <w:t>The stochastic clutter associated with an ISAC background channel can be modeled via the following steps:</w:t>
      </w:r>
    </w:p>
    <w:tbl>
      <w:tblPr>
        <w:tblStyle w:val="af7"/>
        <w:tblW w:w="0" w:type="auto"/>
        <w:tblLook w:val="04A0" w:firstRow="1" w:lastRow="0" w:firstColumn="1" w:lastColumn="0" w:noHBand="0" w:noVBand="1"/>
      </w:tblPr>
      <w:tblGrid>
        <w:gridCol w:w="9307"/>
      </w:tblGrid>
      <w:tr w:rsidR="00F919FD" w14:paraId="0774E8E4" w14:textId="77777777">
        <w:tc>
          <w:tcPr>
            <w:tcW w:w="9307" w:type="dxa"/>
            <w:tcBorders>
              <w:top w:val="single" w:sz="4" w:space="0" w:color="auto"/>
              <w:left w:val="single" w:sz="4" w:space="0" w:color="auto"/>
              <w:bottom w:val="single" w:sz="4" w:space="0" w:color="auto"/>
              <w:right w:val="single" w:sz="4" w:space="0" w:color="auto"/>
            </w:tcBorders>
          </w:tcPr>
          <w:p w14:paraId="2763A31B" w14:textId="77777777" w:rsidR="00F919FD" w:rsidRDefault="000310CA">
            <w:pPr>
              <w:pStyle w:val="afe"/>
              <w:widowControl w:val="0"/>
              <w:numPr>
                <w:ilvl w:val="0"/>
                <w:numId w:val="41"/>
              </w:numPr>
              <w:suppressAutoHyphens w:val="0"/>
              <w:autoSpaceDN w:val="0"/>
              <w:spacing w:after="160" w:line="276" w:lineRule="auto"/>
              <w:contextualSpacing/>
              <w:rPr>
                <w:rFonts w:ascii="Times New Roman" w:hAnsi="Times New Roman"/>
                <w:lang w:val="en-US"/>
              </w:rPr>
            </w:pPr>
            <w:r>
              <w:rPr>
                <w:rFonts w:ascii="Times New Roman" w:hAnsi="Times New Roman"/>
                <w:lang w:val="en-US"/>
              </w:rPr>
              <w:t xml:space="preserve">Generate a first set (S1) of cluster/rays according to the steps 1-10 of 38.901 (Section 7.5), utilizing </w:t>
            </w:r>
            <w:r>
              <w:rPr>
                <w:rFonts w:ascii="Times New Roman" w:hAnsi="Times New Roman"/>
                <w:i/>
                <w:iCs/>
                <w:lang w:val="en-US"/>
              </w:rPr>
              <w:t>N, M</w:t>
            </w:r>
            <w:r>
              <w:rPr>
                <w:rFonts w:ascii="Times New Roman" w:hAnsi="Times New Roman"/>
                <w:lang w:val="en-US"/>
              </w:rPr>
              <w:t xml:space="preserve"> values given in Table 7.5.6  </w:t>
            </w:r>
            <w:r>
              <w:rPr>
                <w:rFonts w:ascii="Times New Roman" w:hAnsi="Times New Roman"/>
                <w:color w:val="FF0000"/>
                <w:lang w:val="en-US"/>
              </w:rPr>
              <w:t>[this is the same as the current 901 procedure]</w:t>
            </w:r>
          </w:p>
          <w:p w14:paraId="34750E0A" w14:textId="77777777" w:rsidR="00F919FD" w:rsidRDefault="000310CA">
            <w:pPr>
              <w:pStyle w:val="afe"/>
              <w:widowControl w:val="0"/>
              <w:numPr>
                <w:ilvl w:val="0"/>
                <w:numId w:val="41"/>
              </w:numPr>
              <w:suppressAutoHyphens w:val="0"/>
              <w:autoSpaceDN w:val="0"/>
              <w:spacing w:line="276" w:lineRule="auto"/>
              <w:contextualSpacing/>
              <w:rPr>
                <w:rFonts w:ascii="Times New Roman" w:hAnsi="Times New Roman"/>
                <w:lang w:val="en-US"/>
              </w:rPr>
            </w:pPr>
            <w:r>
              <w:rPr>
                <w:rFonts w:ascii="Times New Roman" w:hAnsi="Times New Roman"/>
                <w:lang w:val="en-US"/>
              </w:rPr>
              <w:t xml:space="preserve"> Generate a second set (S2) of all NLOS cluster/rays utilizing similar large scale parameters as for the first set, and by repeating the steps 5-10 of 38.901 (Section 7.5) where</w:t>
            </w:r>
          </w:p>
          <w:p w14:paraId="09A85733" w14:textId="77777777" w:rsidR="00F919FD" w:rsidRDefault="000310CA">
            <w:pPr>
              <w:pStyle w:val="afe"/>
              <w:widowControl w:val="0"/>
              <w:numPr>
                <w:ilvl w:val="1"/>
                <w:numId w:val="41"/>
              </w:numPr>
              <w:suppressAutoHyphens w:val="0"/>
              <w:autoSpaceDN w:val="0"/>
              <w:spacing w:line="276" w:lineRule="auto"/>
              <w:contextualSpacing/>
              <w:rPr>
                <w:rFonts w:ascii="Times New Roman" w:hAnsi="Times New Roman"/>
                <w:lang w:val="en-US"/>
              </w:rPr>
            </w:pPr>
            <w:r>
              <w:rPr>
                <w:rFonts w:ascii="Times New Roman" w:hAnsi="Times New Roman"/>
                <w:i/>
                <w:iCs/>
                <w:lang w:val="en-US"/>
              </w:rPr>
              <w:t>N,M</w:t>
            </w:r>
            <w:r>
              <w:rPr>
                <w:rFonts w:ascii="Times New Roman" w:hAnsi="Times New Roman"/>
                <w:lang w:val="en-US"/>
              </w:rPr>
              <w:t xml:space="preserve"> values set to [</w:t>
            </w:r>
            <m:oMath>
              <m:sSub>
                <m:sSubPr>
                  <m:ctrlPr>
                    <w:rPr>
                      <w:rFonts w:ascii="Cambria Math" w:eastAsia="宋体" w:hAnsi="Cambria Math"/>
                      <w:i/>
                      <w:sz w:val="22"/>
                      <w:lang w:eastAsia="zh-CN"/>
                    </w:rPr>
                  </m:ctrlPr>
                </m:sSubPr>
                <m:e>
                  <m:r>
                    <w:rPr>
                      <w:rFonts w:ascii="Cambria Math" w:hAnsi="Cambria Math"/>
                      <w:lang w:val="en-US"/>
                    </w:rPr>
                    <m:t>N</m:t>
                  </m:r>
                </m:e>
                <m:sub>
                  <m:r>
                    <w:rPr>
                      <w:rFonts w:ascii="Cambria Math" w:hAnsi="Cambria Math"/>
                      <w:lang w:val="en-US"/>
                    </w:rPr>
                    <m:t>LE</m:t>
                  </m:r>
                </m:sub>
              </m:sSub>
              <m:r>
                <w:rPr>
                  <w:rFonts w:ascii="Cambria Math" w:hAnsi="Cambria Math"/>
                  <w:lang w:val="en-US"/>
                </w:rPr>
                <m:t>,</m:t>
              </m:r>
              <m:sSub>
                <m:sSubPr>
                  <m:ctrlPr>
                    <w:rPr>
                      <w:rFonts w:ascii="Cambria Math" w:eastAsia="宋体" w:hAnsi="Cambria Math"/>
                      <w:i/>
                      <w:sz w:val="22"/>
                      <w:lang w:eastAsia="zh-CN"/>
                    </w:rPr>
                  </m:ctrlPr>
                </m:sSubPr>
                <m:e>
                  <m:r>
                    <w:rPr>
                      <w:rFonts w:ascii="Cambria Math" w:hAnsi="Cambria Math"/>
                      <w:lang w:val="en-US"/>
                    </w:rPr>
                    <m:t>M</m:t>
                  </m:r>
                </m:e>
                <m:sub>
                  <m:r>
                    <w:rPr>
                      <w:rFonts w:ascii="Cambria Math" w:hAnsi="Cambria Math"/>
                      <w:lang w:val="en-US"/>
                    </w:rPr>
                    <m:t>LE</m:t>
                  </m:r>
                </m:sub>
              </m:sSub>
            </m:oMath>
            <w:r>
              <w:rPr>
                <w:rFonts w:ascii="Times New Roman" w:hAnsi="Times New Roman"/>
                <w:lang w:val="en-US"/>
              </w:rPr>
              <w:t xml:space="preserve">] </w:t>
            </w:r>
            <w:r>
              <w:rPr>
                <w:rFonts w:ascii="Times New Roman" w:hAnsi="Times New Roman"/>
                <w:color w:val="FF0000"/>
                <w:lang w:val="en-US"/>
              </w:rPr>
              <w:t>[different number of rays and/or clusters may be desired here, e.g., for low-energy clusters we may not need high number of per-cluster rays with angle spread, but more number of clusters]</w:t>
            </w:r>
          </w:p>
          <w:p w14:paraId="1A25F088" w14:textId="77777777" w:rsidR="00F919FD" w:rsidRDefault="000310CA">
            <w:pPr>
              <w:pStyle w:val="afe"/>
              <w:widowControl w:val="0"/>
              <w:numPr>
                <w:ilvl w:val="1"/>
                <w:numId w:val="41"/>
              </w:numPr>
              <w:suppressAutoHyphens w:val="0"/>
              <w:autoSpaceDN w:val="0"/>
              <w:spacing w:line="276" w:lineRule="auto"/>
              <w:contextualSpacing/>
              <w:rPr>
                <w:rFonts w:ascii="Times New Roman" w:hAnsi="Times New Roman"/>
                <w:lang w:val="en-US"/>
              </w:rPr>
            </w:pPr>
            <w:r>
              <w:rPr>
                <w:rFonts w:ascii="Times New Roman" w:hAnsi="Times New Roman"/>
                <w:lang w:val="en-US"/>
              </w:rPr>
              <w:t xml:space="preserve">The power of the S2 clusters are scaled by modifying (7.5-6) as </w:t>
            </w:r>
          </w:p>
          <w:p w14:paraId="3C89634E" w14:textId="77777777" w:rsidR="00F919FD" w:rsidRDefault="00D5296A">
            <w:pPr>
              <w:pStyle w:val="afe"/>
              <w:widowControl w:val="0"/>
              <w:ind w:left="880"/>
              <w:rPr>
                <w:rFonts w:ascii="Times New Roman" w:eastAsiaTheme="minorEastAsia" w:hAnsi="Times New Roman"/>
                <w:lang w:val="en-US"/>
              </w:rPr>
            </w:pPr>
            <m:oMathPara>
              <m:oMath>
                <m:sSubSup>
                  <m:sSubSupPr>
                    <m:ctrlPr>
                      <w:rPr>
                        <w:rFonts w:ascii="Cambria Math" w:eastAsia="宋体" w:hAnsi="Cambria Math"/>
                        <w:i/>
                        <w:sz w:val="22"/>
                        <w:lang w:eastAsia="zh-CN"/>
                      </w:rPr>
                    </m:ctrlPr>
                  </m:sSubSupPr>
                  <m:e>
                    <m:r>
                      <w:rPr>
                        <w:rFonts w:ascii="Cambria Math" w:hAnsi="Cambria Math"/>
                        <w:lang w:val="en-US"/>
                      </w:rPr>
                      <m:t>P</m:t>
                    </m:r>
                  </m:e>
                  <m:sub>
                    <m:r>
                      <w:rPr>
                        <w:rFonts w:ascii="Cambria Math" w:hAnsi="Cambria Math"/>
                        <w:lang w:val="en-US"/>
                      </w:rPr>
                      <m:t>n</m:t>
                    </m:r>
                  </m:sub>
                  <m:sup>
                    <m:d>
                      <m:dPr>
                        <m:ctrlPr>
                          <w:rPr>
                            <w:rFonts w:ascii="Cambria Math" w:eastAsia="宋体" w:hAnsi="Cambria Math"/>
                            <w:i/>
                            <w:sz w:val="22"/>
                            <w:lang w:eastAsia="zh-CN"/>
                          </w:rPr>
                        </m:ctrlPr>
                      </m:dPr>
                      <m:e>
                        <m:r>
                          <w:rPr>
                            <w:rFonts w:ascii="Cambria Math" w:hAnsi="Cambria Math"/>
                            <w:lang w:val="en-US"/>
                          </w:rPr>
                          <m:t>S2</m:t>
                        </m:r>
                      </m:e>
                    </m:d>
                  </m:sup>
                </m:sSubSup>
                <m:r>
                  <w:rPr>
                    <w:rFonts w:ascii="Cambria Math" w:hAnsi="Cambria Math"/>
                    <w:lang w:val="en-US"/>
                  </w:rPr>
                  <m:t>=</m:t>
                </m:r>
                <m:f>
                  <m:fPr>
                    <m:ctrlPr>
                      <w:rPr>
                        <w:rFonts w:ascii="Cambria Math" w:eastAsia="宋体" w:hAnsi="Cambria Math"/>
                        <w:sz w:val="22"/>
                        <w:lang w:eastAsia="zh-CN"/>
                      </w:rPr>
                    </m:ctrlPr>
                  </m:fPr>
                  <m:num>
                    <m:sSubSup>
                      <m:sSubSupPr>
                        <m:ctrlPr>
                          <w:rPr>
                            <w:rFonts w:ascii="Cambria Math" w:eastAsia="宋体" w:hAnsi="Cambria Math"/>
                            <w:i/>
                            <w:sz w:val="22"/>
                            <w:lang w:eastAsia="zh-CN"/>
                          </w:rPr>
                        </m:ctrlPr>
                      </m:sSubSupPr>
                      <m:e>
                        <m:r>
                          <w:rPr>
                            <w:rFonts w:ascii="Cambria Math" w:hAnsi="Cambria Math"/>
                            <w:lang w:val="en-US"/>
                          </w:rPr>
                          <m:t>P</m:t>
                        </m:r>
                      </m:e>
                      <m:sub>
                        <m:r>
                          <w:rPr>
                            <w:rFonts w:ascii="Cambria Math" w:hAnsi="Cambria Math"/>
                            <w:lang w:val="en-US"/>
                          </w:rPr>
                          <m:t>n</m:t>
                        </m:r>
                      </m:sub>
                      <m:sup>
                        <m:sSup>
                          <m:sSupPr>
                            <m:ctrlPr>
                              <w:rPr>
                                <w:rFonts w:ascii="Cambria Math" w:eastAsia="宋体" w:hAnsi="Cambria Math"/>
                                <w:i/>
                                <w:sz w:val="22"/>
                                <w:lang w:eastAsia="zh-CN"/>
                              </w:rPr>
                            </m:ctrlPr>
                          </m:sSupPr>
                          <m:e>
                            <m:d>
                              <m:dPr>
                                <m:ctrlPr>
                                  <w:rPr>
                                    <w:rFonts w:ascii="Cambria Math" w:eastAsia="宋体" w:hAnsi="Cambria Math"/>
                                    <w:i/>
                                    <w:sz w:val="22"/>
                                    <w:lang w:eastAsia="zh-CN"/>
                                  </w:rPr>
                                </m:ctrlPr>
                              </m:dPr>
                              <m:e>
                                <m:r>
                                  <w:rPr>
                                    <w:rFonts w:ascii="Cambria Math" w:hAnsi="Cambria Math"/>
                                    <w:lang w:val="en-US"/>
                                  </w:rPr>
                                  <m:t>S2</m:t>
                                </m:r>
                              </m:e>
                            </m:d>
                          </m:e>
                          <m:sup>
                            <m:r>
                              <w:rPr>
                                <w:rFonts w:ascii="Cambria Math" w:hAnsi="Cambria Math"/>
                                <w:lang w:val="en-US"/>
                              </w:rPr>
                              <m:t>’</m:t>
                            </m:r>
                          </m:sup>
                        </m:sSup>
                      </m:sup>
                    </m:sSubSup>
                    <m:ctrlPr>
                      <w:rPr>
                        <w:rFonts w:ascii="Cambria Math" w:eastAsia="宋体" w:hAnsi="Cambria Math"/>
                        <w:i/>
                        <w:sz w:val="22"/>
                        <w:lang w:eastAsia="zh-CN"/>
                      </w:rPr>
                    </m:ctrlPr>
                  </m:num>
                  <m:den>
                    <m:nary>
                      <m:naryPr>
                        <m:chr m:val="∑"/>
                        <m:ctrlPr>
                          <w:rPr>
                            <w:rFonts w:ascii="Cambria Math" w:eastAsia="宋体" w:hAnsi="Cambria Math"/>
                            <w:sz w:val="22"/>
                            <w:lang w:eastAsia="zh-CN"/>
                          </w:rPr>
                        </m:ctrlPr>
                      </m:naryPr>
                      <m:sub>
                        <m:r>
                          <w:rPr>
                            <w:rFonts w:ascii="Cambria Math" w:hAnsi="Cambria Math"/>
                            <w:lang w:val="en-US"/>
                          </w:rPr>
                          <m:t>n=1</m:t>
                        </m:r>
                        <m:ctrlPr>
                          <w:rPr>
                            <w:rFonts w:ascii="Cambria Math" w:eastAsia="宋体" w:hAnsi="Cambria Math"/>
                            <w:i/>
                            <w:sz w:val="22"/>
                            <w:lang w:eastAsia="zh-CN"/>
                          </w:rPr>
                        </m:ctrlPr>
                      </m:sub>
                      <m:sup>
                        <m:sSub>
                          <m:sSubPr>
                            <m:ctrlPr>
                              <w:rPr>
                                <w:rFonts w:ascii="Cambria Math" w:eastAsia="宋体" w:hAnsi="Cambria Math"/>
                                <w:i/>
                                <w:sz w:val="22"/>
                                <w:lang w:eastAsia="zh-CN"/>
                              </w:rPr>
                            </m:ctrlPr>
                          </m:sSubPr>
                          <m:e>
                            <m:r>
                              <w:rPr>
                                <w:rFonts w:ascii="Cambria Math" w:hAnsi="Cambria Math"/>
                                <w:lang w:val="en-US"/>
                              </w:rPr>
                              <m:t>N</m:t>
                            </m:r>
                          </m:e>
                          <m:sub>
                            <m:r>
                              <w:rPr>
                                <w:rFonts w:ascii="Cambria Math" w:hAnsi="Cambria Math"/>
                                <w:lang w:val="en-US"/>
                              </w:rPr>
                              <m:t>LE</m:t>
                            </m:r>
                          </m:sub>
                        </m:sSub>
                        <m:ctrlPr>
                          <w:rPr>
                            <w:rFonts w:ascii="Cambria Math" w:eastAsia="宋体" w:hAnsi="Cambria Math"/>
                            <w:i/>
                            <w:sz w:val="22"/>
                            <w:lang w:eastAsia="zh-CN"/>
                          </w:rPr>
                        </m:ctrlPr>
                      </m:sup>
                      <m:e>
                        <m:sSubSup>
                          <m:sSubSupPr>
                            <m:ctrlPr>
                              <w:rPr>
                                <w:rFonts w:ascii="Cambria Math" w:eastAsia="宋体" w:hAnsi="Cambria Math"/>
                                <w:i/>
                                <w:sz w:val="22"/>
                                <w:lang w:eastAsia="zh-CN"/>
                              </w:rPr>
                            </m:ctrlPr>
                          </m:sSubSupPr>
                          <m:e>
                            <m:r>
                              <w:rPr>
                                <w:rFonts w:ascii="Cambria Math" w:hAnsi="Cambria Math"/>
                                <w:lang w:val="en-US"/>
                              </w:rPr>
                              <m:t>P</m:t>
                            </m:r>
                          </m:e>
                          <m:sub>
                            <m:r>
                              <w:rPr>
                                <w:rFonts w:ascii="Cambria Math" w:hAnsi="Cambria Math"/>
                                <w:lang w:val="en-US"/>
                              </w:rPr>
                              <m:t>n</m:t>
                            </m:r>
                          </m:sub>
                          <m:sup>
                            <m:sSup>
                              <m:sSupPr>
                                <m:ctrlPr>
                                  <w:rPr>
                                    <w:rFonts w:ascii="Cambria Math" w:eastAsia="宋体" w:hAnsi="Cambria Math"/>
                                    <w:i/>
                                    <w:sz w:val="22"/>
                                    <w:lang w:eastAsia="zh-CN"/>
                                  </w:rPr>
                                </m:ctrlPr>
                              </m:sSupPr>
                              <m:e>
                                <m:d>
                                  <m:dPr>
                                    <m:ctrlPr>
                                      <w:rPr>
                                        <w:rFonts w:ascii="Cambria Math" w:eastAsia="宋体" w:hAnsi="Cambria Math"/>
                                        <w:i/>
                                        <w:sz w:val="22"/>
                                        <w:lang w:eastAsia="zh-CN"/>
                                      </w:rPr>
                                    </m:ctrlPr>
                                  </m:dPr>
                                  <m:e>
                                    <m:r>
                                      <w:rPr>
                                        <w:rFonts w:ascii="Cambria Math" w:hAnsi="Cambria Math"/>
                                        <w:lang w:val="en-US"/>
                                      </w:rPr>
                                      <m:t>S2</m:t>
                                    </m:r>
                                  </m:e>
                                </m:d>
                              </m:e>
                              <m:sup>
                                <m:r>
                                  <w:rPr>
                                    <w:rFonts w:ascii="Cambria Math" w:hAnsi="Cambria Math"/>
                                    <w:lang w:val="en-US"/>
                                  </w:rPr>
                                  <m:t>’</m:t>
                                </m:r>
                              </m:sup>
                            </m:sSup>
                          </m:sup>
                        </m:sSubSup>
                        <m:ctrlPr>
                          <w:rPr>
                            <w:rFonts w:ascii="Cambria Math" w:eastAsia="宋体" w:hAnsi="Cambria Math"/>
                            <w:i/>
                            <w:sz w:val="22"/>
                            <w:lang w:eastAsia="zh-CN"/>
                          </w:rPr>
                        </m:ctrlPr>
                      </m:e>
                    </m:nary>
                    <m:ctrlPr>
                      <w:rPr>
                        <w:rFonts w:ascii="Cambria Math" w:eastAsia="宋体" w:hAnsi="Cambria Math"/>
                        <w:i/>
                        <w:sz w:val="22"/>
                        <w:lang w:eastAsia="zh-CN"/>
                      </w:rPr>
                    </m:ctrlPr>
                  </m:den>
                </m:f>
                <m:sSubSup>
                  <m:sSubSupPr>
                    <m:ctrlPr>
                      <w:rPr>
                        <w:rFonts w:ascii="Cambria Math" w:eastAsia="宋体" w:hAnsi="Cambria Math"/>
                        <w:i/>
                        <w:sz w:val="22"/>
                        <w:lang w:eastAsia="zh-CN"/>
                      </w:rPr>
                    </m:ctrlPr>
                  </m:sSubSupPr>
                  <m:e>
                    <m:r>
                      <w:rPr>
                        <w:rFonts w:ascii="Cambria Math" w:hAnsi="Cambria Math"/>
                        <w:lang w:val="en-US"/>
                      </w:rPr>
                      <m:t>P</m:t>
                    </m:r>
                  </m:e>
                  <m:sub>
                    <m:r>
                      <w:rPr>
                        <w:rFonts w:ascii="Cambria Math" w:hAnsi="Cambria Math"/>
                        <w:lang w:val="en-US"/>
                      </w:rPr>
                      <m:t>1</m:t>
                    </m:r>
                  </m:sub>
                  <m:sup>
                    <m:d>
                      <m:dPr>
                        <m:ctrlPr>
                          <w:rPr>
                            <w:rFonts w:ascii="Cambria Math" w:eastAsia="宋体" w:hAnsi="Cambria Math"/>
                            <w:i/>
                            <w:sz w:val="22"/>
                            <w:lang w:eastAsia="zh-CN"/>
                          </w:rPr>
                        </m:ctrlPr>
                      </m:dPr>
                      <m:e>
                        <m:r>
                          <w:rPr>
                            <w:rFonts w:ascii="Cambria Math" w:hAnsi="Cambria Math"/>
                            <w:lang w:val="en-US"/>
                          </w:rPr>
                          <m:t>S1</m:t>
                        </m:r>
                      </m:e>
                    </m:d>
                  </m:sup>
                </m:sSubSup>
                <m:sSup>
                  <m:sSupPr>
                    <m:ctrlPr>
                      <w:rPr>
                        <w:rFonts w:ascii="Cambria Math" w:eastAsia="宋体" w:hAnsi="Cambria Math"/>
                        <w:i/>
                        <w:sz w:val="22"/>
                        <w:lang w:eastAsia="zh-CN"/>
                      </w:rPr>
                    </m:ctrlPr>
                  </m:sSupPr>
                  <m:e>
                    <m:r>
                      <w:rPr>
                        <w:rFonts w:ascii="Cambria Math" w:hAnsi="Cambria Math"/>
                        <w:lang w:val="en-US"/>
                      </w:rPr>
                      <m:t>10</m:t>
                    </m:r>
                  </m:e>
                  <m:sup>
                    <m:r>
                      <w:rPr>
                        <w:rFonts w:ascii="Cambria Math" w:hAnsi="Cambria Math"/>
                        <w:lang w:val="en-US"/>
                      </w:rPr>
                      <m:t>-25/10</m:t>
                    </m:r>
                  </m:sup>
                </m:sSup>
              </m:oMath>
            </m:oMathPara>
          </w:p>
          <w:p w14:paraId="7DB36F43" w14:textId="77777777" w:rsidR="00F919FD" w:rsidRDefault="000310CA">
            <w:pPr>
              <w:pStyle w:val="afe"/>
              <w:ind w:left="880"/>
              <w:rPr>
                <w:rFonts w:ascii="Times New Roman" w:eastAsia="宋体" w:hAnsi="Times New Roman"/>
                <w:lang w:val="en-US"/>
              </w:rPr>
            </w:pPr>
            <w:r>
              <w:rPr>
                <w:rFonts w:ascii="Times New Roman" w:hAnsi="Times New Roman"/>
                <w:lang w:val="en-US"/>
              </w:rPr>
              <w:t xml:space="preserve">where </w:t>
            </w:r>
            <m:oMath>
              <m:sSubSup>
                <m:sSubSupPr>
                  <m:ctrlPr>
                    <w:rPr>
                      <w:rFonts w:ascii="Cambria Math" w:eastAsia="宋体" w:hAnsi="Cambria Math"/>
                      <w:i/>
                      <w:sz w:val="22"/>
                      <w:lang w:eastAsia="zh-CN"/>
                    </w:rPr>
                  </m:ctrlPr>
                </m:sSubSupPr>
                <m:e>
                  <m:r>
                    <w:rPr>
                      <w:rFonts w:ascii="Cambria Math" w:hAnsi="Cambria Math"/>
                      <w:lang w:val="en-US"/>
                    </w:rPr>
                    <m:t>P</m:t>
                  </m:r>
                </m:e>
                <m:sub>
                  <m:r>
                    <w:rPr>
                      <w:rFonts w:ascii="Cambria Math" w:hAnsi="Cambria Math"/>
                      <w:lang w:val="en-US"/>
                    </w:rPr>
                    <m:t>1</m:t>
                  </m:r>
                </m:sub>
                <m:sup>
                  <m:d>
                    <m:dPr>
                      <m:ctrlPr>
                        <w:rPr>
                          <w:rFonts w:ascii="Cambria Math" w:eastAsia="宋体" w:hAnsi="Cambria Math"/>
                          <w:i/>
                          <w:sz w:val="22"/>
                          <w:lang w:eastAsia="zh-CN"/>
                        </w:rPr>
                      </m:ctrlPr>
                    </m:dPr>
                    <m:e>
                      <m:r>
                        <w:rPr>
                          <w:rFonts w:ascii="Cambria Math" w:hAnsi="Cambria Math"/>
                          <w:lang w:val="en-US"/>
                        </w:rPr>
                        <m:t>S1</m:t>
                      </m:r>
                    </m:e>
                  </m:d>
                </m:sup>
              </m:sSubSup>
            </m:oMath>
            <w:r>
              <w:rPr>
                <w:rFonts w:ascii="Times New Roman" w:hAnsi="Times New Roman"/>
                <w:lang w:val="en-US"/>
              </w:rPr>
              <w:t xml:space="preserve"> is the power of the strongest (first) cluster belonging to set (S1).</w:t>
            </w:r>
          </w:p>
          <w:p w14:paraId="67C06BED" w14:textId="77777777" w:rsidR="00F919FD" w:rsidRDefault="000310CA">
            <w:pPr>
              <w:pStyle w:val="afe"/>
              <w:ind w:left="880"/>
              <w:rPr>
                <w:rFonts w:ascii="Times New Roman" w:hAnsi="Times New Roman"/>
                <w:color w:val="FF0000"/>
                <w:lang w:val="en-US"/>
              </w:rPr>
            </w:pPr>
            <w:r>
              <w:rPr>
                <w:rFonts w:ascii="Times New Roman" w:hAnsi="Times New Roman"/>
                <w:color w:val="FF0000"/>
                <w:lang w:val="en-US"/>
              </w:rPr>
              <w:t>[the total generated power of the S2 clusters is set to the current 901 dropping threshold (25 dB below the strongest cluster power) and hence does not impact the statistics of original clusters]</w:t>
            </w:r>
          </w:p>
          <w:p w14:paraId="5BF95669" w14:textId="77777777" w:rsidR="00F919FD" w:rsidRDefault="000310CA">
            <w:pPr>
              <w:pStyle w:val="afe"/>
              <w:widowControl w:val="0"/>
              <w:numPr>
                <w:ilvl w:val="0"/>
                <w:numId w:val="41"/>
              </w:numPr>
              <w:suppressAutoHyphens w:val="0"/>
              <w:autoSpaceDN w:val="0"/>
              <w:spacing w:line="276" w:lineRule="auto"/>
              <w:contextualSpacing/>
              <w:rPr>
                <w:rFonts w:ascii="Times New Roman" w:hAnsi="Times New Roman"/>
                <w:lang w:val="en-US"/>
              </w:rPr>
            </w:pPr>
            <w:r>
              <w:rPr>
                <w:rFonts w:ascii="Times New Roman" w:hAnsi="Times New Roman"/>
                <w:lang w:val="en-US"/>
              </w:rPr>
              <w:t xml:space="preserve">Channel coefficient generation and addition of pathloss/shadowing term according to steps 11, 12 of 38.901 considering all of the generated cluster/rays. </w:t>
            </w:r>
            <w:r>
              <w:rPr>
                <w:rFonts w:ascii="Times New Roman" w:hAnsi="Times New Roman"/>
                <w:color w:val="FF0000"/>
                <w:lang w:val="en-US"/>
              </w:rPr>
              <w:t xml:space="preserve">[same as the current 901 procedure]. </w:t>
            </w:r>
          </w:p>
        </w:tc>
      </w:tr>
    </w:tbl>
    <w:p w14:paraId="2B173823" w14:textId="77777777" w:rsidR="00F919FD" w:rsidRDefault="00F919FD">
      <w:pPr>
        <w:rPr>
          <w:rFonts w:eastAsiaTheme="minorEastAsia"/>
          <w:lang w:eastAsia="zh-CN"/>
        </w:rPr>
      </w:pPr>
    </w:p>
    <w:p w14:paraId="34D1713B" w14:textId="77777777" w:rsidR="00F919FD" w:rsidRDefault="00F919FD">
      <w:pPr>
        <w:rPr>
          <w:rFonts w:eastAsiaTheme="minorEastAsia"/>
          <w:lang w:eastAsia="zh-CN"/>
        </w:rPr>
      </w:pPr>
    </w:p>
    <w:p w14:paraId="61F1A818" w14:textId="77777777" w:rsidR="00F919FD" w:rsidRDefault="000310CA">
      <w:pPr>
        <w:spacing w:line="240" w:lineRule="atLeast"/>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In the early agreements, 3 power threshold for cluster/path dropping need to be resolved </w:t>
      </w:r>
    </w:p>
    <w:p w14:paraId="0ECA7B63" w14:textId="77777777" w:rsidR="00F919FD" w:rsidRDefault="000310CA">
      <w:pPr>
        <w:pStyle w:val="afe"/>
        <w:numPr>
          <w:ilvl w:val="0"/>
          <w:numId w:val="14"/>
        </w:numPr>
        <w:spacing w:line="240" w:lineRule="atLeast"/>
        <w:rPr>
          <w:rFonts w:eastAsiaTheme="minorEastAsia"/>
          <w:lang w:val="en-US" w:eastAsia="zh-CN"/>
        </w:rPr>
      </w:pPr>
      <w:r>
        <w:rPr>
          <w:rFonts w:eastAsiaTheme="minorEastAsia"/>
          <w:lang w:eastAsia="zh-CN"/>
        </w:rPr>
        <w:t>Case 1: T</w:t>
      </w:r>
      <w:r>
        <w:rPr>
          <w:rFonts w:eastAsiaTheme="minorEastAsia"/>
          <w:lang w:val="en-US" w:eastAsia="zh-CN"/>
        </w:rPr>
        <w:t>he power threshold for removing clusters in step 6 in section 7.5, TR 38.901, i.e., -25 dB to generate Tx-target link and target-Rx link</w:t>
      </w:r>
    </w:p>
    <w:p w14:paraId="08EC3034" w14:textId="77777777" w:rsidR="00F919FD" w:rsidRDefault="000310CA">
      <w:pPr>
        <w:pStyle w:val="afe"/>
        <w:numPr>
          <w:ilvl w:val="0"/>
          <w:numId w:val="14"/>
        </w:numPr>
        <w:spacing w:line="240" w:lineRule="atLeast"/>
        <w:rPr>
          <w:rFonts w:eastAsiaTheme="minorEastAsia"/>
          <w:lang w:val="en-US" w:eastAsia="zh-CN"/>
        </w:rPr>
      </w:pPr>
      <w:r>
        <w:rPr>
          <w:rFonts w:eastAsiaTheme="minorEastAsia"/>
          <w:lang w:eastAsia="zh-CN"/>
        </w:rPr>
        <w:t>Case 2: T</w:t>
      </w:r>
      <w:r>
        <w:rPr>
          <w:rFonts w:eastAsiaTheme="minorEastAsia"/>
          <w:lang w:val="en-US" w:eastAsia="zh-CN"/>
        </w:rPr>
        <w:t xml:space="preserve">he power threshold for removing clusters in step 6 in section 7.5, TR 38.901, i.e., -25 dB to generated the background channel </w:t>
      </w:r>
    </w:p>
    <w:p w14:paraId="6801E6F2" w14:textId="77777777" w:rsidR="00F919FD" w:rsidRDefault="000310CA">
      <w:pPr>
        <w:pStyle w:val="afe"/>
        <w:numPr>
          <w:ilvl w:val="0"/>
          <w:numId w:val="14"/>
        </w:numPr>
        <w:spacing w:line="240" w:lineRule="atLeast"/>
        <w:rPr>
          <w:rFonts w:eastAsiaTheme="minorEastAsia"/>
          <w:lang w:val="en-US" w:eastAsia="zh-CN"/>
        </w:rPr>
      </w:pPr>
      <w:r>
        <w:rPr>
          <w:rFonts w:eastAsiaTheme="minorEastAsia"/>
          <w:lang w:val="en-US" w:eastAsia="zh-CN"/>
        </w:rPr>
        <w:t xml:space="preserve">Case 3: The power threshold for path dropping after concatenation, i.e., </w:t>
      </w:r>
      <w:r>
        <w:rPr>
          <w:rFonts w:ascii="Times New Roman" w:eastAsia="宋体" w:hAnsi="Times New Roman"/>
          <w:szCs w:val="20"/>
          <w:lang w:val="en-US" w:eastAsia="zh-CN"/>
        </w:rPr>
        <w:t>X</w:t>
      </w:r>
      <w:r>
        <w:rPr>
          <w:rFonts w:ascii="Times New Roman" w:eastAsia="宋体" w:hAnsi="Times New Roman" w:hint="eastAsia"/>
          <w:szCs w:val="20"/>
          <w:lang w:val="en-US" w:eastAsia="zh-CN"/>
        </w:rPr>
        <w:t>=[</w:t>
      </w:r>
      <w:r>
        <w:rPr>
          <w:rFonts w:ascii="Times New Roman" w:eastAsia="宋体" w:hAnsi="Times New Roman"/>
          <w:szCs w:val="20"/>
          <w:lang w:val="en-US" w:eastAsia="zh-CN"/>
        </w:rPr>
        <w:t>-25</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dB</w:t>
      </w:r>
    </w:p>
    <w:p w14:paraId="2C05CAA0" w14:textId="77777777" w:rsidR="00F919FD" w:rsidRDefault="00F919FD">
      <w:pPr>
        <w:spacing w:line="240" w:lineRule="atLeast"/>
        <w:rPr>
          <w:rFonts w:eastAsiaTheme="minorEastAsia"/>
          <w:lang w:val="en-US" w:eastAsia="zh-CN"/>
        </w:rPr>
      </w:pPr>
    </w:p>
    <w:p w14:paraId="753B2780" w14:textId="77777777" w:rsidR="00F919FD" w:rsidRDefault="000310CA">
      <w:pPr>
        <w:spacing w:line="240" w:lineRule="atLeast"/>
        <w:rPr>
          <w:rFonts w:eastAsiaTheme="minorEastAsia"/>
          <w:lang w:val="en-US" w:eastAsia="zh-CN"/>
        </w:rPr>
      </w:pPr>
      <w:r>
        <w:rPr>
          <w:rFonts w:eastAsiaTheme="minorEastAsia"/>
          <w:lang w:val="en-US" w:eastAsia="zh-CN"/>
        </w:rPr>
        <w:t>On Case 1, there sounds good support to keep the current behavior</w:t>
      </w:r>
    </w:p>
    <w:p w14:paraId="79674F5C" w14:textId="77777777" w:rsidR="00F919FD" w:rsidRDefault="000310CA">
      <w:pPr>
        <w:spacing w:line="240" w:lineRule="atLeast"/>
        <w:rPr>
          <w:rFonts w:eastAsiaTheme="minorEastAsia"/>
          <w:lang w:val="en-US" w:eastAsia="zh-CN"/>
        </w:rPr>
      </w:pPr>
      <w:r>
        <w:rPr>
          <w:rFonts w:eastAsiaTheme="minorEastAsia"/>
          <w:lang w:val="en-US" w:eastAsia="zh-CN"/>
        </w:rPr>
        <w:t xml:space="preserve">On Case 2, it is controversial whether to reduce the threshold. Some companies have concern that a dropped path in background channel by -25dB threshold may have a power much higher than the target channel. On the other hand, some other companies worry about the inconsistency with existing communication channel, and think that the major part of background channel is already modeled, so not need to change the threshold. </w:t>
      </w:r>
    </w:p>
    <w:p w14:paraId="0B5C71FD" w14:textId="77777777" w:rsidR="00F919FD" w:rsidRDefault="000310CA">
      <w:pPr>
        <w:spacing w:line="240" w:lineRule="atLeast"/>
        <w:rPr>
          <w:rFonts w:eastAsiaTheme="minorEastAsia"/>
          <w:lang w:val="en-US" w:eastAsia="zh-CN"/>
        </w:rPr>
      </w:pPr>
      <w:r>
        <w:rPr>
          <w:rFonts w:eastAsiaTheme="minorEastAsia" w:hint="eastAsia"/>
          <w:lang w:val="en-US" w:eastAsia="zh-CN"/>
        </w:rPr>
        <w:t>O</w:t>
      </w:r>
      <w:r>
        <w:rPr>
          <w:rFonts w:eastAsiaTheme="minorEastAsia"/>
          <w:lang w:val="en-US" w:eastAsia="zh-CN"/>
        </w:rPr>
        <w:t xml:space="preserve">n Case 3, evaluation results show that most indirect paths of NLOS ray + NLOS ray will be dropped with threshold -25dB which results in reduction of &gt;10% power of the target channel. </w:t>
      </w:r>
    </w:p>
    <w:p w14:paraId="748DAA3C" w14:textId="77777777" w:rsidR="00F919FD" w:rsidRDefault="000310CA">
      <w:pPr>
        <w:pStyle w:val="3"/>
        <w:numPr>
          <w:ilvl w:val="0"/>
          <w:numId w:val="0"/>
        </w:numPr>
        <w:ind w:left="720" w:hanging="720"/>
      </w:pPr>
      <w:r>
        <w:rPr>
          <w:highlight w:val="yellow"/>
        </w:rPr>
        <w:t xml:space="preserve">[H][FL1] Proposal 6.3-1 </w:t>
      </w:r>
      <w:r>
        <w:t>on power threshold -25dB</w:t>
      </w:r>
    </w:p>
    <w:p w14:paraId="79C8A9E4" w14:textId="77777777" w:rsidR="00F919FD" w:rsidRDefault="000310CA">
      <w:pPr>
        <w:pStyle w:val="afe"/>
        <w:numPr>
          <w:ilvl w:val="0"/>
          <w:numId w:val="14"/>
        </w:numPr>
        <w:rPr>
          <w:rFonts w:eastAsiaTheme="minorEastAsia"/>
          <w:lang w:val="en-US" w:eastAsia="zh-CN"/>
        </w:rPr>
      </w:pPr>
      <w:r>
        <w:rPr>
          <w:rFonts w:eastAsiaTheme="minorEastAsia"/>
          <w:lang w:eastAsia="zh-CN"/>
        </w:rPr>
        <w:t>T</w:t>
      </w:r>
      <w:r>
        <w:rPr>
          <w:rFonts w:eastAsiaTheme="minorEastAsia"/>
          <w:lang w:val="en-US" w:eastAsia="zh-CN"/>
        </w:rPr>
        <w:t>he power threshold for removing clusters in step 6 in section 7.5, TR 38.901, i.e., -25 dB is reused to generate Tx-target link and target-Rx link</w:t>
      </w:r>
    </w:p>
    <w:p w14:paraId="222A97D3" w14:textId="77777777" w:rsidR="00F919FD" w:rsidRDefault="000310CA">
      <w:pPr>
        <w:pStyle w:val="afe"/>
        <w:numPr>
          <w:ilvl w:val="0"/>
          <w:numId w:val="14"/>
        </w:numPr>
        <w:rPr>
          <w:rFonts w:eastAsiaTheme="minorEastAsia"/>
          <w:lang w:val="en-US" w:eastAsia="zh-CN"/>
        </w:rPr>
      </w:pPr>
      <w:r>
        <w:rPr>
          <w:rFonts w:eastAsiaTheme="minorEastAsia"/>
          <w:lang w:eastAsia="zh-CN"/>
        </w:rPr>
        <w:t>T</w:t>
      </w:r>
      <w:r>
        <w:rPr>
          <w:rFonts w:eastAsiaTheme="minorEastAsia"/>
          <w:lang w:val="en-US" w:eastAsia="zh-CN"/>
        </w:rPr>
        <w:t xml:space="preserve">he power threshold for removing clusters in step 6 in section 7.5, TR 38.901, i.e., -25 dB is reused to generated the background channel </w:t>
      </w:r>
    </w:p>
    <w:p w14:paraId="570F4734" w14:textId="77777777" w:rsidR="00F919FD" w:rsidRDefault="000310CA">
      <w:pPr>
        <w:pStyle w:val="afe"/>
        <w:numPr>
          <w:ilvl w:val="0"/>
          <w:numId w:val="14"/>
        </w:numPr>
        <w:rPr>
          <w:rFonts w:eastAsiaTheme="minorEastAsia"/>
          <w:lang w:val="en-US" w:eastAsia="zh-CN"/>
        </w:rPr>
      </w:pPr>
      <w:r>
        <w:rPr>
          <w:rFonts w:eastAsiaTheme="minorEastAsia"/>
          <w:lang w:val="en-US" w:eastAsia="zh-CN"/>
        </w:rPr>
        <w:t xml:space="preserve">The power threshold for path dropping after concatenation is relaxed to </w:t>
      </w:r>
      <w:r>
        <w:rPr>
          <w:rFonts w:eastAsiaTheme="minorEastAsia"/>
          <w:highlight w:val="yellow"/>
          <w:lang w:val="en-US" w:eastAsia="zh-CN"/>
        </w:rPr>
        <w:t>[X=-40]</w:t>
      </w:r>
      <w:r>
        <w:rPr>
          <w:rFonts w:eastAsiaTheme="minorEastAsia"/>
          <w:lang w:val="en-US" w:eastAsia="zh-CN"/>
        </w:rPr>
        <w:t xml:space="preserve"> dB</w:t>
      </w:r>
    </w:p>
    <w:p w14:paraId="002B6FA9"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919FD" w14:paraId="1625D32B" w14:textId="77777777">
        <w:tc>
          <w:tcPr>
            <w:tcW w:w="1413" w:type="dxa"/>
            <w:shd w:val="clear" w:color="auto" w:fill="D9E2F3" w:themeFill="accent1" w:themeFillTint="33"/>
          </w:tcPr>
          <w:p w14:paraId="1D674ABD"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EAAEBD0" w14:textId="77777777" w:rsidR="00F919FD" w:rsidRDefault="000310C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E254070"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60FA1944" w14:textId="77777777">
        <w:tc>
          <w:tcPr>
            <w:tcW w:w="1413" w:type="dxa"/>
          </w:tcPr>
          <w:p w14:paraId="4422E13A" w14:textId="77777777" w:rsidR="00F919FD" w:rsidRDefault="000310CA">
            <w:pPr>
              <w:widowControl w:val="0"/>
              <w:spacing w:before="60"/>
              <w:rPr>
                <w:rFonts w:eastAsiaTheme="minorEastAsia"/>
                <w:lang w:val="en-US" w:eastAsia="zh-CN"/>
              </w:rPr>
            </w:pPr>
            <w:r>
              <w:rPr>
                <w:rFonts w:eastAsiaTheme="minorEastAsia"/>
                <w:lang w:val="en-US" w:eastAsia="zh-CN"/>
              </w:rPr>
              <w:t>EURECOM</w:t>
            </w:r>
          </w:p>
        </w:tc>
        <w:tc>
          <w:tcPr>
            <w:tcW w:w="1276" w:type="dxa"/>
          </w:tcPr>
          <w:p w14:paraId="0927484A" w14:textId="77777777" w:rsidR="00F919FD" w:rsidRDefault="00F919FD">
            <w:pPr>
              <w:widowControl w:val="0"/>
              <w:spacing w:before="60"/>
              <w:rPr>
                <w:rFonts w:eastAsiaTheme="minorEastAsia"/>
                <w:lang w:val="en-US" w:eastAsia="zh-CN"/>
              </w:rPr>
            </w:pPr>
          </w:p>
        </w:tc>
        <w:tc>
          <w:tcPr>
            <w:tcW w:w="6943" w:type="dxa"/>
          </w:tcPr>
          <w:p w14:paraId="430CE6AB" w14:textId="77777777" w:rsidR="00F919FD" w:rsidRDefault="000310CA">
            <w:pPr>
              <w:widowControl w:val="0"/>
              <w:spacing w:before="60"/>
              <w:rPr>
                <w:rFonts w:eastAsiaTheme="minorEastAsia"/>
                <w:lang w:val="en-US" w:eastAsia="zh-CN"/>
              </w:rPr>
            </w:pPr>
            <w:r>
              <w:rPr>
                <w:rFonts w:eastAsiaTheme="minorEastAsia"/>
                <w:lang w:val="en-US" w:eastAsia="zh-CN"/>
              </w:rPr>
              <w:t>Agree with the first and second bullets. The value of X in the third bullet is FFS</w:t>
            </w:r>
          </w:p>
        </w:tc>
      </w:tr>
      <w:tr w:rsidR="00F919FD" w14:paraId="6A8B1EC5" w14:textId="77777777">
        <w:tc>
          <w:tcPr>
            <w:tcW w:w="1413" w:type="dxa"/>
          </w:tcPr>
          <w:p w14:paraId="75A83C29" w14:textId="77777777" w:rsidR="00F919FD" w:rsidRDefault="000310CA">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218F7C4" w14:textId="77777777" w:rsidR="00F919FD" w:rsidRDefault="000310CA">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2E5F23F" w14:textId="77777777" w:rsidR="00F919FD" w:rsidRDefault="000310CA">
            <w:pPr>
              <w:widowControl w:val="0"/>
              <w:spacing w:before="60"/>
              <w:rPr>
                <w:rFonts w:eastAsiaTheme="minorEastAsia"/>
                <w:lang w:val="en-US" w:eastAsia="zh-CN"/>
              </w:rPr>
            </w:pPr>
            <w:r>
              <w:rPr>
                <w:rFonts w:eastAsiaTheme="minorEastAsia" w:hint="eastAsia"/>
                <w:lang w:val="en-US" w:eastAsia="zh-CN"/>
              </w:rPr>
              <w:t>We support the proposal. Just wondering how to determine X value in the future discussion.</w:t>
            </w:r>
          </w:p>
        </w:tc>
      </w:tr>
      <w:tr w:rsidR="00F919FD" w14:paraId="5547B8D3" w14:textId="77777777">
        <w:tc>
          <w:tcPr>
            <w:tcW w:w="1413" w:type="dxa"/>
          </w:tcPr>
          <w:p w14:paraId="76285B22" w14:textId="77777777" w:rsidR="00F919FD" w:rsidRDefault="000310CA">
            <w:pPr>
              <w:widowControl w:val="0"/>
              <w:spacing w:before="60"/>
              <w:rPr>
                <w:rFonts w:eastAsia="Yu Mincho"/>
                <w:lang w:val="en-US" w:eastAsia="ja-JP"/>
              </w:rPr>
            </w:pPr>
            <w:r>
              <w:rPr>
                <w:rFonts w:eastAsia="Yu Mincho"/>
                <w:lang w:val="en-US" w:eastAsia="ja-JP"/>
              </w:rPr>
              <w:t>Lenovo</w:t>
            </w:r>
          </w:p>
        </w:tc>
        <w:tc>
          <w:tcPr>
            <w:tcW w:w="1276" w:type="dxa"/>
          </w:tcPr>
          <w:p w14:paraId="053D12F4" w14:textId="77777777" w:rsidR="00F919FD" w:rsidRDefault="000310CA">
            <w:pPr>
              <w:widowControl w:val="0"/>
              <w:spacing w:before="60"/>
              <w:rPr>
                <w:rFonts w:eastAsia="Yu Mincho"/>
                <w:lang w:val="en-US" w:eastAsia="ja-JP"/>
              </w:rPr>
            </w:pPr>
            <w:r>
              <w:rPr>
                <w:rFonts w:eastAsia="Yu Mincho"/>
                <w:lang w:val="en-US" w:eastAsia="ja-JP"/>
              </w:rPr>
              <w:t>No</w:t>
            </w:r>
          </w:p>
        </w:tc>
        <w:tc>
          <w:tcPr>
            <w:tcW w:w="6943" w:type="dxa"/>
          </w:tcPr>
          <w:p w14:paraId="130CC7D3" w14:textId="77777777" w:rsidR="00F919FD" w:rsidRDefault="000310CA">
            <w:pPr>
              <w:widowControl w:val="0"/>
              <w:spacing w:before="60"/>
              <w:rPr>
                <w:rFonts w:eastAsiaTheme="minorEastAsia"/>
                <w:lang w:val="en-US" w:eastAsia="zh-CN"/>
              </w:rPr>
            </w:pPr>
            <w:r>
              <w:rPr>
                <w:rFonts w:eastAsiaTheme="minorEastAsia"/>
                <w:lang w:val="en-US" w:eastAsia="zh-CN"/>
              </w:rPr>
              <w:t xml:space="preserve">For the background channel, the proposed procedure in 38.901 (with or without dropping) is not sufficient for ISAC background channel modeling. </w:t>
            </w:r>
          </w:p>
          <w:p w14:paraId="6C5AB16E" w14:textId="77777777" w:rsidR="00F919FD" w:rsidRDefault="00F919FD">
            <w:pPr>
              <w:widowControl w:val="0"/>
              <w:spacing w:before="60"/>
              <w:rPr>
                <w:rFonts w:eastAsiaTheme="minorEastAsia"/>
                <w:lang w:val="en-US" w:eastAsia="zh-CN"/>
              </w:rPr>
            </w:pPr>
          </w:p>
          <w:p w14:paraId="6E55C99C" w14:textId="77777777" w:rsidR="00F919FD" w:rsidRDefault="000310CA">
            <w:pPr>
              <w:widowControl w:val="0"/>
              <w:spacing w:before="60"/>
              <w:rPr>
                <w:rFonts w:eastAsiaTheme="minorEastAsia"/>
                <w:lang w:val="en-US" w:eastAsia="zh-CN"/>
              </w:rPr>
            </w:pPr>
            <w:r>
              <w:rPr>
                <w:rFonts w:eastAsiaTheme="minorEastAsia"/>
                <w:lang w:val="en-US" w:eastAsia="zh-CN"/>
              </w:rPr>
              <w:t xml:space="preserve">Based on our evaluation, in a large portion of the agreed deployment scenarios, the referenced </w:t>
            </w:r>
            <w:r>
              <w:rPr>
                <w:rFonts w:eastAsiaTheme="minorEastAsia"/>
                <w:b/>
                <w:bCs/>
                <w:lang w:val="en-US" w:eastAsia="zh-CN"/>
              </w:rPr>
              <w:t>TRs (38.901) do not generate/model clutters as large as 20-30 dB stronger than the sensing target channel (i.e., neglect clutters which are stronger than the target channel)</w:t>
            </w:r>
            <w:r>
              <w:rPr>
                <w:rFonts w:eastAsiaTheme="minorEastAsia"/>
                <w:lang w:val="en-US" w:eastAsia="zh-CN"/>
              </w:rPr>
              <w:t xml:space="preserve">. This is the reason that the current TRs give a very sparse clutter pattern in the delay domain (only 20 delay taps contain clutter energy), which is unrealistic for an ISAC channel model. Actually, changing the dropping threshold usually only impacts 3 or less clusters, and does not change this issue.  </w:t>
            </w:r>
          </w:p>
          <w:p w14:paraId="6C24613A" w14:textId="77777777" w:rsidR="00F919FD" w:rsidRDefault="000310CA">
            <w:pPr>
              <w:widowControl w:val="0"/>
              <w:spacing w:before="60"/>
              <w:rPr>
                <w:rFonts w:eastAsiaTheme="minorEastAsia"/>
                <w:lang w:val="en-US" w:eastAsia="zh-CN"/>
              </w:rPr>
            </w:pPr>
            <w:r>
              <w:rPr>
                <w:rFonts w:eastAsiaTheme="minorEastAsia"/>
                <w:lang w:val="en-US" w:eastAsia="zh-CN"/>
              </w:rPr>
              <w:t>In our view, we can only use the current TRs if the are amended to generate/model clutters in the order of the target channel energy, please see an example analysis for UMa-ISD=500m for both cases with and without cluster dropping:</w:t>
            </w:r>
          </w:p>
          <w:p w14:paraId="4AB2DC24" w14:textId="77777777" w:rsidR="00F919FD" w:rsidRDefault="00F919FD">
            <w:pPr>
              <w:widowControl w:val="0"/>
              <w:spacing w:before="60"/>
              <w:rPr>
                <w:rFonts w:eastAsiaTheme="minorEastAsia"/>
                <w:lang w:val="en-US" w:eastAsia="zh-CN"/>
              </w:rPr>
            </w:pPr>
          </w:p>
          <w:p w14:paraId="4AB42479" w14:textId="77777777" w:rsidR="00F919FD" w:rsidRDefault="000310CA">
            <w:pPr>
              <w:widowControl w:val="0"/>
              <w:spacing w:before="60"/>
              <w:rPr>
                <w:rFonts w:eastAsiaTheme="minorEastAsia"/>
                <w:lang w:val="en-US" w:eastAsia="zh-CN"/>
              </w:rPr>
            </w:pPr>
            <w:r>
              <w:rPr>
                <w:noProof/>
                <w:lang w:val="en-US"/>
              </w:rPr>
              <w:drawing>
                <wp:inline distT="0" distB="0" distL="0" distR="0" wp14:anchorId="054FA9F7" wp14:editId="5C381337">
                  <wp:extent cx="4271645" cy="2812415"/>
                  <wp:effectExtent l="0" t="0" r="0" b="6985"/>
                  <wp:docPr id="3301102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110252" name="Picture 1"/>
                          <pic:cNvPicPr>
                            <a:picLocks noChangeAspect="1"/>
                          </pic:cNvPicPr>
                        </pic:nvPicPr>
                        <pic:blipFill>
                          <a:blip r:embed="rId29"/>
                          <a:stretch>
                            <a:fillRect/>
                          </a:stretch>
                        </pic:blipFill>
                        <pic:spPr>
                          <a:xfrm>
                            <a:off x="0" y="0"/>
                            <a:ext cx="4271645" cy="2812415"/>
                          </a:xfrm>
                          <a:prstGeom prst="rect">
                            <a:avLst/>
                          </a:prstGeom>
                        </pic:spPr>
                      </pic:pic>
                    </a:graphicData>
                  </a:graphic>
                </wp:inline>
              </w:drawing>
            </w:r>
          </w:p>
          <w:p w14:paraId="7BE81629" w14:textId="77777777" w:rsidR="00F919FD" w:rsidRDefault="00F919FD">
            <w:pPr>
              <w:widowControl w:val="0"/>
              <w:spacing w:before="60"/>
              <w:rPr>
                <w:rFonts w:eastAsiaTheme="minorEastAsia"/>
                <w:lang w:val="en-US" w:eastAsia="zh-CN"/>
              </w:rPr>
            </w:pPr>
          </w:p>
          <w:p w14:paraId="11A72BCB" w14:textId="77777777" w:rsidR="00F919FD" w:rsidRDefault="00F919FD">
            <w:pPr>
              <w:widowControl w:val="0"/>
              <w:spacing w:before="60"/>
              <w:rPr>
                <w:rFonts w:eastAsiaTheme="minorEastAsia"/>
                <w:lang w:val="en-US" w:eastAsia="zh-CN"/>
              </w:rPr>
            </w:pPr>
          </w:p>
        </w:tc>
      </w:tr>
      <w:tr w:rsidR="00F919FD" w14:paraId="1DA37C5D" w14:textId="77777777">
        <w:tc>
          <w:tcPr>
            <w:tcW w:w="1413" w:type="dxa"/>
          </w:tcPr>
          <w:p w14:paraId="3B8A6BB1" w14:textId="77777777" w:rsidR="00F919FD" w:rsidRDefault="000310CA">
            <w:pPr>
              <w:widowControl w:val="0"/>
              <w:spacing w:before="60"/>
              <w:rPr>
                <w:rFonts w:eastAsia="Yu Mincho"/>
                <w:lang w:val="en-US" w:eastAsia="ko-KR"/>
              </w:rPr>
            </w:pPr>
            <w:r>
              <w:rPr>
                <w:rFonts w:eastAsia="Yu Mincho" w:hint="eastAsia"/>
                <w:lang w:val="en-US" w:eastAsia="ko-KR"/>
              </w:rPr>
              <w:t>LGE</w:t>
            </w:r>
          </w:p>
        </w:tc>
        <w:tc>
          <w:tcPr>
            <w:tcW w:w="1276" w:type="dxa"/>
          </w:tcPr>
          <w:p w14:paraId="48523480" w14:textId="77777777" w:rsidR="00F919FD" w:rsidRDefault="00F919FD">
            <w:pPr>
              <w:widowControl w:val="0"/>
              <w:spacing w:before="60"/>
              <w:rPr>
                <w:rFonts w:eastAsia="Yu Mincho"/>
                <w:lang w:val="en-US" w:eastAsia="ja-JP"/>
              </w:rPr>
            </w:pPr>
          </w:p>
        </w:tc>
        <w:tc>
          <w:tcPr>
            <w:tcW w:w="6943" w:type="dxa"/>
          </w:tcPr>
          <w:p w14:paraId="14B4EC1E" w14:textId="77777777" w:rsidR="00F919FD" w:rsidRDefault="000310CA">
            <w:pPr>
              <w:pStyle w:val="afe"/>
              <w:widowControl w:val="0"/>
              <w:numPr>
                <w:ilvl w:val="6"/>
                <w:numId w:val="14"/>
              </w:numPr>
              <w:spacing w:before="60"/>
              <w:ind w:left="533"/>
              <w:rPr>
                <w:rFonts w:eastAsiaTheme="minorEastAsia"/>
                <w:lang w:val="en-US" w:eastAsia="ko-KR"/>
              </w:rPr>
            </w:pPr>
            <w:r>
              <w:rPr>
                <w:rFonts w:eastAsiaTheme="minorEastAsia"/>
                <w:lang w:val="en-US" w:eastAsia="ko-KR"/>
              </w:rPr>
              <w:t>For t</w:t>
            </w:r>
            <w:r>
              <w:rPr>
                <w:rFonts w:eastAsiaTheme="minorEastAsia" w:hint="eastAsia"/>
                <w:lang w:val="en-US" w:eastAsia="ko-KR"/>
              </w:rPr>
              <w:t>he 1</w:t>
            </w:r>
            <w:r>
              <w:rPr>
                <w:rFonts w:eastAsiaTheme="minorEastAsia" w:hint="eastAsia"/>
                <w:vertAlign w:val="superscript"/>
                <w:lang w:val="en-US" w:eastAsia="ko-KR"/>
              </w:rPr>
              <w:t>st</w:t>
            </w:r>
            <w:r>
              <w:rPr>
                <w:rFonts w:eastAsiaTheme="minorEastAsia" w:hint="eastAsia"/>
                <w:lang w:val="en-US" w:eastAsia="ko-KR"/>
              </w:rPr>
              <w:t xml:space="preserve"> </w:t>
            </w:r>
            <w:r>
              <w:rPr>
                <w:rFonts w:eastAsiaTheme="minorEastAsia"/>
                <w:lang w:val="en-US" w:eastAsia="ko-KR"/>
              </w:rPr>
              <w:t>bullet, we support</w:t>
            </w:r>
          </w:p>
          <w:p w14:paraId="7BD2F7A9" w14:textId="77777777" w:rsidR="00F919FD" w:rsidRDefault="000310CA">
            <w:pPr>
              <w:pStyle w:val="afe"/>
              <w:widowControl w:val="0"/>
              <w:numPr>
                <w:ilvl w:val="6"/>
                <w:numId w:val="14"/>
              </w:numPr>
              <w:spacing w:before="60"/>
              <w:ind w:left="533"/>
              <w:rPr>
                <w:rFonts w:eastAsiaTheme="minorEastAsia"/>
                <w:lang w:val="en-US" w:eastAsia="ko-KR"/>
              </w:rPr>
            </w:pPr>
            <w:r>
              <w:rPr>
                <w:rFonts w:eastAsiaTheme="minorEastAsia"/>
                <w:lang w:val="en-US" w:eastAsia="ko-KR"/>
              </w:rPr>
              <w:t>For the 2</w:t>
            </w:r>
            <w:r>
              <w:rPr>
                <w:rFonts w:eastAsiaTheme="minorEastAsia"/>
                <w:vertAlign w:val="superscript"/>
                <w:lang w:val="en-US" w:eastAsia="ko-KR"/>
              </w:rPr>
              <w:t>nd</w:t>
            </w:r>
            <w:r>
              <w:rPr>
                <w:rFonts w:eastAsiaTheme="minorEastAsia"/>
                <w:lang w:val="en-US" w:eastAsia="ko-KR"/>
              </w:rPr>
              <w:t xml:space="preserve"> bullet, we think that the same power level needs to be applied for both target and background for path dropping to get more realistic channel modeling. So we suggest the following modification. That is, any background cluster having power lower than -25dB of the max. cluster power of the target channel is dropped.</w:t>
            </w:r>
          </w:p>
          <w:p w14:paraId="67741A82" w14:textId="77777777" w:rsidR="00F919FD" w:rsidRDefault="000310CA">
            <w:pPr>
              <w:pStyle w:val="afe"/>
              <w:numPr>
                <w:ilvl w:val="0"/>
                <w:numId w:val="14"/>
              </w:numPr>
              <w:rPr>
                <w:rFonts w:eastAsiaTheme="minorEastAsia"/>
                <w:lang w:val="en-US" w:eastAsia="zh-CN"/>
              </w:rPr>
            </w:pPr>
            <w:bookmarkStart w:id="25" w:name="OLE_LINK76"/>
            <w:r>
              <w:rPr>
                <w:rFonts w:eastAsiaTheme="minorEastAsia"/>
                <w:lang w:eastAsia="zh-CN"/>
              </w:rPr>
              <w:t>T</w:t>
            </w:r>
            <w:r>
              <w:rPr>
                <w:rFonts w:eastAsiaTheme="minorEastAsia"/>
                <w:lang w:val="en-US" w:eastAsia="zh-CN"/>
              </w:rPr>
              <w:t xml:space="preserve">he power threshold for removing clusters in step 6 in section 7.5, TR 38.901, i.e., -25 dB is reused </w:t>
            </w:r>
            <w:r>
              <w:rPr>
                <w:rFonts w:eastAsiaTheme="minorEastAsia"/>
                <w:color w:val="FF0000"/>
                <w:lang w:val="en-US" w:eastAsia="zh-CN"/>
              </w:rPr>
              <w:t>with reference to the max. cluster power of the target channel</w:t>
            </w:r>
            <w:r>
              <w:rPr>
                <w:rFonts w:eastAsiaTheme="minorEastAsia"/>
                <w:lang w:val="en-US" w:eastAsia="zh-CN"/>
              </w:rPr>
              <w:t xml:space="preserve"> to generated the background channel </w:t>
            </w:r>
          </w:p>
          <w:bookmarkEnd w:id="25"/>
          <w:p w14:paraId="6C29E0D7" w14:textId="77777777" w:rsidR="00F919FD" w:rsidRDefault="000310CA">
            <w:pPr>
              <w:pStyle w:val="afe"/>
              <w:widowControl w:val="0"/>
              <w:numPr>
                <w:ilvl w:val="6"/>
                <w:numId w:val="14"/>
              </w:numPr>
              <w:spacing w:before="60"/>
              <w:ind w:left="533"/>
              <w:rPr>
                <w:rFonts w:eastAsiaTheme="minorEastAsia"/>
                <w:lang w:val="en-US" w:eastAsia="ko-KR"/>
              </w:rPr>
            </w:pPr>
            <w:r>
              <w:rPr>
                <w:rFonts w:eastAsiaTheme="minorEastAsia"/>
                <w:lang w:val="en-US" w:eastAsia="ko-KR"/>
              </w:rPr>
              <w:t>F</w:t>
            </w:r>
            <w:r>
              <w:rPr>
                <w:rFonts w:eastAsiaTheme="minorEastAsia" w:hint="eastAsia"/>
                <w:lang w:val="en-US" w:eastAsia="ko-KR"/>
              </w:rPr>
              <w:t xml:space="preserve">or </w:t>
            </w:r>
            <w:r>
              <w:rPr>
                <w:rFonts w:eastAsiaTheme="minorEastAsia"/>
                <w:lang w:val="en-US" w:eastAsia="ko-KR"/>
              </w:rPr>
              <w:t>the 3</w:t>
            </w:r>
            <w:r>
              <w:rPr>
                <w:rFonts w:eastAsiaTheme="minorEastAsia"/>
                <w:vertAlign w:val="superscript"/>
                <w:lang w:val="en-US" w:eastAsia="ko-KR"/>
              </w:rPr>
              <w:t>rd</w:t>
            </w:r>
            <w:r>
              <w:rPr>
                <w:rFonts w:eastAsiaTheme="minorEastAsia"/>
                <w:lang w:val="en-US" w:eastAsia="ko-KR"/>
              </w:rPr>
              <w:t xml:space="preserve"> bullet, we don’t think that further path dropping is needed after target channel concatenation. But if majority supports it, we prefer to keep -25dB threshold to keep consistency.</w:t>
            </w:r>
          </w:p>
        </w:tc>
      </w:tr>
      <w:tr w:rsidR="00F919FD" w14:paraId="4D28A429" w14:textId="77777777">
        <w:tc>
          <w:tcPr>
            <w:tcW w:w="1413" w:type="dxa"/>
          </w:tcPr>
          <w:p w14:paraId="23E6B0C3" w14:textId="77777777" w:rsidR="00F919FD" w:rsidRDefault="000310CA">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417EC6C" w14:textId="77777777" w:rsidR="00F919FD" w:rsidRDefault="00F919FD">
            <w:pPr>
              <w:widowControl w:val="0"/>
              <w:spacing w:before="60"/>
              <w:rPr>
                <w:rFonts w:eastAsia="Yu Mincho"/>
                <w:lang w:val="en-US" w:eastAsia="ja-JP"/>
              </w:rPr>
            </w:pPr>
          </w:p>
        </w:tc>
        <w:tc>
          <w:tcPr>
            <w:tcW w:w="6943" w:type="dxa"/>
          </w:tcPr>
          <w:p w14:paraId="04D5E54C" w14:textId="77777777" w:rsidR="00F919FD" w:rsidRDefault="000310CA">
            <w:pPr>
              <w:widowControl w:val="0"/>
              <w:spacing w:before="60"/>
              <w:rPr>
                <w:rFonts w:eastAsiaTheme="minorEastAsia"/>
                <w:lang w:val="en-US" w:eastAsia="zh-CN"/>
              </w:rPr>
            </w:pPr>
            <w:r>
              <w:rPr>
                <w:rFonts w:eastAsiaTheme="minorEastAsia"/>
                <w:lang w:val="en-US" w:eastAsia="zh-CN"/>
              </w:rPr>
              <w:t>The first bullet is fine.</w:t>
            </w:r>
          </w:p>
          <w:p w14:paraId="1CCA43F7" w14:textId="77777777" w:rsidR="00F919FD" w:rsidRDefault="000310CA">
            <w:pPr>
              <w:widowControl w:val="0"/>
              <w:spacing w:before="60"/>
              <w:rPr>
                <w:rFonts w:eastAsiaTheme="minorEastAsia"/>
                <w:lang w:val="en-US" w:eastAsia="zh-CN"/>
              </w:rPr>
            </w:pPr>
            <w:r>
              <w:rPr>
                <w:rFonts w:eastAsiaTheme="minorEastAsia"/>
                <w:lang w:val="en-US" w:eastAsia="zh-CN"/>
              </w:rPr>
              <w:t xml:space="preserve">The second bullet is problematic, since all clusters in the target channel are likely to be significantly weaker than all clusters in the background channel. Therefore, the mere existence of cluster with power &lt;25 dB of the strongest cluster is evidence that a target exists. In reality there is no such distinction as there will be many weaker multipaths also in the background channel. This artificial cluster power difference between the target channel and the background channel will lead to false conclusions on the performance of certain target detection algorithms, especially AI-based methods that will utilize such an artificial difference. </w:t>
            </w:r>
          </w:p>
          <w:p w14:paraId="169E2CC8" w14:textId="77777777" w:rsidR="00F919FD" w:rsidRDefault="00F919FD">
            <w:pPr>
              <w:widowControl w:val="0"/>
              <w:spacing w:before="60"/>
              <w:rPr>
                <w:rFonts w:eastAsiaTheme="minorEastAsia"/>
                <w:lang w:val="en-US" w:eastAsia="zh-CN"/>
              </w:rPr>
            </w:pPr>
          </w:p>
        </w:tc>
      </w:tr>
      <w:tr w:rsidR="00F919FD" w14:paraId="601EA9E6" w14:textId="77777777">
        <w:tc>
          <w:tcPr>
            <w:tcW w:w="1413" w:type="dxa"/>
          </w:tcPr>
          <w:p w14:paraId="2B2E98E1" w14:textId="77777777" w:rsidR="00F919FD" w:rsidRDefault="000310CA">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35ABBD5D" w14:textId="77777777" w:rsidR="00F919FD" w:rsidRDefault="000310CA">
            <w:pPr>
              <w:widowControl w:val="0"/>
              <w:spacing w:before="60"/>
              <w:rPr>
                <w:rFonts w:eastAsia="Yu Mincho"/>
                <w:lang w:val="en-US" w:eastAsia="ja-JP"/>
              </w:rPr>
            </w:pPr>
            <w:r>
              <w:rPr>
                <w:rFonts w:eastAsia="Yu Mincho"/>
                <w:lang w:val="en-US" w:eastAsia="ja-JP"/>
              </w:rPr>
              <w:t>Yes</w:t>
            </w:r>
          </w:p>
        </w:tc>
        <w:tc>
          <w:tcPr>
            <w:tcW w:w="6943" w:type="dxa"/>
          </w:tcPr>
          <w:p w14:paraId="188C7985" w14:textId="77777777" w:rsidR="00F919FD" w:rsidRDefault="00F919FD">
            <w:pPr>
              <w:widowControl w:val="0"/>
              <w:spacing w:before="60"/>
              <w:rPr>
                <w:rFonts w:eastAsiaTheme="minorEastAsia"/>
                <w:lang w:val="en-US" w:eastAsia="zh-CN"/>
              </w:rPr>
            </w:pPr>
          </w:p>
        </w:tc>
      </w:tr>
      <w:tr w:rsidR="00F919FD" w14:paraId="1E771975" w14:textId="77777777">
        <w:tc>
          <w:tcPr>
            <w:tcW w:w="1413" w:type="dxa"/>
          </w:tcPr>
          <w:p w14:paraId="1368BA71" w14:textId="77777777" w:rsidR="00F919FD" w:rsidRDefault="000310CA">
            <w:pPr>
              <w:widowControl w:val="0"/>
              <w:spacing w:before="60"/>
              <w:rPr>
                <w:rFonts w:eastAsiaTheme="minorEastAsia"/>
                <w:lang w:val="en-US" w:eastAsia="zh-CN"/>
              </w:rPr>
            </w:pPr>
            <w:r>
              <w:rPr>
                <w:rFonts w:eastAsiaTheme="minorEastAsia"/>
                <w:lang w:val="en-US" w:eastAsia="zh-CN"/>
              </w:rPr>
              <w:t>Nokia, NSB</w:t>
            </w:r>
          </w:p>
        </w:tc>
        <w:tc>
          <w:tcPr>
            <w:tcW w:w="1276" w:type="dxa"/>
          </w:tcPr>
          <w:p w14:paraId="33C54B61" w14:textId="77777777" w:rsidR="00F919FD" w:rsidRDefault="00F919FD">
            <w:pPr>
              <w:widowControl w:val="0"/>
              <w:spacing w:before="60"/>
              <w:rPr>
                <w:rFonts w:eastAsia="Yu Mincho"/>
                <w:lang w:val="en-US" w:eastAsia="ja-JP"/>
              </w:rPr>
            </w:pPr>
          </w:p>
        </w:tc>
        <w:tc>
          <w:tcPr>
            <w:tcW w:w="6943" w:type="dxa"/>
          </w:tcPr>
          <w:p w14:paraId="32E9A946" w14:textId="77777777" w:rsidR="00F919FD" w:rsidRDefault="000310CA">
            <w:pPr>
              <w:widowControl w:val="0"/>
              <w:spacing w:before="60"/>
              <w:rPr>
                <w:rFonts w:eastAsiaTheme="minorEastAsia"/>
                <w:lang w:val="en-US" w:eastAsia="zh-CN"/>
              </w:rPr>
            </w:pPr>
            <w:r>
              <w:rPr>
                <w:rFonts w:eastAsiaTheme="minorEastAsia"/>
                <w:lang w:val="en-US" w:eastAsia="zh-CN"/>
              </w:rPr>
              <w:t>Support the 1</w:t>
            </w:r>
            <w:r>
              <w:rPr>
                <w:rFonts w:eastAsiaTheme="minorEastAsia"/>
                <w:vertAlign w:val="superscript"/>
                <w:lang w:val="en-US" w:eastAsia="zh-CN"/>
              </w:rPr>
              <w:t>st</w:t>
            </w:r>
            <w:r>
              <w:rPr>
                <w:rFonts w:eastAsiaTheme="minorEastAsia"/>
                <w:lang w:val="en-US" w:eastAsia="zh-CN"/>
              </w:rPr>
              <w:t xml:space="preserve"> bullet.</w:t>
            </w:r>
          </w:p>
          <w:p w14:paraId="490F9E86" w14:textId="77777777" w:rsidR="00F919FD" w:rsidRDefault="000310CA">
            <w:pPr>
              <w:widowControl w:val="0"/>
              <w:spacing w:before="60"/>
              <w:rPr>
                <w:rFonts w:eastAsiaTheme="minorEastAsia"/>
                <w:lang w:val="en-US" w:eastAsia="zh-CN"/>
              </w:rPr>
            </w:pPr>
            <w:r>
              <w:rPr>
                <w:rFonts w:eastAsiaTheme="minorEastAsia"/>
                <w:lang w:val="en-US" w:eastAsia="zh-CN"/>
              </w:rPr>
              <w:t>The 2</w:t>
            </w:r>
            <w:r>
              <w:rPr>
                <w:rFonts w:eastAsiaTheme="minorEastAsia"/>
                <w:vertAlign w:val="superscript"/>
                <w:lang w:val="en-US" w:eastAsia="zh-CN"/>
              </w:rPr>
              <w:t>nd</w:t>
            </w:r>
            <w:r>
              <w:rPr>
                <w:rFonts w:eastAsiaTheme="minorEastAsia"/>
                <w:lang w:val="en-US" w:eastAsia="zh-CN"/>
              </w:rPr>
              <w:t xml:space="preserve"> bullet should be discussed later after agreement of background channel.</w:t>
            </w:r>
          </w:p>
          <w:p w14:paraId="77414814" w14:textId="77777777" w:rsidR="00F919FD" w:rsidRDefault="00F919FD">
            <w:pPr>
              <w:widowControl w:val="0"/>
              <w:spacing w:before="60"/>
              <w:rPr>
                <w:rFonts w:eastAsiaTheme="minorEastAsia"/>
                <w:lang w:val="en-US" w:eastAsia="zh-CN"/>
              </w:rPr>
            </w:pPr>
          </w:p>
        </w:tc>
      </w:tr>
      <w:tr w:rsidR="00F919FD" w14:paraId="7B879F76" w14:textId="77777777">
        <w:tc>
          <w:tcPr>
            <w:tcW w:w="1413" w:type="dxa"/>
          </w:tcPr>
          <w:p w14:paraId="5A187073" w14:textId="77777777" w:rsidR="00F919FD" w:rsidRDefault="000310CA">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769EC889" w14:textId="77777777" w:rsidR="00F919FD" w:rsidRDefault="00F919FD">
            <w:pPr>
              <w:widowControl w:val="0"/>
              <w:spacing w:before="60"/>
              <w:rPr>
                <w:rFonts w:eastAsia="Yu Mincho"/>
                <w:lang w:val="en-US" w:eastAsia="ja-JP"/>
              </w:rPr>
            </w:pPr>
          </w:p>
        </w:tc>
        <w:tc>
          <w:tcPr>
            <w:tcW w:w="6943" w:type="dxa"/>
          </w:tcPr>
          <w:p w14:paraId="44802B07" w14:textId="77777777" w:rsidR="00F919FD" w:rsidRDefault="000310CA">
            <w:pPr>
              <w:widowControl w:val="0"/>
              <w:spacing w:before="60"/>
              <w:rPr>
                <w:rFonts w:eastAsiaTheme="minorEastAsia"/>
                <w:lang w:val="en-US" w:eastAsia="zh-CN"/>
              </w:rPr>
            </w:pPr>
            <w:r>
              <w:rPr>
                <w:rFonts w:eastAsiaTheme="minorEastAsia" w:hint="eastAsia"/>
                <w:lang w:val="en-US" w:eastAsia="zh-CN"/>
              </w:rPr>
              <w:t>Fine with the first 2 bullets.</w:t>
            </w:r>
          </w:p>
          <w:p w14:paraId="03FF7DBE" w14:textId="77777777" w:rsidR="00F919FD" w:rsidRDefault="000310CA">
            <w:pPr>
              <w:widowControl w:val="0"/>
              <w:spacing w:before="60"/>
              <w:rPr>
                <w:rFonts w:eastAsiaTheme="minorEastAsia"/>
                <w:lang w:val="en-US" w:eastAsia="zh-CN"/>
              </w:rPr>
            </w:pPr>
            <w:r>
              <w:rPr>
                <w:rFonts w:eastAsiaTheme="minorEastAsia" w:hint="eastAsia"/>
                <w:lang w:val="en-US" w:eastAsia="zh-CN"/>
              </w:rPr>
              <w:t>For the 3</w:t>
            </w:r>
            <w:r>
              <w:rPr>
                <w:rFonts w:eastAsiaTheme="minorEastAsia" w:hint="eastAsia"/>
                <w:vertAlign w:val="superscript"/>
                <w:lang w:val="en-US" w:eastAsia="zh-CN"/>
              </w:rPr>
              <w:t>rd</w:t>
            </w:r>
            <w:r>
              <w:rPr>
                <w:rFonts w:eastAsiaTheme="minorEastAsia" w:hint="eastAsia"/>
                <w:lang w:val="en-US" w:eastAsia="zh-CN"/>
              </w:rPr>
              <w:t xml:space="preserve"> bullet, we think no need to drop paths after </w:t>
            </w:r>
            <w:r>
              <w:rPr>
                <w:rFonts w:eastAsiaTheme="minorEastAsia"/>
                <w:lang w:val="en-US" w:eastAsia="zh-CN"/>
              </w:rPr>
              <w:t>concatenation</w:t>
            </w:r>
            <w:r>
              <w:rPr>
                <w:rFonts w:eastAsiaTheme="minorEastAsia" w:hint="eastAsia"/>
                <w:lang w:val="en-US" w:eastAsia="zh-CN"/>
              </w:rPr>
              <w:t>, assuming that a power normalization will be done eventually.</w:t>
            </w:r>
          </w:p>
        </w:tc>
      </w:tr>
      <w:tr w:rsidR="00F919FD" w14:paraId="57022A2A" w14:textId="77777777">
        <w:tc>
          <w:tcPr>
            <w:tcW w:w="1413" w:type="dxa"/>
          </w:tcPr>
          <w:p w14:paraId="1CFD6FF9" w14:textId="77777777" w:rsidR="00F919FD" w:rsidRDefault="000310CA">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41BD71E8" w14:textId="77777777" w:rsidR="00F919FD" w:rsidRDefault="00F919FD">
            <w:pPr>
              <w:widowControl w:val="0"/>
              <w:spacing w:before="60"/>
              <w:rPr>
                <w:rFonts w:eastAsia="Yu Mincho"/>
                <w:lang w:val="en-US" w:eastAsia="ja-JP"/>
              </w:rPr>
            </w:pPr>
          </w:p>
        </w:tc>
        <w:tc>
          <w:tcPr>
            <w:tcW w:w="6943" w:type="dxa"/>
          </w:tcPr>
          <w:p w14:paraId="1BC7B1F1" w14:textId="77777777" w:rsidR="00F919FD" w:rsidRDefault="000310CA">
            <w:pPr>
              <w:widowControl w:val="0"/>
              <w:spacing w:before="60"/>
              <w:rPr>
                <w:rFonts w:eastAsiaTheme="minorEastAsia"/>
                <w:lang w:val="en-US" w:eastAsia="zh-CN"/>
              </w:rPr>
            </w:pPr>
            <w:r>
              <w:rPr>
                <w:rFonts w:eastAsia="Malgun Gothic" w:hint="eastAsia"/>
                <w:lang w:val="en-US" w:eastAsia="ko-KR"/>
              </w:rPr>
              <w:t>G</w:t>
            </w:r>
            <w:r>
              <w:rPr>
                <w:rFonts w:eastAsia="Malgun Gothic"/>
                <w:lang w:val="en-US" w:eastAsia="ko-KR"/>
              </w:rPr>
              <w:t>enerally fine. If an update to a value other than 25 dB is necessary, we can discuss it along with the measurement and validation results.</w:t>
            </w:r>
          </w:p>
        </w:tc>
      </w:tr>
      <w:tr w:rsidR="00F919FD" w14:paraId="214BED31" w14:textId="77777777">
        <w:tc>
          <w:tcPr>
            <w:tcW w:w="1413" w:type="dxa"/>
          </w:tcPr>
          <w:p w14:paraId="09186F45" w14:textId="77777777" w:rsidR="00F919FD" w:rsidRDefault="000310CA">
            <w:pPr>
              <w:widowControl w:val="0"/>
              <w:spacing w:before="60"/>
              <w:rPr>
                <w:rFonts w:eastAsia="Malgun Gothic"/>
                <w:lang w:val="en-US" w:eastAsia="ko-KR"/>
              </w:rPr>
            </w:pPr>
            <w:r>
              <w:rPr>
                <w:rFonts w:eastAsia="Yu Mincho" w:hint="eastAsia"/>
                <w:lang w:val="en-US" w:eastAsia="ja-JP"/>
              </w:rPr>
              <w:t>vivo</w:t>
            </w:r>
          </w:p>
        </w:tc>
        <w:tc>
          <w:tcPr>
            <w:tcW w:w="1276" w:type="dxa"/>
          </w:tcPr>
          <w:p w14:paraId="09714DA9" w14:textId="77777777" w:rsidR="00F919FD" w:rsidRDefault="000310CA">
            <w:pPr>
              <w:widowControl w:val="0"/>
              <w:spacing w:before="60"/>
              <w:rPr>
                <w:rFonts w:eastAsia="Yu Mincho"/>
                <w:lang w:val="en-US" w:eastAsia="ja-JP"/>
              </w:rPr>
            </w:pPr>
            <w:r>
              <w:rPr>
                <w:rFonts w:eastAsia="Yu Mincho" w:hint="eastAsia"/>
                <w:lang w:val="en-US" w:eastAsia="ja-JP"/>
              </w:rPr>
              <w:t>Yes</w:t>
            </w:r>
          </w:p>
        </w:tc>
        <w:tc>
          <w:tcPr>
            <w:tcW w:w="6943" w:type="dxa"/>
          </w:tcPr>
          <w:p w14:paraId="5ABD0A95" w14:textId="77777777" w:rsidR="00F919FD" w:rsidRDefault="000310CA">
            <w:pPr>
              <w:widowControl w:val="0"/>
              <w:spacing w:before="60"/>
              <w:rPr>
                <w:rFonts w:eastAsia="Malgun Gothic"/>
                <w:lang w:val="en-US" w:eastAsia="ko-KR"/>
              </w:rPr>
            </w:pPr>
            <w:r>
              <w:rPr>
                <w:rFonts w:eastAsia="Yu Mincho"/>
                <w:lang w:val="en-US" w:eastAsia="ja-JP"/>
              </w:rPr>
              <w:t xml:space="preserve">From the complexity perspective, the lower the X value is, the less </w:t>
            </w:r>
            <w:r>
              <w:rPr>
                <w:rFonts w:eastAsia="Yu Mincho" w:hint="eastAsia"/>
                <w:lang w:val="en-US" w:eastAsia="ja-JP"/>
              </w:rPr>
              <w:t xml:space="preserve">the </w:t>
            </w:r>
            <w:r>
              <w:rPr>
                <w:rFonts w:eastAsia="Yu Mincho"/>
                <w:lang w:val="en-US" w:eastAsia="ja-JP"/>
              </w:rPr>
              <w:t>ray</w:t>
            </w:r>
            <w:r>
              <w:rPr>
                <w:rFonts w:eastAsia="Yu Mincho" w:hint="eastAsia"/>
                <w:lang w:val="en-US" w:eastAsia="ja-JP"/>
              </w:rPr>
              <w:t>s</w:t>
            </w:r>
            <w:r>
              <w:rPr>
                <w:rFonts w:eastAsia="Yu Mincho"/>
                <w:lang w:val="en-US" w:eastAsia="ja-JP"/>
              </w:rPr>
              <w:t xml:space="preserve"> </w:t>
            </w:r>
            <w:r>
              <w:rPr>
                <w:rFonts w:eastAsia="Yu Mincho" w:hint="eastAsia"/>
                <w:lang w:val="en-US" w:eastAsia="ja-JP"/>
              </w:rPr>
              <w:t>are</w:t>
            </w:r>
            <w:r>
              <w:rPr>
                <w:rFonts w:eastAsia="Yu Mincho"/>
                <w:lang w:val="en-US" w:eastAsia="ja-JP"/>
              </w:rPr>
              <w:t xml:space="preserve"> dropped</w:t>
            </w:r>
            <w:r>
              <w:rPr>
                <w:rFonts w:eastAsia="Yu Mincho" w:hint="eastAsia"/>
                <w:lang w:val="en-US" w:eastAsia="ja-JP"/>
              </w:rPr>
              <w:t>, the more rays are kept, that</w:t>
            </w:r>
            <w:r>
              <w:rPr>
                <w:rFonts w:eastAsia="Yu Mincho"/>
                <w:lang w:val="en-US" w:eastAsia="ja-JP"/>
              </w:rPr>
              <w:t xml:space="preserve"> is not friendly for the </w:t>
            </w:r>
            <w:r>
              <w:rPr>
                <w:rFonts w:eastAsia="Yu Mincho" w:hint="eastAsia"/>
                <w:lang w:val="en-US" w:eastAsia="ja-JP"/>
              </w:rPr>
              <w:t>s</w:t>
            </w:r>
            <w:r>
              <w:rPr>
                <w:rFonts w:eastAsia="Yu Mincho"/>
                <w:lang w:val="en-US" w:eastAsia="ja-JP"/>
              </w:rPr>
              <w:t>imulation complexity</w:t>
            </w:r>
            <w:r>
              <w:rPr>
                <w:rFonts w:eastAsia="Yu Mincho" w:hint="eastAsia"/>
                <w:lang w:val="en-US" w:eastAsia="ja-JP"/>
              </w:rPr>
              <w:t>.</w:t>
            </w:r>
          </w:p>
        </w:tc>
      </w:tr>
      <w:tr w:rsidR="00F919FD" w14:paraId="23F0DA06" w14:textId="77777777">
        <w:tc>
          <w:tcPr>
            <w:tcW w:w="1413" w:type="dxa"/>
          </w:tcPr>
          <w:p w14:paraId="78D73C53" w14:textId="77777777" w:rsidR="00F919FD" w:rsidRDefault="000310CA">
            <w:pPr>
              <w:widowControl w:val="0"/>
              <w:spacing w:before="60"/>
              <w:rPr>
                <w:rFonts w:eastAsia="Malgun Gothic"/>
                <w:lang w:val="en-US" w:eastAsia="ko-KR"/>
              </w:rPr>
            </w:pPr>
            <w:r>
              <w:rPr>
                <w:rFonts w:eastAsia="Malgun Gothic"/>
                <w:lang w:val="en-US" w:eastAsia="ko-KR"/>
              </w:rPr>
              <w:t>Qualcomm</w:t>
            </w:r>
          </w:p>
        </w:tc>
        <w:tc>
          <w:tcPr>
            <w:tcW w:w="1276" w:type="dxa"/>
          </w:tcPr>
          <w:p w14:paraId="74323FF3" w14:textId="77777777" w:rsidR="00F919FD" w:rsidRDefault="00F919FD">
            <w:pPr>
              <w:widowControl w:val="0"/>
              <w:spacing w:before="60"/>
              <w:rPr>
                <w:rFonts w:eastAsia="Yu Mincho"/>
                <w:lang w:val="en-US" w:eastAsia="ja-JP"/>
              </w:rPr>
            </w:pPr>
          </w:p>
        </w:tc>
        <w:tc>
          <w:tcPr>
            <w:tcW w:w="6943" w:type="dxa"/>
          </w:tcPr>
          <w:p w14:paraId="46CC3A99" w14:textId="77777777" w:rsidR="00F919FD" w:rsidRDefault="000310CA">
            <w:pPr>
              <w:widowControl w:val="0"/>
              <w:spacing w:before="60"/>
              <w:rPr>
                <w:rFonts w:eastAsia="Malgun Gothic"/>
                <w:lang w:val="en-US" w:eastAsia="ko-KR"/>
              </w:rPr>
            </w:pPr>
            <w:r>
              <w:rPr>
                <w:rFonts w:eastAsia="Malgun Gothic"/>
                <w:lang w:val="en-US" w:eastAsia="ko-KR"/>
              </w:rPr>
              <w:t>Needs discussion together with the next question (6.3-2). We tend to acknowledge the issue of dropping low power NLOS clusters of the background channel.</w:t>
            </w:r>
          </w:p>
        </w:tc>
      </w:tr>
      <w:tr w:rsidR="00F919FD" w14:paraId="17F6FED3" w14:textId="77777777">
        <w:tc>
          <w:tcPr>
            <w:tcW w:w="1413" w:type="dxa"/>
          </w:tcPr>
          <w:p w14:paraId="69E8D4DF" w14:textId="77777777" w:rsidR="00F919FD" w:rsidRDefault="000310CA">
            <w:pPr>
              <w:widowControl w:val="0"/>
              <w:spacing w:before="60"/>
              <w:rPr>
                <w:rFonts w:eastAsia="Malgun Gothic"/>
                <w:lang w:val="en-US" w:eastAsia="ko-KR"/>
              </w:rPr>
            </w:pPr>
            <w:r>
              <w:rPr>
                <w:rFonts w:eastAsia="Malgun Gothic"/>
                <w:lang w:val="en-US" w:eastAsia="ko-KR"/>
              </w:rPr>
              <w:t>AT&amp;T</w:t>
            </w:r>
          </w:p>
        </w:tc>
        <w:tc>
          <w:tcPr>
            <w:tcW w:w="1276" w:type="dxa"/>
          </w:tcPr>
          <w:p w14:paraId="243B4DCC" w14:textId="77777777" w:rsidR="00F919FD" w:rsidRDefault="00F919FD">
            <w:pPr>
              <w:widowControl w:val="0"/>
              <w:spacing w:before="60"/>
              <w:rPr>
                <w:rFonts w:eastAsia="Yu Mincho"/>
                <w:lang w:val="en-US" w:eastAsia="ja-JP"/>
              </w:rPr>
            </w:pPr>
          </w:p>
        </w:tc>
        <w:tc>
          <w:tcPr>
            <w:tcW w:w="6943" w:type="dxa"/>
          </w:tcPr>
          <w:p w14:paraId="12245C56" w14:textId="77777777" w:rsidR="00F919FD" w:rsidRDefault="000310CA">
            <w:pPr>
              <w:widowControl w:val="0"/>
              <w:spacing w:before="60"/>
              <w:rPr>
                <w:rFonts w:eastAsia="Malgun Gothic"/>
                <w:lang w:val="en-US" w:eastAsia="ko-KR"/>
              </w:rPr>
            </w:pPr>
            <w:r>
              <w:rPr>
                <w:rFonts w:eastAsia="Malgun Gothic"/>
                <w:lang w:val="en-US" w:eastAsia="ko-KR"/>
              </w:rPr>
              <w:t>Agree with the first bullet. The 2 other bullets need further discussion in light of results shown by other companies on the discrepancy between target and background channels</w:t>
            </w:r>
          </w:p>
        </w:tc>
      </w:tr>
      <w:tr w:rsidR="00F919FD" w14:paraId="2D6CAF9A" w14:textId="77777777">
        <w:tc>
          <w:tcPr>
            <w:tcW w:w="1413" w:type="dxa"/>
          </w:tcPr>
          <w:p w14:paraId="799AA53D" w14:textId="77777777" w:rsidR="00F919FD" w:rsidRDefault="000310CA">
            <w:pPr>
              <w:widowControl w:val="0"/>
              <w:spacing w:before="60"/>
              <w:rPr>
                <w:rFonts w:eastAsia="Malgun Gothic"/>
                <w:lang w:val="en-US" w:eastAsia="ko-KR"/>
              </w:rPr>
            </w:pPr>
            <w:r>
              <w:rPr>
                <w:rFonts w:eastAsiaTheme="minorEastAsia"/>
                <w:lang w:val="en-US" w:eastAsia="zh-CN"/>
              </w:rPr>
              <w:t>MediaTek</w:t>
            </w:r>
          </w:p>
        </w:tc>
        <w:tc>
          <w:tcPr>
            <w:tcW w:w="1276" w:type="dxa"/>
          </w:tcPr>
          <w:p w14:paraId="3CC20507" w14:textId="77777777" w:rsidR="00F919FD" w:rsidRDefault="00F919FD">
            <w:pPr>
              <w:widowControl w:val="0"/>
              <w:spacing w:before="60"/>
              <w:rPr>
                <w:rFonts w:eastAsia="Yu Mincho"/>
                <w:lang w:val="en-US" w:eastAsia="ja-JP"/>
              </w:rPr>
            </w:pPr>
          </w:p>
        </w:tc>
        <w:tc>
          <w:tcPr>
            <w:tcW w:w="6943" w:type="dxa"/>
          </w:tcPr>
          <w:p w14:paraId="7A47BEB9" w14:textId="77777777" w:rsidR="00F919FD" w:rsidRDefault="000310CA">
            <w:pPr>
              <w:widowControl w:val="0"/>
              <w:spacing w:before="60"/>
              <w:rPr>
                <w:rFonts w:eastAsia="Malgun Gothic"/>
                <w:lang w:val="en-US" w:eastAsia="ko-KR"/>
              </w:rPr>
            </w:pPr>
            <w:r>
              <w:rPr>
                <w:rFonts w:eastAsiaTheme="minorEastAsia"/>
                <w:lang w:val="en-US" w:eastAsia="zh-CN"/>
              </w:rPr>
              <w:t xml:space="preserve">We support the first 2 bullets, and regarding the third bullet, we need more discussion whether it is really needed. Per our understanding, the motivation for the third bullet is not clear. </w:t>
            </w:r>
          </w:p>
        </w:tc>
      </w:tr>
      <w:tr w:rsidR="00F919FD" w14:paraId="7A2E4F8F" w14:textId="77777777">
        <w:tc>
          <w:tcPr>
            <w:tcW w:w="1413" w:type="dxa"/>
          </w:tcPr>
          <w:p w14:paraId="3D996C1B" w14:textId="77777777" w:rsidR="00F919FD" w:rsidRDefault="000310CA">
            <w:pPr>
              <w:widowControl w:val="0"/>
              <w:spacing w:before="60"/>
              <w:rPr>
                <w:rFonts w:eastAsiaTheme="minorEastAsia"/>
                <w:lang w:val="en-US" w:eastAsia="zh-CN"/>
              </w:rPr>
            </w:pPr>
            <w:r>
              <w:rPr>
                <w:rFonts w:eastAsiaTheme="minorEastAsia"/>
                <w:lang w:val="en-US" w:eastAsia="zh-CN"/>
              </w:rPr>
              <w:t>InterDigital</w:t>
            </w:r>
          </w:p>
        </w:tc>
        <w:tc>
          <w:tcPr>
            <w:tcW w:w="1276" w:type="dxa"/>
          </w:tcPr>
          <w:p w14:paraId="41D51463" w14:textId="77777777" w:rsidR="00F919FD" w:rsidRDefault="00F919FD">
            <w:pPr>
              <w:widowControl w:val="0"/>
              <w:spacing w:before="60"/>
              <w:rPr>
                <w:rFonts w:eastAsia="Yu Mincho"/>
                <w:lang w:val="en-US" w:eastAsia="ja-JP"/>
              </w:rPr>
            </w:pPr>
          </w:p>
        </w:tc>
        <w:tc>
          <w:tcPr>
            <w:tcW w:w="6943" w:type="dxa"/>
          </w:tcPr>
          <w:p w14:paraId="267BE5DE" w14:textId="77777777" w:rsidR="00F919FD" w:rsidRDefault="000310CA">
            <w:pPr>
              <w:widowControl w:val="0"/>
              <w:spacing w:before="60"/>
              <w:rPr>
                <w:rFonts w:eastAsiaTheme="minorEastAsia"/>
                <w:lang w:val="en-US" w:eastAsia="zh-CN"/>
              </w:rPr>
            </w:pPr>
            <w:r>
              <w:rPr>
                <w:rFonts w:eastAsiaTheme="minorEastAsia"/>
                <w:lang w:val="en-US" w:eastAsia="zh-CN"/>
              </w:rPr>
              <w:t>We are ok to keep the value of X open. In our updated contribution (R1-2501368), we propose not to perform path dropping.</w:t>
            </w:r>
          </w:p>
        </w:tc>
      </w:tr>
      <w:tr w:rsidR="00F919FD" w14:paraId="5D25C002" w14:textId="77777777">
        <w:tc>
          <w:tcPr>
            <w:tcW w:w="1413" w:type="dxa"/>
          </w:tcPr>
          <w:p w14:paraId="5DAF1FF4" w14:textId="77777777" w:rsidR="00F919FD" w:rsidRDefault="000310CA">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2269A8FC" w14:textId="77777777" w:rsidR="00F919FD" w:rsidRDefault="00F919FD">
            <w:pPr>
              <w:widowControl w:val="0"/>
              <w:spacing w:before="60"/>
              <w:rPr>
                <w:rFonts w:eastAsia="Yu Mincho"/>
                <w:lang w:val="en-US" w:eastAsia="ja-JP"/>
              </w:rPr>
            </w:pPr>
          </w:p>
        </w:tc>
        <w:tc>
          <w:tcPr>
            <w:tcW w:w="6943" w:type="dxa"/>
          </w:tcPr>
          <w:p w14:paraId="4A84A11D" w14:textId="77777777" w:rsidR="00F919FD" w:rsidRDefault="000310CA">
            <w:pPr>
              <w:widowControl w:val="0"/>
              <w:spacing w:before="60"/>
              <w:rPr>
                <w:rFonts w:eastAsiaTheme="minorEastAsia"/>
                <w:lang w:val="en-US" w:eastAsia="zh-CN"/>
              </w:rPr>
            </w:pPr>
            <w:r>
              <w:rPr>
                <w:rFonts w:eastAsiaTheme="minorEastAsia"/>
                <w:lang w:val="en-US" w:eastAsia="zh-CN"/>
              </w:rPr>
              <w:t>We support the proposal. The method to determine the value of X in the third bullet should be aligned.</w:t>
            </w:r>
          </w:p>
        </w:tc>
      </w:tr>
      <w:tr w:rsidR="00F919FD" w14:paraId="3122DFFE" w14:textId="77777777">
        <w:tc>
          <w:tcPr>
            <w:tcW w:w="1413" w:type="dxa"/>
          </w:tcPr>
          <w:p w14:paraId="0C43EAD7" w14:textId="77777777" w:rsidR="00F919FD" w:rsidRDefault="000310CA">
            <w:pPr>
              <w:widowControl w:val="0"/>
              <w:spacing w:before="60"/>
              <w:rPr>
                <w:rFonts w:eastAsiaTheme="minorEastAsia"/>
                <w:lang w:val="en-US" w:eastAsia="zh-CN"/>
              </w:rPr>
            </w:pPr>
            <w:r>
              <w:rPr>
                <w:rFonts w:eastAsiaTheme="minorEastAsia"/>
                <w:lang w:val="en-US" w:eastAsia="zh-CN"/>
              </w:rPr>
              <w:t>Apple</w:t>
            </w:r>
          </w:p>
        </w:tc>
        <w:tc>
          <w:tcPr>
            <w:tcW w:w="1276" w:type="dxa"/>
          </w:tcPr>
          <w:p w14:paraId="2494F2FA" w14:textId="77777777" w:rsidR="00F919FD" w:rsidRDefault="00F919FD">
            <w:pPr>
              <w:widowControl w:val="0"/>
              <w:spacing w:before="60"/>
              <w:rPr>
                <w:rFonts w:eastAsia="Yu Mincho"/>
                <w:lang w:val="en-US" w:eastAsia="ja-JP"/>
              </w:rPr>
            </w:pPr>
          </w:p>
        </w:tc>
        <w:tc>
          <w:tcPr>
            <w:tcW w:w="6943" w:type="dxa"/>
          </w:tcPr>
          <w:p w14:paraId="013A357E" w14:textId="77777777" w:rsidR="00F919FD" w:rsidRDefault="000310CA">
            <w:pPr>
              <w:widowControl w:val="0"/>
              <w:spacing w:before="60"/>
              <w:rPr>
                <w:rFonts w:eastAsiaTheme="minorEastAsia"/>
                <w:lang w:val="en-US" w:eastAsia="zh-CN"/>
              </w:rPr>
            </w:pPr>
            <w:r>
              <w:rPr>
                <w:rFonts w:eastAsiaTheme="minorEastAsia"/>
                <w:lang w:val="en-US" w:eastAsia="zh-CN"/>
              </w:rPr>
              <w:t>From our measurements in a conference room, this conclusion may be made. However, for an outdoor scenario in which the target power is much less than the channel power, some discussion may be needed.</w:t>
            </w:r>
          </w:p>
        </w:tc>
      </w:tr>
      <w:tr w:rsidR="00F919FD" w14:paraId="4DA1EF48" w14:textId="77777777">
        <w:tc>
          <w:tcPr>
            <w:tcW w:w="1413" w:type="dxa"/>
          </w:tcPr>
          <w:p w14:paraId="21F7D61D" w14:textId="77777777" w:rsidR="00F919FD" w:rsidRDefault="000310CA">
            <w:pPr>
              <w:widowControl w:val="0"/>
              <w:spacing w:before="60"/>
              <w:rPr>
                <w:rFonts w:eastAsiaTheme="minorEastAsia"/>
                <w:lang w:val="en-US" w:eastAsia="zh-CN"/>
              </w:rPr>
            </w:pPr>
            <w:r>
              <w:rPr>
                <w:rFonts w:eastAsiaTheme="minorEastAsia"/>
                <w:lang w:val="en-US" w:eastAsia="zh-CN"/>
              </w:rPr>
              <w:t>SONY</w:t>
            </w:r>
          </w:p>
        </w:tc>
        <w:tc>
          <w:tcPr>
            <w:tcW w:w="1276" w:type="dxa"/>
          </w:tcPr>
          <w:p w14:paraId="3BDDD669" w14:textId="77777777" w:rsidR="00F919FD" w:rsidRDefault="00F919FD">
            <w:pPr>
              <w:widowControl w:val="0"/>
              <w:spacing w:before="60"/>
              <w:rPr>
                <w:rFonts w:eastAsia="Yu Mincho"/>
                <w:lang w:val="en-US" w:eastAsia="ja-JP"/>
              </w:rPr>
            </w:pPr>
          </w:p>
        </w:tc>
        <w:tc>
          <w:tcPr>
            <w:tcW w:w="6943" w:type="dxa"/>
          </w:tcPr>
          <w:p w14:paraId="4877615C" w14:textId="77777777" w:rsidR="00F919FD" w:rsidRDefault="000310CA">
            <w:pPr>
              <w:widowControl w:val="0"/>
              <w:spacing w:before="60"/>
              <w:rPr>
                <w:rFonts w:eastAsiaTheme="minorEastAsia"/>
                <w:lang w:val="en-US" w:eastAsia="zh-CN"/>
              </w:rPr>
            </w:pPr>
            <w:r>
              <w:rPr>
                <w:rFonts w:eastAsiaTheme="minorEastAsia" w:hint="eastAsia"/>
                <w:lang w:val="en-US" w:eastAsia="zh-CN"/>
              </w:rPr>
              <w:t>Fine with the first two bullets</w:t>
            </w:r>
          </w:p>
          <w:p w14:paraId="26DED519" w14:textId="77777777" w:rsidR="00F919FD" w:rsidRDefault="000310CA">
            <w:pPr>
              <w:widowControl w:val="0"/>
              <w:spacing w:before="60"/>
              <w:rPr>
                <w:rFonts w:eastAsiaTheme="minorEastAsia"/>
                <w:lang w:val="en-US" w:eastAsia="zh-CN"/>
              </w:rPr>
            </w:pPr>
            <w:r>
              <w:rPr>
                <w:rFonts w:eastAsiaTheme="minorEastAsia"/>
                <w:lang w:val="en-US" w:eastAsia="zh-CN"/>
              </w:rPr>
              <w:t>Fo</w:t>
            </w:r>
            <w:r>
              <w:rPr>
                <w:rFonts w:eastAsiaTheme="minorEastAsia" w:hint="eastAsia"/>
                <w:lang w:val="en-US" w:eastAsia="zh-CN"/>
              </w:rPr>
              <w:t xml:space="preserve">r the third bullet, path </w:t>
            </w:r>
            <w:r>
              <w:rPr>
                <w:rFonts w:eastAsiaTheme="minorEastAsia"/>
                <w:lang w:val="en-US" w:eastAsia="zh-CN"/>
              </w:rPr>
              <w:t>dropping</w:t>
            </w:r>
            <w:r>
              <w:rPr>
                <w:rFonts w:eastAsiaTheme="minorEastAsia" w:hint="eastAsia"/>
                <w:lang w:val="en-US" w:eastAsia="zh-CN"/>
              </w:rPr>
              <w:t xml:space="preserve"> can reduce the computation complexity. But the value of the X need further discussed.</w:t>
            </w:r>
          </w:p>
        </w:tc>
      </w:tr>
      <w:tr w:rsidR="00232398" w14:paraId="1FDF7EA3" w14:textId="77777777" w:rsidTr="000747DF">
        <w:trPr>
          <w:trHeight w:val="1621"/>
        </w:trPr>
        <w:tc>
          <w:tcPr>
            <w:tcW w:w="1413" w:type="dxa"/>
            <w:shd w:val="clear" w:color="auto" w:fill="FFC000"/>
          </w:tcPr>
          <w:p w14:paraId="3382A63E" w14:textId="5EF20EF1" w:rsidR="00232398" w:rsidRDefault="00232398">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40DF67F8" w14:textId="77777777" w:rsidR="00232398" w:rsidRDefault="00232398">
            <w:pPr>
              <w:widowControl w:val="0"/>
              <w:spacing w:before="60"/>
              <w:rPr>
                <w:rFonts w:eastAsiaTheme="minorEastAsia"/>
                <w:lang w:val="en-US" w:eastAsia="zh-CN"/>
              </w:rPr>
            </w:pPr>
            <w:r>
              <w:rPr>
                <w:rFonts w:eastAsiaTheme="minorEastAsia"/>
                <w:lang w:val="en-US" w:eastAsia="zh-CN"/>
              </w:rPr>
              <w:t>The following summarizes the supporting companies on each bullet</w:t>
            </w:r>
          </w:p>
          <w:p w14:paraId="1AE933DE" w14:textId="77777777" w:rsidR="00232398" w:rsidRDefault="00232398" w:rsidP="00232398">
            <w:pPr>
              <w:spacing w:line="240" w:lineRule="atLeast"/>
              <w:ind w:leftChars="100" w:left="200"/>
              <w:rPr>
                <w:rFonts w:eastAsiaTheme="minorEastAsia"/>
                <w:szCs w:val="20"/>
                <w:lang w:eastAsia="zh-CN"/>
              </w:rPr>
            </w:pPr>
            <w:r>
              <w:rPr>
                <w:rFonts w:eastAsiaTheme="minorEastAsia"/>
                <w:szCs w:val="20"/>
                <w:lang w:eastAsia="zh-CN"/>
              </w:rPr>
              <w:t>-25dB for Tx-target and target-Rx link</w:t>
            </w:r>
          </w:p>
          <w:p w14:paraId="7F7779A7" w14:textId="77777777" w:rsidR="00232398" w:rsidRPr="00E14A76" w:rsidRDefault="00232398" w:rsidP="00232398">
            <w:pPr>
              <w:pStyle w:val="afe"/>
              <w:numPr>
                <w:ilvl w:val="0"/>
                <w:numId w:val="143"/>
              </w:numPr>
              <w:spacing w:line="240" w:lineRule="atLeast"/>
              <w:ind w:leftChars="100" w:left="620"/>
              <w:rPr>
                <w:rFonts w:eastAsiaTheme="minorEastAsia"/>
                <w:szCs w:val="20"/>
                <w:lang w:eastAsia="zh-CN"/>
              </w:rPr>
            </w:pPr>
            <w:r w:rsidRPr="00E14A76">
              <w:rPr>
                <w:rFonts w:eastAsiaTheme="minorEastAsia"/>
                <w:szCs w:val="20"/>
                <w:lang w:eastAsia="zh-CN"/>
              </w:rPr>
              <w:t>Yes</w:t>
            </w:r>
            <w:r>
              <w:rPr>
                <w:rFonts w:eastAsiaTheme="minorEastAsia"/>
                <w:szCs w:val="20"/>
                <w:lang w:eastAsia="zh-CN"/>
              </w:rPr>
              <w:t xml:space="preserve">: EURECOM, LGE, E//, HW, Nokia, CATT, SS, vivo, </w:t>
            </w:r>
            <w:r>
              <w:rPr>
                <w:rFonts w:eastAsiaTheme="minorEastAsia" w:hint="eastAsia"/>
                <w:szCs w:val="20"/>
                <w:lang w:eastAsia="zh-CN"/>
              </w:rPr>
              <w:t>AT</w:t>
            </w:r>
            <w:r>
              <w:rPr>
                <w:rFonts w:eastAsiaTheme="minorEastAsia"/>
                <w:szCs w:val="20"/>
                <w:lang w:eastAsia="zh-CN"/>
              </w:rPr>
              <w:t>&amp;T, MTK, XM, Sony</w:t>
            </w:r>
          </w:p>
          <w:p w14:paraId="2582E9BD" w14:textId="77777777" w:rsidR="00232398" w:rsidRPr="00E14A76" w:rsidRDefault="00232398" w:rsidP="00232398">
            <w:pPr>
              <w:pStyle w:val="afe"/>
              <w:numPr>
                <w:ilvl w:val="0"/>
                <w:numId w:val="143"/>
              </w:numPr>
              <w:spacing w:line="240" w:lineRule="atLeast"/>
              <w:ind w:leftChars="100" w:left="620"/>
              <w:rPr>
                <w:rFonts w:eastAsiaTheme="minorEastAsia"/>
                <w:szCs w:val="20"/>
                <w:lang w:eastAsia="zh-CN"/>
              </w:rPr>
            </w:pPr>
            <w:r w:rsidRPr="00E14A76">
              <w:rPr>
                <w:rFonts w:eastAsiaTheme="minorEastAsia"/>
                <w:szCs w:val="20"/>
                <w:lang w:eastAsia="zh-CN"/>
              </w:rPr>
              <w:t>No</w:t>
            </w:r>
          </w:p>
          <w:p w14:paraId="0573B84C" w14:textId="77777777" w:rsidR="00232398" w:rsidRDefault="00232398" w:rsidP="00232398">
            <w:pPr>
              <w:spacing w:line="240" w:lineRule="atLeast"/>
              <w:ind w:leftChars="100" w:left="200"/>
              <w:rPr>
                <w:rFonts w:eastAsiaTheme="minorEastAsia"/>
                <w:szCs w:val="20"/>
                <w:lang w:eastAsia="zh-CN"/>
              </w:rPr>
            </w:pPr>
            <w:r>
              <w:rPr>
                <w:rFonts w:eastAsiaTheme="minorEastAsia"/>
                <w:szCs w:val="20"/>
                <w:lang w:eastAsia="zh-CN"/>
              </w:rPr>
              <w:t>-25dB for background channel</w:t>
            </w:r>
          </w:p>
          <w:p w14:paraId="4371F7C7" w14:textId="77777777" w:rsidR="00232398" w:rsidRPr="00E14A76" w:rsidRDefault="00232398" w:rsidP="00232398">
            <w:pPr>
              <w:pStyle w:val="afe"/>
              <w:numPr>
                <w:ilvl w:val="0"/>
                <w:numId w:val="143"/>
              </w:numPr>
              <w:spacing w:line="240" w:lineRule="atLeast"/>
              <w:ind w:leftChars="100" w:left="620"/>
              <w:rPr>
                <w:rFonts w:eastAsiaTheme="minorEastAsia"/>
                <w:szCs w:val="20"/>
                <w:lang w:eastAsia="zh-CN"/>
              </w:rPr>
            </w:pPr>
            <w:r w:rsidRPr="00E14A76">
              <w:rPr>
                <w:rFonts w:eastAsiaTheme="minorEastAsia"/>
                <w:szCs w:val="20"/>
                <w:lang w:eastAsia="zh-CN"/>
              </w:rPr>
              <w:t>Yes</w:t>
            </w:r>
            <w:r>
              <w:rPr>
                <w:rFonts w:eastAsiaTheme="minorEastAsia"/>
                <w:szCs w:val="20"/>
                <w:lang w:eastAsia="zh-CN"/>
              </w:rPr>
              <w:t>: EURECOM, HW, CATT, SS, vivo, MTK, XM, Sony</w:t>
            </w:r>
          </w:p>
          <w:p w14:paraId="063B61AB" w14:textId="77777777" w:rsidR="00232398" w:rsidRPr="00E14A76" w:rsidRDefault="00232398" w:rsidP="00232398">
            <w:pPr>
              <w:pStyle w:val="afe"/>
              <w:numPr>
                <w:ilvl w:val="0"/>
                <w:numId w:val="143"/>
              </w:numPr>
              <w:spacing w:line="240" w:lineRule="atLeast"/>
              <w:ind w:leftChars="100" w:left="620"/>
              <w:rPr>
                <w:rFonts w:eastAsiaTheme="minorEastAsia"/>
                <w:szCs w:val="20"/>
                <w:lang w:eastAsia="zh-CN"/>
              </w:rPr>
            </w:pPr>
            <w:r w:rsidRPr="00E14A76">
              <w:rPr>
                <w:rFonts w:eastAsiaTheme="minorEastAsia"/>
                <w:szCs w:val="20"/>
                <w:lang w:eastAsia="zh-CN"/>
              </w:rPr>
              <w:t>No</w:t>
            </w:r>
            <w:r>
              <w:rPr>
                <w:rFonts w:eastAsiaTheme="minorEastAsia"/>
                <w:szCs w:val="20"/>
                <w:lang w:eastAsia="zh-CN"/>
              </w:rPr>
              <w:t>: Lenovo, E//, QC, LGE, Apple?</w:t>
            </w:r>
          </w:p>
          <w:p w14:paraId="3FE66E8D" w14:textId="77777777" w:rsidR="00232398" w:rsidRDefault="00232398" w:rsidP="00232398">
            <w:pPr>
              <w:spacing w:line="240" w:lineRule="atLeast"/>
              <w:ind w:leftChars="100" w:left="200"/>
              <w:rPr>
                <w:rFonts w:eastAsiaTheme="minorEastAsia"/>
                <w:szCs w:val="20"/>
                <w:lang w:eastAsia="zh-CN"/>
              </w:rPr>
            </w:pPr>
            <w:r>
              <w:rPr>
                <w:rFonts w:eastAsiaTheme="minorEastAsia"/>
                <w:szCs w:val="20"/>
                <w:lang w:eastAsia="zh-CN"/>
              </w:rPr>
              <w:t>[X=-40] for path dropping after concatenation</w:t>
            </w:r>
          </w:p>
          <w:p w14:paraId="062BF077" w14:textId="77777777" w:rsidR="00232398" w:rsidRPr="00E14A76" w:rsidRDefault="00232398" w:rsidP="00232398">
            <w:pPr>
              <w:pStyle w:val="afe"/>
              <w:numPr>
                <w:ilvl w:val="0"/>
                <w:numId w:val="143"/>
              </w:numPr>
              <w:spacing w:line="240" w:lineRule="atLeast"/>
              <w:ind w:leftChars="100" w:left="620"/>
              <w:rPr>
                <w:rFonts w:eastAsiaTheme="minorEastAsia"/>
                <w:szCs w:val="20"/>
                <w:lang w:eastAsia="zh-CN"/>
              </w:rPr>
            </w:pPr>
            <w:r w:rsidRPr="00E14A76">
              <w:rPr>
                <w:rFonts w:eastAsiaTheme="minorEastAsia"/>
                <w:szCs w:val="20"/>
                <w:lang w:eastAsia="zh-CN"/>
              </w:rPr>
              <w:t>Yes</w:t>
            </w:r>
            <w:r>
              <w:rPr>
                <w:rFonts w:eastAsiaTheme="minorEastAsia"/>
                <w:szCs w:val="20"/>
                <w:lang w:eastAsia="zh-CN"/>
              </w:rPr>
              <w:t xml:space="preserve">: </w:t>
            </w:r>
            <w:r>
              <w:rPr>
                <w:rFonts w:eastAsiaTheme="minorEastAsia" w:hint="eastAsia"/>
                <w:szCs w:val="20"/>
                <w:lang w:eastAsia="zh-CN"/>
              </w:rPr>
              <w:t>ZTE</w:t>
            </w:r>
            <w:r>
              <w:rPr>
                <w:rFonts w:eastAsiaTheme="minorEastAsia"/>
                <w:szCs w:val="20"/>
                <w:lang w:eastAsia="zh-CN"/>
              </w:rPr>
              <w:t>, SS, HW, vivo, XM</w:t>
            </w:r>
          </w:p>
          <w:p w14:paraId="5EB4C584" w14:textId="77777777" w:rsidR="00232398" w:rsidRDefault="00232398" w:rsidP="00232398">
            <w:pPr>
              <w:pStyle w:val="afe"/>
              <w:numPr>
                <w:ilvl w:val="0"/>
                <w:numId w:val="143"/>
              </w:numPr>
              <w:spacing w:line="240" w:lineRule="atLeast"/>
              <w:ind w:leftChars="100" w:left="620"/>
              <w:rPr>
                <w:rFonts w:eastAsiaTheme="minorEastAsia"/>
                <w:szCs w:val="20"/>
                <w:lang w:eastAsia="zh-CN"/>
              </w:rPr>
            </w:pPr>
            <w:r w:rsidRPr="00E14A76">
              <w:rPr>
                <w:rFonts w:eastAsiaTheme="minorEastAsia"/>
                <w:szCs w:val="20"/>
                <w:lang w:eastAsia="zh-CN"/>
              </w:rPr>
              <w:t>No</w:t>
            </w:r>
            <w:r>
              <w:rPr>
                <w:rFonts w:eastAsiaTheme="minorEastAsia"/>
                <w:szCs w:val="20"/>
                <w:lang w:eastAsia="zh-CN"/>
              </w:rPr>
              <w:t>: CATT, IDC</w:t>
            </w:r>
          </w:p>
          <w:p w14:paraId="7739A15B" w14:textId="77777777" w:rsidR="00232398" w:rsidRDefault="00232398" w:rsidP="00232398">
            <w:pPr>
              <w:pStyle w:val="afe"/>
              <w:numPr>
                <w:ilvl w:val="0"/>
                <w:numId w:val="143"/>
              </w:numPr>
              <w:spacing w:line="240" w:lineRule="atLeast"/>
              <w:ind w:leftChars="100" w:left="620"/>
              <w:rPr>
                <w:rFonts w:eastAsiaTheme="minorEastAsia"/>
                <w:szCs w:val="20"/>
                <w:lang w:eastAsia="zh-CN"/>
              </w:rPr>
            </w:pPr>
            <w:r>
              <w:rPr>
                <w:rFonts w:eastAsiaTheme="minorEastAsia"/>
                <w:szCs w:val="20"/>
                <w:lang w:eastAsia="zh-CN"/>
              </w:rPr>
              <w:t xml:space="preserve">Value: EURECOM(FFS), </w:t>
            </w:r>
            <w:r>
              <w:rPr>
                <w:rFonts w:eastAsiaTheme="minorEastAsia" w:hint="eastAsia"/>
                <w:szCs w:val="20"/>
                <w:lang w:eastAsia="zh-CN"/>
              </w:rPr>
              <w:t>LGE</w:t>
            </w:r>
            <w:r>
              <w:rPr>
                <w:rFonts w:eastAsiaTheme="minorEastAsia"/>
                <w:szCs w:val="20"/>
                <w:lang w:eastAsia="zh-CN"/>
              </w:rPr>
              <w:t>(-25), Sony(FFS)</w:t>
            </w:r>
          </w:p>
          <w:p w14:paraId="4D157A51" w14:textId="77777777" w:rsidR="00232398" w:rsidRDefault="00232398" w:rsidP="00232398">
            <w:pPr>
              <w:spacing w:line="240" w:lineRule="atLeast"/>
              <w:rPr>
                <w:rFonts w:eastAsiaTheme="minorEastAsia"/>
                <w:szCs w:val="20"/>
                <w:lang w:eastAsia="zh-CN"/>
              </w:rPr>
            </w:pPr>
          </w:p>
          <w:p w14:paraId="78924EA1" w14:textId="63A7FF67" w:rsidR="000747DF" w:rsidRPr="00232398" w:rsidRDefault="000747DF" w:rsidP="00232398">
            <w:pPr>
              <w:spacing w:line="240" w:lineRule="atLeast"/>
              <w:rPr>
                <w:rFonts w:eastAsiaTheme="minorEastAsia"/>
                <w:szCs w:val="20"/>
                <w:lang w:eastAsia="zh-CN"/>
              </w:rPr>
            </w:pPr>
            <w:r>
              <w:rPr>
                <w:rFonts w:eastAsiaTheme="minorEastAsia" w:hint="eastAsia"/>
                <w:szCs w:val="20"/>
                <w:lang w:eastAsia="zh-CN"/>
              </w:rPr>
              <w:t>C</w:t>
            </w:r>
            <w:r>
              <w:rPr>
                <w:rFonts w:eastAsiaTheme="minorEastAsia"/>
                <w:szCs w:val="20"/>
                <w:lang w:eastAsia="zh-CN"/>
              </w:rPr>
              <w:t>ontinue discussions</w:t>
            </w:r>
          </w:p>
        </w:tc>
      </w:tr>
      <w:tr w:rsidR="00232398" w14:paraId="373383CA" w14:textId="77777777">
        <w:tc>
          <w:tcPr>
            <w:tcW w:w="1413" w:type="dxa"/>
          </w:tcPr>
          <w:p w14:paraId="15EA3FB6" w14:textId="77777777" w:rsidR="00232398" w:rsidRDefault="00232398">
            <w:pPr>
              <w:widowControl w:val="0"/>
              <w:spacing w:before="60"/>
              <w:rPr>
                <w:rFonts w:eastAsiaTheme="minorEastAsia"/>
                <w:lang w:val="en-US" w:eastAsia="zh-CN"/>
              </w:rPr>
            </w:pPr>
          </w:p>
        </w:tc>
        <w:tc>
          <w:tcPr>
            <w:tcW w:w="1276" w:type="dxa"/>
          </w:tcPr>
          <w:p w14:paraId="569AF013" w14:textId="77777777" w:rsidR="00232398" w:rsidRDefault="00232398">
            <w:pPr>
              <w:widowControl w:val="0"/>
              <w:spacing w:before="60"/>
              <w:rPr>
                <w:rFonts w:eastAsia="Yu Mincho"/>
                <w:lang w:val="en-US" w:eastAsia="ja-JP"/>
              </w:rPr>
            </w:pPr>
          </w:p>
        </w:tc>
        <w:tc>
          <w:tcPr>
            <w:tcW w:w="6943" w:type="dxa"/>
          </w:tcPr>
          <w:p w14:paraId="10F8E345" w14:textId="77777777" w:rsidR="00232398" w:rsidRDefault="00232398">
            <w:pPr>
              <w:widowControl w:val="0"/>
              <w:spacing w:before="60"/>
              <w:rPr>
                <w:rFonts w:eastAsiaTheme="minorEastAsia"/>
                <w:lang w:val="en-US" w:eastAsia="zh-CN"/>
              </w:rPr>
            </w:pPr>
          </w:p>
        </w:tc>
      </w:tr>
      <w:tr w:rsidR="00232398" w14:paraId="5C702370" w14:textId="77777777">
        <w:tc>
          <w:tcPr>
            <w:tcW w:w="1413" w:type="dxa"/>
          </w:tcPr>
          <w:p w14:paraId="0A08E87F" w14:textId="77777777" w:rsidR="00232398" w:rsidRDefault="00232398">
            <w:pPr>
              <w:widowControl w:val="0"/>
              <w:spacing w:before="60"/>
              <w:rPr>
                <w:rFonts w:eastAsiaTheme="minorEastAsia"/>
                <w:lang w:val="en-US" w:eastAsia="zh-CN"/>
              </w:rPr>
            </w:pPr>
          </w:p>
        </w:tc>
        <w:tc>
          <w:tcPr>
            <w:tcW w:w="1276" w:type="dxa"/>
          </w:tcPr>
          <w:p w14:paraId="12CBFD3F" w14:textId="77777777" w:rsidR="00232398" w:rsidRDefault="00232398">
            <w:pPr>
              <w:widowControl w:val="0"/>
              <w:spacing w:before="60"/>
              <w:rPr>
                <w:rFonts w:eastAsia="Yu Mincho"/>
                <w:lang w:val="en-US" w:eastAsia="ja-JP"/>
              </w:rPr>
            </w:pPr>
          </w:p>
        </w:tc>
        <w:tc>
          <w:tcPr>
            <w:tcW w:w="6943" w:type="dxa"/>
          </w:tcPr>
          <w:p w14:paraId="36BF1AB3" w14:textId="77777777" w:rsidR="00232398" w:rsidRDefault="00232398">
            <w:pPr>
              <w:widowControl w:val="0"/>
              <w:spacing w:before="60"/>
              <w:rPr>
                <w:rFonts w:eastAsiaTheme="minorEastAsia"/>
                <w:lang w:val="en-US" w:eastAsia="zh-CN"/>
              </w:rPr>
            </w:pPr>
          </w:p>
        </w:tc>
      </w:tr>
    </w:tbl>
    <w:p w14:paraId="586576C5" w14:textId="77777777" w:rsidR="00F919FD" w:rsidRDefault="00F919FD">
      <w:pPr>
        <w:rPr>
          <w:rFonts w:ascii="Times New Roman" w:eastAsia="宋体" w:hAnsi="Times New Roman"/>
          <w:szCs w:val="20"/>
          <w:lang w:eastAsia="zh-CN"/>
        </w:rPr>
      </w:pPr>
    </w:p>
    <w:p w14:paraId="478A46B2" w14:textId="77777777" w:rsidR="00F919FD" w:rsidRDefault="000310CA">
      <w:pPr>
        <w:rPr>
          <w:rFonts w:ascii="Times New Roman" w:eastAsia="宋体" w:hAnsi="Times New Roman"/>
          <w:szCs w:val="20"/>
          <w:lang w:val="en-US" w:eastAsia="zh-CN"/>
        </w:rPr>
      </w:pP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Moderator’s note] According to the observation from Lenovo, Ericsson, please comments whether/how to model some lower power NLOS clusters in background channel that are still higher than paths in target channel.  </w:t>
      </w:r>
    </w:p>
    <w:p w14:paraId="1EC7006B" w14:textId="77777777" w:rsidR="00F919FD" w:rsidRDefault="000310CA">
      <w:pPr>
        <w:pStyle w:val="3"/>
        <w:numPr>
          <w:ilvl w:val="0"/>
          <w:numId w:val="0"/>
        </w:numPr>
        <w:ind w:left="720" w:hanging="720"/>
      </w:pPr>
      <w:r>
        <w:rPr>
          <w:highlight w:val="cyan"/>
        </w:rPr>
        <w:t xml:space="preserve">[FL1] Question 6.3-2 </w:t>
      </w:r>
      <w:r>
        <w:t xml:space="preserve"> further NLOS cluster power reduction</w:t>
      </w:r>
    </w:p>
    <w:p w14:paraId="5367D5F9" w14:textId="77777777" w:rsidR="00F919FD" w:rsidRDefault="000310CA">
      <w:pPr>
        <w:pStyle w:val="afe"/>
        <w:numPr>
          <w:ilvl w:val="0"/>
          <w:numId w:val="14"/>
        </w:numPr>
        <w:rPr>
          <w:rFonts w:eastAsiaTheme="minorEastAsia"/>
          <w:lang w:val="en-US" w:eastAsia="zh-CN"/>
        </w:rPr>
      </w:pPr>
      <w:r>
        <w:rPr>
          <w:rFonts w:ascii="Times New Roman" w:eastAsia="宋体" w:hAnsi="Times New Roman"/>
          <w:szCs w:val="20"/>
          <w:lang w:val="en-US" w:eastAsia="zh-CN"/>
        </w:rPr>
        <w:t>Whether/how to model some lower power NLOS clusters in background channel that are still higher than paths in target channel?</w:t>
      </w:r>
    </w:p>
    <w:p w14:paraId="518887C6"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919FD" w14:paraId="18D7D125" w14:textId="77777777">
        <w:tc>
          <w:tcPr>
            <w:tcW w:w="1413" w:type="dxa"/>
            <w:shd w:val="clear" w:color="auto" w:fill="D9E2F3" w:themeFill="accent1" w:themeFillTint="33"/>
          </w:tcPr>
          <w:p w14:paraId="7DCD9A5B"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3A796AF" w14:textId="77777777" w:rsidR="00F919FD" w:rsidRDefault="000310C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F4C9AB4"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239CD49D" w14:textId="77777777">
        <w:tc>
          <w:tcPr>
            <w:tcW w:w="1413" w:type="dxa"/>
          </w:tcPr>
          <w:p w14:paraId="2A7F458B" w14:textId="77777777" w:rsidR="00F919FD" w:rsidRDefault="000310CA">
            <w:pPr>
              <w:widowControl w:val="0"/>
              <w:spacing w:before="60"/>
              <w:rPr>
                <w:rFonts w:eastAsiaTheme="minorEastAsia"/>
                <w:lang w:val="en-US" w:eastAsia="zh-CN"/>
              </w:rPr>
            </w:pPr>
            <w:r>
              <w:rPr>
                <w:rFonts w:eastAsiaTheme="minorEastAsia"/>
                <w:lang w:val="en-US" w:eastAsia="zh-CN"/>
              </w:rPr>
              <w:t>Lenovo</w:t>
            </w:r>
          </w:p>
        </w:tc>
        <w:tc>
          <w:tcPr>
            <w:tcW w:w="1276" w:type="dxa"/>
          </w:tcPr>
          <w:p w14:paraId="6F9BBBD0"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4480FDFE" w14:textId="77777777" w:rsidR="00F919FD" w:rsidRDefault="000310CA">
            <w:pPr>
              <w:widowControl w:val="0"/>
              <w:spacing w:before="60"/>
              <w:rPr>
                <w:rFonts w:eastAsiaTheme="minorEastAsia"/>
                <w:lang w:val="en-US" w:eastAsia="zh-CN"/>
              </w:rPr>
            </w:pPr>
            <w:r>
              <w:rPr>
                <w:rFonts w:eastAsiaTheme="minorEastAsia"/>
                <w:lang w:val="en-US" w:eastAsia="zh-CN"/>
              </w:rPr>
              <w:t>We need to model the low-energy clutters as far as their energy is comparable with the target channel to have a realistic ISAC channel model, please see our analysis above.</w:t>
            </w:r>
          </w:p>
        </w:tc>
      </w:tr>
      <w:tr w:rsidR="00F919FD" w14:paraId="7AFE27C0" w14:textId="77777777">
        <w:tc>
          <w:tcPr>
            <w:tcW w:w="1413" w:type="dxa"/>
          </w:tcPr>
          <w:p w14:paraId="52954E9F" w14:textId="77777777" w:rsidR="00F919FD" w:rsidRDefault="000310CA">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44F5FD75" w14:textId="77777777" w:rsidR="00F919FD" w:rsidRDefault="000310CA">
            <w:pPr>
              <w:widowControl w:val="0"/>
              <w:spacing w:before="60"/>
              <w:rPr>
                <w:rFonts w:eastAsiaTheme="minorEastAsia"/>
                <w:lang w:val="en-US" w:eastAsia="ko-KR"/>
              </w:rPr>
            </w:pPr>
            <w:r>
              <w:rPr>
                <w:rFonts w:eastAsiaTheme="minorEastAsia" w:hint="eastAsia"/>
                <w:lang w:val="en-US" w:eastAsia="ko-KR"/>
              </w:rPr>
              <w:t>Yes</w:t>
            </w:r>
          </w:p>
        </w:tc>
        <w:tc>
          <w:tcPr>
            <w:tcW w:w="6943" w:type="dxa"/>
          </w:tcPr>
          <w:p w14:paraId="2C094739" w14:textId="77777777" w:rsidR="00F919FD" w:rsidRDefault="000310CA">
            <w:pPr>
              <w:widowControl w:val="0"/>
              <w:spacing w:before="60"/>
              <w:rPr>
                <w:rFonts w:eastAsiaTheme="minorEastAsia"/>
                <w:lang w:val="en-US" w:eastAsia="ko-KR"/>
              </w:rPr>
            </w:pPr>
            <w:r>
              <w:rPr>
                <w:rFonts w:eastAsiaTheme="minorEastAsia" w:hint="eastAsia"/>
                <w:lang w:val="en-US" w:eastAsia="ko-KR"/>
              </w:rPr>
              <w:t xml:space="preserve">As commented in </w:t>
            </w:r>
            <w:r>
              <w:rPr>
                <w:highlight w:val="yellow"/>
              </w:rPr>
              <w:t>Proposal 6.3-1</w:t>
            </w:r>
            <w:r>
              <w:rPr>
                <w:rFonts w:eastAsiaTheme="minorEastAsia" w:hint="eastAsia"/>
                <w:lang w:val="en-US" w:eastAsia="ko-KR"/>
              </w:rPr>
              <w:t xml:space="preserve">, </w:t>
            </w:r>
            <w:r>
              <w:rPr>
                <w:rFonts w:eastAsiaTheme="minorEastAsia"/>
                <w:lang w:val="en-US" w:eastAsia="ko-KR"/>
              </w:rPr>
              <w:t>we think that the same power level needs to be applied for both target and background for path dropping to get more realistic channel modeling. So we suggest the following modification. That is, any background cluster having power lower than -25dB of the max. cluster power of the target channel is dropped.</w:t>
            </w:r>
          </w:p>
        </w:tc>
      </w:tr>
      <w:tr w:rsidR="00F919FD" w14:paraId="634393EA" w14:textId="77777777">
        <w:tc>
          <w:tcPr>
            <w:tcW w:w="1413" w:type="dxa"/>
          </w:tcPr>
          <w:p w14:paraId="0347ECFC" w14:textId="77777777" w:rsidR="00F919FD" w:rsidRDefault="000310CA">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795B3950" w14:textId="77777777" w:rsidR="00F919FD" w:rsidRDefault="000310CA">
            <w:pPr>
              <w:widowControl w:val="0"/>
              <w:spacing w:before="60"/>
              <w:rPr>
                <w:rFonts w:eastAsia="Yu Mincho"/>
                <w:lang w:val="en-US" w:eastAsia="ja-JP"/>
              </w:rPr>
            </w:pPr>
            <w:r>
              <w:rPr>
                <w:rFonts w:eastAsiaTheme="minorEastAsia" w:hint="eastAsia"/>
                <w:lang w:val="en-US" w:eastAsia="zh-CN"/>
              </w:rPr>
              <w:t>Yes</w:t>
            </w:r>
          </w:p>
        </w:tc>
        <w:tc>
          <w:tcPr>
            <w:tcW w:w="6943" w:type="dxa"/>
          </w:tcPr>
          <w:p w14:paraId="3BB2B3FE" w14:textId="77777777" w:rsidR="00F919FD" w:rsidRDefault="000310CA">
            <w:pPr>
              <w:widowControl w:val="0"/>
              <w:spacing w:before="60"/>
              <w:rPr>
                <w:rFonts w:eastAsiaTheme="minorEastAsia"/>
                <w:lang w:val="en-US" w:eastAsia="zh-CN"/>
              </w:rPr>
            </w:pPr>
            <w:r>
              <w:rPr>
                <w:rFonts w:eastAsiaTheme="minorEastAsia"/>
                <w:lang w:val="en-US" w:eastAsia="zh-CN"/>
              </w:rPr>
              <w:t>This is one way of overcoming the problems associated with the second bullet in the previous proposal. Another way is to model a number of unwanted targets, i.e. EO type 1, that can lead to weak clusters which may allow more appropriate channel conditions for evaluating sensing.</w:t>
            </w:r>
          </w:p>
          <w:p w14:paraId="51AFE07A" w14:textId="77777777" w:rsidR="00F919FD" w:rsidRDefault="000310CA">
            <w:pPr>
              <w:widowControl w:val="0"/>
              <w:spacing w:before="60"/>
              <w:rPr>
                <w:rFonts w:eastAsiaTheme="minorEastAsia"/>
                <w:lang w:val="en-US" w:eastAsia="ko-KR"/>
              </w:rPr>
            </w:pPr>
            <w:r>
              <w:rPr>
                <w:rFonts w:eastAsiaTheme="minorEastAsia" w:hint="eastAsia"/>
                <w:lang w:eastAsia="zh-CN"/>
              </w:rPr>
              <w:t>Type-1 EO</w:t>
            </w:r>
            <w:r>
              <w:rPr>
                <w:lang w:eastAsia="zh-CN"/>
              </w:rPr>
              <w:t xml:space="preserve"> may include trees moving in the wind</w:t>
            </w:r>
            <w:r>
              <w:rPr>
                <w:rFonts w:eastAsiaTheme="minorEastAsia" w:hint="eastAsia"/>
                <w:lang w:eastAsia="zh-CN"/>
              </w:rPr>
              <w:t>. Though they don</w:t>
            </w:r>
            <w:r>
              <w:rPr>
                <w:rFonts w:eastAsiaTheme="minorEastAsia"/>
                <w:lang w:eastAsia="zh-CN"/>
              </w:rPr>
              <w:t>’</w:t>
            </w:r>
            <w:r>
              <w:rPr>
                <w:rFonts w:eastAsiaTheme="minorEastAsia" w:hint="eastAsia"/>
                <w:lang w:eastAsia="zh-CN"/>
              </w:rPr>
              <w:t>t have comparable sizes to sensing targets, their Doppler signatures</w:t>
            </w:r>
            <w:r>
              <w:rPr>
                <w:lang w:eastAsia="zh-CN"/>
              </w:rPr>
              <w:t xml:space="preserve"> will challenge sensing algorithms in distinguishing an intended target from </w:t>
            </w:r>
            <w:r>
              <w:rPr>
                <w:rFonts w:eastAsiaTheme="minorEastAsia" w:hint="eastAsia"/>
                <w:lang w:eastAsia="zh-CN"/>
              </w:rPr>
              <w:t xml:space="preserve">trees in </w:t>
            </w:r>
            <w:r>
              <w:rPr>
                <w:lang w:eastAsia="zh-CN"/>
              </w:rPr>
              <w:t>the background.</w:t>
            </w:r>
          </w:p>
        </w:tc>
      </w:tr>
      <w:tr w:rsidR="00F919FD" w14:paraId="285773A0" w14:textId="77777777">
        <w:tc>
          <w:tcPr>
            <w:tcW w:w="1413" w:type="dxa"/>
          </w:tcPr>
          <w:p w14:paraId="328E71EB" w14:textId="77777777" w:rsidR="00F919FD" w:rsidRDefault="000310CA">
            <w:pPr>
              <w:widowControl w:val="0"/>
              <w:spacing w:before="60"/>
              <w:rPr>
                <w:rFonts w:eastAsiaTheme="minorEastAsia"/>
                <w:lang w:val="en-US" w:eastAsia="zh-CN"/>
              </w:rPr>
            </w:pPr>
            <w:r>
              <w:rPr>
                <w:rFonts w:eastAsiaTheme="minorEastAsia"/>
                <w:lang w:val="en-US" w:eastAsia="zh-CN"/>
              </w:rPr>
              <w:t>Nokia, NSB</w:t>
            </w:r>
          </w:p>
        </w:tc>
        <w:tc>
          <w:tcPr>
            <w:tcW w:w="1276" w:type="dxa"/>
          </w:tcPr>
          <w:p w14:paraId="1DB50C28"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45A00E75" w14:textId="77777777" w:rsidR="00F919FD" w:rsidRDefault="00F919FD">
            <w:pPr>
              <w:widowControl w:val="0"/>
              <w:spacing w:before="60"/>
              <w:rPr>
                <w:rFonts w:eastAsiaTheme="minorEastAsia"/>
                <w:lang w:val="en-US" w:eastAsia="zh-CN"/>
              </w:rPr>
            </w:pPr>
          </w:p>
        </w:tc>
      </w:tr>
      <w:tr w:rsidR="00F919FD" w14:paraId="1693F65F" w14:textId="77777777">
        <w:tc>
          <w:tcPr>
            <w:tcW w:w="1413" w:type="dxa"/>
          </w:tcPr>
          <w:p w14:paraId="3DFB81CA" w14:textId="77777777" w:rsidR="00F919FD" w:rsidRDefault="000310CA">
            <w:pPr>
              <w:widowControl w:val="0"/>
              <w:spacing w:before="60"/>
              <w:rPr>
                <w:rFonts w:eastAsiaTheme="minorEastAsia"/>
                <w:lang w:val="en-US" w:eastAsia="zh-CN"/>
              </w:rPr>
            </w:pPr>
            <w:r>
              <w:rPr>
                <w:rFonts w:eastAsiaTheme="minorEastAsia" w:hint="eastAsia"/>
                <w:lang w:val="en-US" w:eastAsia="zh-CN"/>
              </w:rPr>
              <w:t>Xiaomi</w:t>
            </w:r>
          </w:p>
        </w:tc>
        <w:tc>
          <w:tcPr>
            <w:tcW w:w="1276" w:type="dxa"/>
          </w:tcPr>
          <w:p w14:paraId="74AEF2DA" w14:textId="77777777" w:rsidR="00F919FD" w:rsidRDefault="00F919FD">
            <w:pPr>
              <w:widowControl w:val="0"/>
              <w:spacing w:before="60"/>
              <w:rPr>
                <w:rFonts w:eastAsiaTheme="minorEastAsia"/>
                <w:lang w:val="en-US" w:eastAsia="zh-CN"/>
              </w:rPr>
            </w:pPr>
          </w:p>
        </w:tc>
        <w:tc>
          <w:tcPr>
            <w:tcW w:w="6943" w:type="dxa"/>
          </w:tcPr>
          <w:p w14:paraId="76A7988B" w14:textId="77777777" w:rsidR="00F919FD" w:rsidRDefault="000310CA">
            <w:pPr>
              <w:widowControl w:val="0"/>
              <w:spacing w:before="60"/>
              <w:rPr>
                <w:rFonts w:eastAsiaTheme="minorEastAsia"/>
                <w:lang w:val="en-US" w:eastAsia="zh-CN"/>
              </w:rPr>
            </w:pPr>
            <w:r>
              <w:rPr>
                <w:rFonts w:eastAsiaTheme="minorEastAsia"/>
                <w:lang w:val="en-US" w:eastAsia="zh-CN"/>
              </w:rPr>
              <w:t>In our view, this question is related to the threshold for cluster dropping in background channel, and should be determined before the discussion of proposal 6.3-1.</w:t>
            </w:r>
          </w:p>
        </w:tc>
      </w:tr>
      <w:tr w:rsidR="00F919FD" w14:paraId="24404E27" w14:textId="77777777">
        <w:tc>
          <w:tcPr>
            <w:tcW w:w="1413" w:type="dxa"/>
          </w:tcPr>
          <w:p w14:paraId="455F6750" w14:textId="77777777" w:rsidR="00F919FD" w:rsidRDefault="000310CA">
            <w:pPr>
              <w:widowControl w:val="0"/>
              <w:spacing w:before="60"/>
              <w:rPr>
                <w:rFonts w:eastAsiaTheme="minorEastAsia"/>
                <w:lang w:val="en-US" w:eastAsia="zh-CN"/>
              </w:rPr>
            </w:pPr>
            <w:r>
              <w:rPr>
                <w:rFonts w:eastAsiaTheme="minorEastAsia"/>
                <w:lang w:val="en-US" w:eastAsia="zh-CN"/>
              </w:rPr>
              <w:t>Apple</w:t>
            </w:r>
          </w:p>
        </w:tc>
        <w:tc>
          <w:tcPr>
            <w:tcW w:w="1276" w:type="dxa"/>
          </w:tcPr>
          <w:p w14:paraId="780B48DE" w14:textId="77777777" w:rsidR="00F919FD" w:rsidRDefault="00F919FD">
            <w:pPr>
              <w:widowControl w:val="0"/>
              <w:spacing w:before="60"/>
              <w:rPr>
                <w:rFonts w:eastAsiaTheme="minorEastAsia"/>
                <w:lang w:val="en-US" w:eastAsia="zh-CN"/>
              </w:rPr>
            </w:pPr>
          </w:p>
        </w:tc>
        <w:tc>
          <w:tcPr>
            <w:tcW w:w="6943" w:type="dxa"/>
          </w:tcPr>
          <w:p w14:paraId="63F76090" w14:textId="77777777" w:rsidR="00F919FD" w:rsidRDefault="000310CA">
            <w:pPr>
              <w:widowControl w:val="0"/>
              <w:spacing w:before="60"/>
              <w:rPr>
                <w:rFonts w:eastAsiaTheme="minorEastAsia"/>
                <w:lang w:val="en-US" w:eastAsia="zh-CN"/>
              </w:rPr>
            </w:pPr>
            <w:r>
              <w:rPr>
                <w:rFonts w:eastAsiaTheme="minorEastAsia"/>
                <w:lang w:val="en-US" w:eastAsia="zh-CN"/>
              </w:rPr>
              <w:t>Yes</w:t>
            </w:r>
          </w:p>
        </w:tc>
      </w:tr>
    </w:tbl>
    <w:p w14:paraId="5202FFD7" w14:textId="77777777" w:rsidR="00F919FD" w:rsidRDefault="00F919FD">
      <w:pPr>
        <w:rPr>
          <w:rFonts w:eastAsiaTheme="minorEastAsia"/>
          <w:lang w:eastAsia="zh-CN"/>
        </w:rPr>
      </w:pPr>
    </w:p>
    <w:p w14:paraId="581DB47E" w14:textId="77777777" w:rsidR="00F919FD" w:rsidRDefault="000310CA" w:rsidP="00F2350D">
      <w:pPr>
        <w:pStyle w:val="2"/>
        <w:tabs>
          <w:tab w:val="clear" w:pos="2552"/>
        </w:tabs>
        <w:ind w:left="576"/>
      </w:pPr>
      <w:r>
        <w:t>RCS upper bound</w:t>
      </w:r>
    </w:p>
    <w:tbl>
      <w:tblPr>
        <w:tblStyle w:val="af7"/>
        <w:tblW w:w="0" w:type="auto"/>
        <w:tblLook w:val="04A0" w:firstRow="1" w:lastRow="0" w:firstColumn="1" w:lastColumn="0" w:noHBand="0" w:noVBand="1"/>
      </w:tblPr>
      <w:tblGrid>
        <w:gridCol w:w="9628"/>
      </w:tblGrid>
      <w:tr w:rsidR="00F919FD" w14:paraId="2BCAF31D" w14:textId="77777777">
        <w:tc>
          <w:tcPr>
            <w:tcW w:w="9628" w:type="dxa"/>
          </w:tcPr>
          <w:p w14:paraId="06A23A5E" w14:textId="77777777" w:rsidR="00F919FD" w:rsidRDefault="000310CA">
            <w:pPr>
              <w:pStyle w:val="4"/>
              <w:numPr>
                <w:ilvl w:val="0"/>
                <w:numId w:val="0"/>
              </w:numPr>
              <w:spacing w:before="0" w:after="0" w:line="240" w:lineRule="auto"/>
              <w:ind w:left="864" w:hanging="864"/>
              <w:outlineLvl w:val="3"/>
              <w:rPr>
                <w:highlight w:val="green"/>
              </w:rPr>
            </w:pPr>
            <w:r>
              <w:rPr>
                <w:highlight w:val="green"/>
              </w:rPr>
              <w:t>Agreement</w:t>
            </w:r>
          </w:p>
          <w:p w14:paraId="18A5CD8A" w14:textId="77777777" w:rsidR="00F919FD" w:rsidRDefault="000310CA">
            <w:pPr>
              <w:spacing w:before="0" w:line="240" w:lineRule="auto"/>
              <w:rPr>
                <w:rFonts w:eastAsia="等线"/>
                <w:szCs w:val="20"/>
                <w:lang w:eastAsia="zh-CN"/>
              </w:rPr>
            </w:pPr>
            <w:r>
              <w:rPr>
                <w:rFonts w:ascii="Times New Roman" w:eastAsia="宋体" w:hAnsi="Times New Roman"/>
                <w:szCs w:val="20"/>
                <w:lang w:val="en-US" w:eastAsia="zh-CN"/>
              </w:rPr>
              <w:t>C</w:t>
            </w:r>
            <w:r>
              <w:rPr>
                <w:rFonts w:ascii="Times New Roman" w:eastAsia="宋体" w:hAnsi="Times New Roman" w:hint="eastAsia"/>
                <w:szCs w:val="20"/>
                <w:lang w:val="en-US" w:eastAsia="zh-CN"/>
              </w:rPr>
              <w:t xml:space="preserve">omponent </w:t>
            </w:r>
            <w:r>
              <w:rPr>
                <w:rFonts w:eastAsia="等线"/>
                <w:szCs w:val="20"/>
                <w:lang w:eastAsia="zh-CN"/>
              </w:rPr>
              <w:t xml:space="preserve">B2 </w:t>
            </w:r>
            <w:r>
              <w:rPr>
                <w:rFonts w:eastAsia="等线" w:hint="eastAsia"/>
                <w:szCs w:val="20"/>
                <w:lang w:eastAsia="zh-CN"/>
              </w:rPr>
              <w:t>of RCS is upper bounded by k</w:t>
            </w:r>
            <w:r>
              <w:rPr>
                <w:rFonts w:eastAsia="等线"/>
                <w:szCs w:val="20"/>
                <w:lang w:eastAsia="zh-CN"/>
              </w:rPr>
              <w:t>σ</w:t>
            </w:r>
            <w:r>
              <w:rPr>
                <w:rFonts w:eastAsia="等线" w:hint="eastAsia"/>
                <w:szCs w:val="20"/>
                <w:lang w:eastAsia="zh-CN"/>
              </w:rPr>
              <w:t xml:space="preserve"> dB</w:t>
            </w:r>
            <w:r>
              <w:rPr>
                <w:rFonts w:eastAsia="等线"/>
                <w:szCs w:val="20"/>
                <w:lang w:eastAsia="zh-CN"/>
              </w:rPr>
              <w:t xml:space="preserve"> for the log-normal distribution, where σ is the standard deviation of B2 in dB</w:t>
            </w:r>
            <w:r>
              <w:rPr>
                <w:rFonts w:eastAsia="等线" w:hint="eastAsia"/>
                <w:szCs w:val="20"/>
                <w:lang w:eastAsia="zh-CN"/>
              </w:rPr>
              <w:t xml:space="preserve">. FFS </w:t>
            </w:r>
            <w:r>
              <w:rPr>
                <w:rFonts w:eastAsia="等线"/>
                <w:szCs w:val="20"/>
                <w:lang w:eastAsia="zh-CN"/>
              </w:rPr>
              <w:t xml:space="preserve">the value of </w:t>
            </w:r>
            <w:r>
              <w:rPr>
                <w:rFonts w:eastAsia="等线" w:hint="eastAsia"/>
                <w:szCs w:val="20"/>
                <w:lang w:eastAsia="zh-CN"/>
              </w:rPr>
              <w:t>k</w:t>
            </w:r>
            <w:r>
              <w:rPr>
                <w:rFonts w:eastAsia="等线"/>
                <w:szCs w:val="20"/>
                <w:lang w:eastAsia="zh-CN"/>
              </w:rPr>
              <w:t>.</w:t>
            </w:r>
          </w:p>
        </w:tc>
      </w:tr>
    </w:tbl>
    <w:p w14:paraId="23DD5A0E" w14:textId="77777777" w:rsidR="00F919FD" w:rsidRDefault="000310CA">
      <w:pPr>
        <w:spacing w:before="240" w:after="60"/>
        <w:rPr>
          <w:rFonts w:ascii="Arial" w:hAnsi="Arial" w:cs="Arial"/>
          <w:i/>
          <w:iCs/>
          <w:u w:val="single"/>
        </w:rPr>
      </w:pPr>
      <w:r>
        <w:rPr>
          <w:rFonts w:ascii="Arial" w:hAnsi="Arial" w:cs="Arial"/>
          <w:i/>
          <w:iCs/>
          <w:u w:val="single"/>
        </w:rPr>
        <w:t>Summary on company views</w:t>
      </w:r>
    </w:p>
    <w:p w14:paraId="7DD49F9A" w14:textId="77777777" w:rsidR="00F919FD" w:rsidRDefault="00F919FD">
      <w:pPr>
        <w:rPr>
          <w:rFonts w:eastAsiaTheme="minorEastAsia"/>
          <w:lang w:eastAsia="zh-CN"/>
        </w:rPr>
      </w:pPr>
    </w:p>
    <w:p w14:paraId="60FBD2F3" w14:textId="77777777" w:rsidR="00F919FD" w:rsidRDefault="000310CA">
      <w:pPr>
        <w:rPr>
          <w:rFonts w:eastAsiaTheme="minorEastAsia"/>
          <w:lang w:eastAsia="zh-CN"/>
        </w:rPr>
      </w:pPr>
      <w:r>
        <w:rPr>
          <w:rFonts w:eastAsiaTheme="minorEastAsia"/>
          <w:lang w:eastAsia="zh-CN"/>
        </w:rPr>
        <w:t xml:space="preserve">k=1: </w:t>
      </w:r>
      <w:r>
        <w:rPr>
          <w:rFonts w:eastAsiaTheme="minorEastAsia"/>
          <w:color w:val="00B0F0"/>
          <w:lang w:eastAsia="zh-CN"/>
        </w:rPr>
        <w:t>ZTE</w:t>
      </w:r>
    </w:p>
    <w:p w14:paraId="37D8A5CB" w14:textId="77777777" w:rsidR="00F919FD" w:rsidRDefault="000310CA">
      <w:pPr>
        <w:rPr>
          <w:rFonts w:eastAsiaTheme="minorEastAsia"/>
          <w:lang w:eastAsia="zh-CN"/>
        </w:rPr>
      </w:pPr>
      <w:r>
        <w:rPr>
          <w:rFonts w:eastAsiaTheme="minorEastAsia"/>
          <w:lang w:eastAsia="zh-CN"/>
        </w:rPr>
        <w:t xml:space="preserve">k=2: </w:t>
      </w:r>
      <w:r>
        <w:rPr>
          <w:rFonts w:eastAsiaTheme="minorEastAsia"/>
          <w:color w:val="00B0F0"/>
          <w:lang w:eastAsia="zh-CN"/>
        </w:rPr>
        <w:t>Apple</w:t>
      </w:r>
    </w:p>
    <w:p w14:paraId="0D5D3DB5" w14:textId="77777777" w:rsidR="00F919FD" w:rsidRDefault="000310CA">
      <w:pPr>
        <w:rPr>
          <w:rFonts w:eastAsiaTheme="minorEastAsia"/>
          <w:color w:val="00B0F0"/>
          <w:lang w:eastAsia="zh-CN"/>
        </w:rPr>
      </w:pPr>
      <w:r>
        <w:rPr>
          <w:rFonts w:eastAsiaTheme="minorEastAsia"/>
          <w:lang w:eastAsia="zh-CN"/>
        </w:rPr>
        <w:t xml:space="preserve">k=3: </w:t>
      </w:r>
      <w:r>
        <w:rPr>
          <w:rFonts w:eastAsiaTheme="minorEastAsia"/>
          <w:color w:val="00B0F0"/>
          <w:lang w:eastAsia="zh-CN"/>
        </w:rPr>
        <w:t>Nokia, Xiaomi, QC, LG, BUPT</w:t>
      </w:r>
    </w:p>
    <w:p w14:paraId="4D14FDE1" w14:textId="77777777" w:rsidR="00F919FD" w:rsidRDefault="000310CA">
      <w:pPr>
        <w:rPr>
          <w:rFonts w:eastAsiaTheme="minorEastAsia"/>
          <w:color w:val="00B0F0"/>
          <w:lang w:eastAsia="zh-CN"/>
        </w:rPr>
      </w:pPr>
      <w:r>
        <w:rPr>
          <w:rFonts w:eastAsiaTheme="minorEastAsia"/>
          <w:lang w:eastAsia="zh-CN"/>
        </w:rPr>
        <w:t xml:space="preserve">k=4: </w:t>
      </w:r>
      <w:r>
        <w:rPr>
          <w:rFonts w:eastAsiaTheme="minorEastAsia"/>
          <w:color w:val="00B0F0"/>
          <w:lang w:eastAsia="zh-CN"/>
        </w:rPr>
        <w:t xml:space="preserve">QC </w:t>
      </w:r>
    </w:p>
    <w:p w14:paraId="395C7243" w14:textId="77777777" w:rsidR="00F919FD" w:rsidRDefault="00F919FD">
      <w:pPr>
        <w:rPr>
          <w:rFonts w:eastAsiaTheme="minorEastAsia"/>
          <w:b/>
          <w:bCs/>
          <w:lang w:val="en-US" w:eastAsia="zh-CN"/>
        </w:rPr>
      </w:pPr>
    </w:p>
    <w:p w14:paraId="2A983FCB" w14:textId="77777777" w:rsidR="00F919FD" w:rsidRDefault="000310CA">
      <w:pPr>
        <w:rPr>
          <w:rFonts w:eastAsiaTheme="minorEastAsia"/>
          <w:b/>
          <w:bCs/>
          <w:lang w:val="en-US" w:eastAsia="zh-CN"/>
        </w:rPr>
      </w:pPr>
      <w:r>
        <w:rPr>
          <w:rFonts w:eastAsiaTheme="minorEastAsia"/>
          <w:color w:val="FF0000"/>
          <w:lang w:val="en-US" w:eastAsia="zh-CN"/>
        </w:rPr>
        <w:t>[Moderator’s note]</w:t>
      </w:r>
      <w:r>
        <w:rPr>
          <w:rFonts w:eastAsiaTheme="minorEastAsia"/>
          <w:lang w:val="en-US" w:eastAsia="zh-CN"/>
        </w:rPr>
        <w:t xml:space="preserve"> k=1,2,3,4 are proposed by contributions to derive the upper bound </w:t>
      </w:r>
      <w:r>
        <w:rPr>
          <w:rFonts w:eastAsia="等线" w:hint="eastAsia"/>
          <w:szCs w:val="20"/>
          <w:lang w:eastAsia="zh-CN"/>
        </w:rPr>
        <w:t>k</w:t>
      </w:r>
      <w:r>
        <w:rPr>
          <w:rFonts w:eastAsia="等线"/>
          <w:szCs w:val="20"/>
          <w:lang w:eastAsia="zh-CN"/>
        </w:rPr>
        <w:t xml:space="preserve">σ of RCS component B2. A value in the middle may be the compromise to move forward. </w:t>
      </w:r>
    </w:p>
    <w:p w14:paraId="2DD42537" w14:textId="77777777" w:rsidR="00F919FD" w:rsidRDefault="000310CA">
      <w:pPr>
        <w:pStyle w:val="3"/>
        <w:numPr>
          <w:ilvl w:val="0"/>
          <w:numId w:val="0"/>
        </w:numPr>
        <w:ind w:left="720" w:hanging="720"/>
      </w:pPr>
      <w:r>
        <w:rPr>
          <w:highlight w:val="yellow"/>
        </w:rPr>
        <w:t>[H][FL1] Proposal 6.4-1</w:t>
      </w:r>
      <w:r>
        <w:t xml:space="preserve"> RCS upper bound</w:t>
      </w:r>
    </w:p>
    <w:p w14:paraId="3EA479FC" w14:textId="77777777" w:rsidR="00F919FD" w:rsidRDefault="000310CA">
      <w:pPr>
        <w:pStyle w:val="afe"/>
        <w:numPr>
          <w:ilvl w:val="0"/>
          <w:numId w:val="14"/>
        </w:numPr>
        <w:rPr>
          <w:rFonts w:eastAsiaTheme="minorEastAsia"/>
          <w:lang w:eastAsia="zh-CN"/>
        </w:rPr>
      </w:pPr>
      <w:r>
        <w:rPr>
          <w:rFonts w:eastAsia="等线"/>
          <w:szCs w:val="20"/>
          <w:lang w:eastAsia="zh-CN"/>
        </w:rPr>
        <w:t xml:space="preserve">k </w:t>
      </w:r>
      <w:r>
        <w:rPr>
          <w:rFonts w:eastAsiaTheme="minorEastAsia"/>
          <w:lang w:val="en-US" w:eastAsia="zh-CN"/>
        </w:rPr>
        <w:t>equals</w:t>
      </w:r>
      <w:r>
        <w:rPr>
          <w:rFonts w:eastAsia="等线"/>
          <w:szCs w:val="20"/>
          <w:lang w:eastAsia="zh-CN"/>
        </w:rPr>
        <w:t xml:space="preserve"> to 3</w:t>
      </w:r>
      <w:r>
        <w:rPr>
          <w:rFonts w:eastAsiaTheme="minorEastAsia"/>
          <w:lang w:eastAsia="zh-CN"/>
        </w:rPr>
        <w:t xml:space="preserve"> is adopted to derive the upper bound of RCS component B2, </w:t>
      </w:r>
      <w:r>
        <w:rPr>
          <w:rFonts w:eastAsia="等线" w:hint="eastAsia"/>
          <w:szCs w:val="20"/>
          <w:lang w:eastAsia="zh-CN"/>
        </w:rPr>
        <w:t>k</w:t>
      </w:r>
      <w:r>
        <w:rPr>
          <w:rFonts w:eastAsia="等线"/>
          <w:szCs w:val="20"/>
          <w:lang w:eastAsia="zh-CN"/>
        </w:rPr>
        <w:t>σ, where σ is the standard deviation of B2 in dB</w:t>
      </w:r>
    </w:p>
    <w:p w14:paraId="46E88B91"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919FD" w14:paraId="01CD17F3" w14:textId="77777777">
        <w:tc>
          <w:tcPr>
            <w:tcW w:w="1413" w:type="dxa"/>
            <w:shd w:val="clear" w:color="auto" w:fill="D9E2F3" w:themeFill="accent1" w:themeFillTint="33"/>
          </w:tcPr>
          <w:p w14:paraId="623F1D67"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A57EF8E" w14:textId="77777777" w:rsidR="00F919FD" w:rsidRDefault="000310C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A8DED16"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7DAA2561" w14:textId="77777777">
        <w:tc>
          <w:tcPr>
            <w:tcW w:w="1413" w:type="dxa"/>
          </w:tcPr>
          <w:p w14:paraId="341C662C" w14:textId="77777777" w:rsidR="00F919FD" w:rsidRDefault="000310CA">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08875DC" w14:textId="77777777" w:rsidR="00F919FD" w:rsidRDefault="000310CA">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E1E5B87" w14:textId="77777777" w:rsidR="00F919FD" w:rsidRDefault="00F919FD">
            <w:pPr>
              <w:widowControl w:val="0"/>
              <w:spacing w:before="60"/>
              <w:rPr>
                <w:rFonts w:eastAsiaTheme="minorEastAsia"/>
                <w:lang w:val="en-US" w:eastAsia="zh-CN"/>
              </w:rPr>
            </w:pPr>
          </w:p>
        </w:tc>
      </w:tr>
      <w:tr w:rsidR="00F919FD" w14:paraId="2B092F5E" w14:textId="77777777">
        <w:tc>
          <w:tcPr>
            <w:tcW w:w="1413" w:type="dxa"/>
          </w:tcPr>
          <w:p w14:paraId="0368E431" w14:textId="77777777" w:rsidR="00F919FD" w:rsidRDefault="000310CA">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6A06D948" w14:textId="77777777" w:rsidR="00F919FD" w:rsidRDefault="000310CA">
            <w:pPr>
              <w:widowControl w:val="0"/>
              <w:spacing w:before="60"/>
              <w:rPr>
                <w:rFonts w:eastAsiaTheme="minorEastAsia"/>
                <w:lang w:val="en-US" w:eastAsia="ko-KR"/>
              </w:rPr>
            </w:pPr>
            <w:r>
              <w:rPr>
                <w:rFonts w:eastAsiaTheme="minorEastAsia" w:hint="eastAsia"/>
                <w:lang w:val="en-US" w:eastAsia="ko-KR"/>
              </w:rPr>
              <w:t>Yes</w:t>
            </w:r>
          </w:p>
        </w:tc>
        <w:tc>
          <w:tcPr>
            <w:tcW w:w="6943" w:type="dxa"/>
          </w:tcPr>
          <w:p w14:paraId="23CA82D0" w14:textId="77777777" w:rsidR="00F919FD" w:rsidRDefault="00F919FD">
            <w:pPr>
              <w:widowControl w:val="0"/>
              <w:spacing w:before="60"/>
              <w:rPr>
                <w:rFonts w:eastAsiaTheme="minorEastAsia"/>
                <w:lang w:val="en-US" w:eastAsia="zh-CN"/>
              </w:rPr>
            </w:pPr>
          </w:p>
        </w:tc>
      </w:tr>
      <w:tr w:rsidR="00F919FD" w14:paraId="394F79D3" w14:textId="77777777">
        <w:tc>
          <w:tcPr>
            <w:tcW w:w="1413" w:type="dxa"/>
          </w:tcPr>
          <w:p w14:paraId="1A6AFFC5" w14:textId="77777777" w:rsidR="00F919FD" w:rsidRDefault="000310CA">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15E2DB25" w14:textId="77777777" w:rsidR="00F919FD" w:rsidRDefault="000310CA">
            <w:pPr>
              <w:widowControl w:val="0"/>
              <w:spacing w:before="60"/>
              <w:rPr>
                <w:rFonts w:eastAsia="Yu Mincho"/>
                <w:lang w:val="en-US" w:eastAsia="ja-JP"/>
              </w:rPr>
            </w:pPr>
            <w:r>
              <w:rPr>
                <w:rFonts w:eastAsiaTheme="minorEastAsia" w:hint="eastAsia"/>
                <w:lang w:val="en-US" w:eastAsia="zh-CN"/>
              </w:rPr>
              <w:t>Yes</w:t>
            </w:r>
          </w:p>
        </w:tc>
        <w:tc>
          <w:tcPr>
            <w:tcW w:w="6943" w:type="dxa"/>
          </w:tcPr>
          <w:p w14:paraId="3AFDE538" w14:textId="77777777" w:rsidR="00F919FD" w:rsidRDefault="00F919FD">
            <w:pPr>
              <w:widowControl w:val="0"/>
              <w:spacing w:before="60"/>
              <w:rPr>
                <w:rFonts w:eastAsiaTheme="minorEastAsia"/>
                <w:lang w:val="en-US" w:eastAsia="zh-CN"/>
              </w:rPr>
            </w:pPr>
          </w:p>
        </w:tc>
      </w:tr>
      <w:tr w:rsidR="00F919FD" w14:paraId="72817377" w14:textId="77777777">
        <w:tc>
          <w:tcPr>
            <w:tcW w:w="1413" w:type="dxa"/>
          </w:tcPr>
          <w:p w14:paraId="39015D62" w14:textId="77777777" w:rsidR="00F919FD" w:rsidRDefault="000310CA">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04684841"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2FA89C50" w14:textId="77777777" w:rsidR="00F919FD" w:rsidRDefault="00F919FD">
            <w:pPr>
              <w:widowControl w:val="0"/>
              <w:spacing w:before="60"/>
              <w:rPr>
                <w:rFonts w:eastAsiaTheme="minorEastAsia"/>
                <w:lang w:val="en-US" w:eastAsia="zh-CN"/>
              </w:rPr>
            </w:pPr>
          </w:p>
        </w:tc>
      </w:tr>
      <w:tr w:rsidR="00F919FD" w14:paraId="5AB0B025" w14:textId="77777777">
        <w:tc>
          <w:tcPr>
            <w:tcW w:w="1413" w:type="dxa"/>
          </w:tcPr>
          <w:p w14:paraId="6B37843B" w14:textId="77777777" w:rsidR="00F919FD" w:rsidRDefault="000310CA">
            <w:pPr>
              <w:widowControl w:val="0"/>
              <w:spacing w:before="60"/>
              <w:rPr>
                <w:rFonts w:eastAsiaTheme="minorEastAsia"/>
                <w:lang w:val="en-US" w:eastAsia="zh-CN"/>
              </w:rPr>
            </w:pPr>
            <w:r>
              <w:rPr>
                <w:rFonts w:eastAsiaTheme="minorEastAsia"/>
                <w:lang w:val="en-US" w:eastAsia="zh-CN"/>
              </w:rPr>
              <w:t>Nokia, NSB</w:t>
            </w:r>
          </w:p>
        </w:tc>
        <w:tc>
          <w:tcPr>
            <w:tcW w:w="1276" w:type="dxa"/>
          </w:tcPr>
          <w:p w14:paraId="4BD8A9C5"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51F5B86B" w14:textId="77777777" w:rsidR="00F919FD" w:rsidRDefault="00F919FD">
            <w:pPr>
              <w:widowControl w:val="0"/>
              <w:spacing w:before="60"/>
              <w:rPr>
                <w:rFonts w:eastAsiaTheme="minorEastAsia"/>
                <w:lang w:val="en-US" w:eastAsia="zh-CN"/>
              </w:rPr>
            </w:pPr>
          </w:p>
        </w:tc>
      </w:tr>
      <w:tr w:rsidR="00F919FD" w14:paraId="60E55841" w14:textId="77777777">
        <w:tc>
          <w:tcPr>
            <w:tcW w:w="1413" w:type="dxa"/>
          </w:tcPr>
          <w:p w14:paraId="47625C06" w14:textId="77777777" w:rsidR="00F919FD" w:rsidRDefault="000310CA">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23713131" w14:textId="77777777" w:rsidR="00F919FD" w:rsidRDefault="000310CA">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878E491" w14:textId="77777777" w:rsidR="00F919FD" w:rsidRDefault="00F919FD">
            <w:pPr>
              <w:widowControl w:val="0"/>
              <w:spacing w:before="60"/>
              <w:rPr>
                <w:rFonts w:eastAsiaTheme="minorEastAsia"/>
                <w:lang w:val="en-US" w:eastAsia="zh-CN"/>
              </w:rPr>
            </w:pPr>
          </w:p>
        </w:tc>
      </w:tr>
      <w:tr w:rsidR="00F919FD" w14:paraId="1CD52F65" w14:textId="77777777">
        <w:tc>
          <w:tcPr>
            <w:tcW w:w="1413" w:type="dxa"/>
          </w:tcPr>
          <w:p w14:paraId="59779DB0" w14:textId="77777777" w:rsidR="00F919FD" w:rsidRDefault="000310CA">
            <w:pPr>
              <w:widowControl w:val="0"/>
              <w:spacing w:before="60"/>
              <w:rPr>
                <w:rFonts w:eastAsiaTheme="minorEastAsia"/>
                <w:lang w:val="en-US" w:eastAsia="zh-CN"/>
              </w:rPr>
            </w:pPr>
            <w:r>
              <w:rPr>
                <w:rFonts w:eastAsia="Yu Mincho" w:hint="eastAsia"/>
                <w:lang w:val="en-US" w:eastAsia="ja-JP"/>
              </w:rPr>
              <w:t>vivo</w:t>
            </w:r>
          </w:p>
        </w:tc>
        <w:tc>
          <w:tcPr>
            <w:tcW w:w="1276" w:type="dxa"/>
          </w:tcPr>
          <w:p w14:paraId="5CE94E3D" w14:textId="77777777" w:rsidR="00F919FD" w:rsidRDefault="000310CA">
            <w:pPr>
              <w:widowControl w:val="0"/>
              <w:spacing w:before="60"/>
              <w:rPr>
                <w:rFonts w:eastAsiaTheme="minorEastAsia"/>
                <w:lang w:val="en-US" w:eastAsia="zh-CN"/>
              </w:rPr>
            </w:pPr>
            <w:r>
              <w:rPr>
                <w:rFonts w:eastAsia="Yu Mincho" w:hint="eastAsia"/>
                <w:lang w:val="en-US" w:eastAsia="ja-JP"/>
              </w:rPr>
              <w:t>Yes</w:t>
            </w:r>
          </w:p>
        </w:tc>
        <w:tc>
          <w:tcPr>
            <w:tcW w:w="6943" w:type="dxa"/>
          </w:tcPr>
          <w:p w14:paraId="7D6B6A2D" w14:textId="77777777" w:rsidR="00F919FD" w:rsidRDefault="00F919FD">
            <w:pPr>
              <w:widowControl w:val="0"/>
              <w:spacing w:before="60"/>
              <w:rPr>
                <w:rFonts w:eastAsiaTheme="minorEastAsia"/>
                <w:lang w:val="en-US" w:eastAsia="zh-CN"/>
              </w:rPr>
            </w:pPr>
          </w:p>
        </w:tc>
      </w:tr>
      <w:tr w:rsidR="00F919FD" w14:paraId="203EB5B8" w14:textId="77777777">
        <w:tc>
          <w:tcPr>
            <w:tcW w:w="1413" w:type="dxa"/>
          </w:tcPr>
          <w:p w14:paraId="3987F0A9" w14:textId="77777777" w:rsidR="00F919FD" w:rsidRDefault="000310CA">
            <w:pPr>
              <w:widowControl w:val="0"/>
              <w:spacing w:before="60"/>
              <w:rPr>
                <w:rFonts w:eastAsiaTheme="minorEastAsia"/>
                <w:lang w:val="en-US" w:eastAsia="zh-CN"/>
              </w:rPr>
            </w:pPr>
            <w:r>
              <w:rPr>
                <w:rFonts w:eastAsiaTheme="minorEastAsia"/>
                <w:lang w:val="en-US" w:eastAsia="zh-CN"/>
              </w:rPr>
              <w:t>Qualcomm</w:t>
            </w:r>
          </w:p>
        </w:tc>
        <w:tc>
          <w:tcPr>
            <w:tcW w:w="1276" w:type="dxa"/>
          </w:tcPr>
          <w:p w14:paraId="2F285B5D"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3A45BBB4" w14:textId="77777777" w:rsidR="00F919FD" w:rsidRDefault="00F919FD">
            <w:pPr>
              <w:widowControl w:val="0"/>
              <w:spacing w:before="60"/>
              <w:rPr>
                <w:rFonts w:eastAsiaTheme="minorEastAsia"/>
                <w:lang w:val="en-US" w:eastAsia="zh-CN"/>
              </w:rPr>
            </w:pPr>
          </w:p>
        </w:tc>
      </w:tr>
      <w:tr w:rsidR="00F919FD" w14:paraId="4DAA1F3E" w14:textId="77777777">
        <w:tc>
          <w:tcPr>
            <w:tcW w:w="1413" w:type="dxa"/>
          </w:tcPr>
          <w:p w14:paraId="20CE18B5" w14:textId="77777777" w:rsidR="00F919FD" w:rsidRDefault="000310CA">
            <w:pPr>
              <w:widowControl w:val="0"/>
              <w:spacing w:before="60"/>
              <w:rPr>
                <w:rFonts w:eastAsiaTheme="minorEastAsia"/>
                <w:lang w:val="en-US" w:eastAsia="zh-CN"/>
              </w:rPr>
            </w:pPr>
            <w:r>
              <w:rPr>
                <w:rFonts w:eastAsiaTheme="minorEastAsia"/>
                <w:lang w:val="en-US" w:eastAsia="zh-CN"/>
              </w:rPr>
              <w:t>AT&amp;T</w:t>
            </w:r>
          </w:p>
        </w:tc>
        <w:tc>
          <w:tcPr>
            <w:tcW w:w="1276" w:type="dxa"/>
          </w:tcPr>
          <w:p w14:paraId="1D968876"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32FDCCE4" w14:textId="77777777" w:rsidR="00F919FD" w:rsidRDefault="00F919FD">
            <w:pPr>
              <w:widowControl w:val="0"/>
              <w:spacing w:before="60"/>
              <w:rPr>
                <w:rFonts w:eastAsiaTheme="minorEastAsia"/>
                <w:lang w:val="en-US" w:eastAsia="zh-CN"/>
              </w:rPr>
            </w:pPr>
          </w:p>
        </w:tc>
      </w:tr>
      <w:tr w:rsidR="00F919FD" w14:paraId="704DCB5D" w14:textId="77777777">
        <w:tc>
          <w:tcPr>
            <w:tcW w:w="1413" w:type="dxa"/>
          </w:tcPr>
          <w:p w14:paraId="127D7441" w14:textId="77777777" w:rsidR="00F919FD" w:rsidRDefault="000310CA">
            <w:pPr>
              <w:widowControl w:val="0"/>
              <w:spacing w:before="60"/>
              <w:rPr>
                <w:rFonts w:eastAsiaTheme="minorEastAsia"/>
                <w:lang w:val="en-US" w:eastAsia="zh-CN"/>
              </w:rPr>
            </w:pPr>
            <w:r>
              <w:rPr>
                <w:rFonts w:eastAsiaTheme="minorEastAsia"/>
                <w:lang w:val="en-US" w:eastAsia="zh-CN"/>
              </w:rPr>
              <w:t>Xiaomi</w:t>
            </w:r>
          </w:p>
        </w:tc>
        <w:tc>
          <w:tcPr>
            <w:tcW w:w="1276" w:type="dxa"/>
          </w:tcPr>
          <w:p w14:paraId="71E19636" w14:textId="77777777" w:rsidR="00F919FD" w:rsidRDefault="000310CA">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64C8316" w14:textId="77777777" w:rsidR="00F919FD" w:rsidRDefault="00F919FD">
            <w:pPr>
              <w:widowControl w:val="0"/>
              <w:spacing w:before="60"/>
              <w:rPr>
                <w:rFonts w:eastAsiaTheme="minorEastAsia"/>
                <w:lang w:val="en-US" w:eastAsia="zh-CN"/>
              </w:rPr>
            </w:pPr>
          </w:p>
        </w:tc>
      </w:tr>
      <w:tr w:rsidR="00F919FD" w14:paraId="0B5DFB25" w14:textId="77777777">
        <w:tc>
          <w:tcPr>
            <w:tcW w:w="1413" w:type="dxa"/>
          </w:tcPr>
          <w:p w14:paraId="737FB009" w14:textId="77777777" w:rsidR="00F919FD" w:rsidRDefault="000310CA">
            <w:pPr>
              <w:widowControl w:val="0"/>
              <w:spacing w:before="60"/>
              <w:rPr>
                <w:rFonts w:eastAsiaTheme="minorEastAsia"/>
                <w:lang w:val="en-US" w:eastAsia="zh-CN"/>
              </w:rPr>
            </w:pPr>
            <w:r>
              <w:rPr>
                <w:rFonts w:eastAsia="Yu Mincho" w:hint="eastAsia"/>
                <w:lang w:val="en-US" w:eastAsia="ja-JP"/>
              </w:rPr>
              <w:t>DOCOMO</w:t>
            </w:r>
          </w:p>
        </w:tc>
        <w:tc>
          <w:tcPr>
            <w:tcW w:w="1276" w:type="dxa"/>
          </w:tcPr>
          <w:p w14:paraId="04912FDA" w14:textId="77777777" w:rsidR="00F919FD" w:rsidRDefault="000310CA">
            <w:pPr>
              <w:widowControl w:val="0"/>
              <w:spacing w:before="60"/>
              <w:rPr>
                <w:rFonts w:eastAsiaTheme="minorEastAsia"/>
                <w:lang w:val="en-US" w:eastAsia="zh-CN"/>
              </w:rPr>
            </w:pPr>
            <w:r>
              <w:rPr>
                <w:rFonts w:eastAsia="Yu Mincho" w:hint="eastAsia"/>
                <w:lang w:val="en-US" w:eastAsia="ja-JP"/>
              </w:rPr>
              <w:t>Yes</w:t>
            </w:r>
          </w:p>
        </w:tc>
        <w:tc>
          <w:tcPr>
            <w:tcW w:w="6943" w:type="dxa"/>
          </w:tcPr>
          <w:p w14:paraId="50E564EF" w14:textId="77777777" w:rsidR="00F919FD" w:rsidRDefault="00F919FD">
            <w:pPr>
              <w:widowControl w:val="0"/>
              <w:spacing w:before="60"/>
              <w:rPr>
                <w:rFonts w:eastAsiaTheme="minorEastAsia"/>
                <w:lang w:val="en-US" w:eastAsia="zh-CN"/>
              </w:rPr>
            </w:pPr>
          </w:p>
        </w:tc>
      </w:tr>
      <w:tr w:rsidR="00F919FD" w14:paraId="1C401326" w14:textId="77777777">
        <w:tc>
          <w:tcPr>
            <w:tcW w:w="1413" w:type="dxa"/>
          </w:tcPr>
          <w:p w14:paraId="2F787782" w14:textId="77777777" w:rsidR="00F919FD" w:rsidRDefault="000310CA">
            <w:pPr>
              <w:widowControl w:val="0"/>
              <w:spacing w:before="60"/>
              <w:rPr>
                <w:rFonts w:eastAsia="Yu Mincho"/>
                <w:lang w:val="en-US" w:eastAsia="ja-JP"/>
              </w:rPr>
            </w:pPr>
            <w:r>
              <w:rPr>
                <w:rFonts w:eastAsia="Yu Mincho"/>
                <w:lang w:val="en-US" w:eastAsia="ja-JP"/>
              </w:rPr>
              <w:t>Apple</w:t>
            </w:r>
          </w:p>
        </w:tc>
        <w:tc>
          <w:tcPr>
            <w:tcW w:w="1276" w:type="dxa"/>
          </w:tcPr>
          <w:p w14:paraId="3B8D917D" w14:textId="77777777" w:rsidR="00F919FD" w:rsidRDefault="000310CA">
            <w:pPr>
              <w:widowControl w:val="0"/>
              <w:spacing w:before="60"/>
              <w:rPr>
                <w:rFonts w:eastAsia="Yu Mincho"/>
                <w:lang w:val="en-US" w:eastAsia="ja-JP"/>
              </w:rPr>
            </w:pPr>
            <w:r>
              <w:rPr>
                <w:rFonts w:eastAsia="Yu Mincho"/>
                <w:lang w:val="en-US" w:eastAsia="ja-JP"/>
              </w:rPr>
              <w:t>Yes</w:t>
            </w:r>
          </w:p>
        </w:tc>
        <w:tc>
          <w:tcPr>
            <w:tcW w:w="6943" w:type="dxa"/>
          </w:tcPr>
          <w:p w14:paraId="41134B64" w14:textId="77777777" w:rsidR="00F919FD" w:rsidRDefault="00F919FD">
            <w:pPr>
              <w:widowControl w:val="0"/>
              <w:spacing w:before="60"/>
              <w:rPr>
                <w:rFonts w:eastAsiaTheme="minorEastAsia"/>
                <w:lang w:val="en-US" w:eastAsia="zh-CN"/>
              </w:rPr>
            </w:pPr>
          </w:p>
        </w:tc>
      </w:tr>
      <w:tr w:rsidR="00F919FD" w14:paraId="09132CD8" w14:textId="77777777">
        <w:tc>
          <w:tcPr>
            <w:tcW w:w="1413" w:type="dxa"/>
          </w:tcPr>
          <w:p w14:paraId="612B47C8" w14:textId="77777777" w:rsidR="00F919FD" w:rsidRDefault="000310CA">
            <w:pPr>
              <w:widowControl w:val="0"/>
              <w:spacing w:before="60"/>
              <w:rPr>
                <w:rFonts w:eastAsia="Yu Mincho"/>
                <w:lang w:val="en-US" w:eastAsia="ja-JP"/>
              </w:rPr>
            </w:pPr>
            <w:r>
              <w:rPr>
                <w:rFonts w:eastAsia="Yu Mincho"/>
                <w:lang w:val="en-US" w:eastAsia="ja-JP"/>
              </w:rPr>
              <w:t>SONY</w:t>
            </w:r>
          </w:p>
        </w:tc>
        <w:tc>
          <w:tcPr>
            <w:tcW w:w="1276" w:type="dxa"/>
          </w:tcPr>
          <w:p w14:paraId="546DBF96" w14:textId="77777777" w:rsidR="00F919FD" w:rsidRDefault="000310CA">
            <w:pPr>
              <w:widowControl w:val="0"/>
              <w:spacing w:before="60"/>
              <w:rPr>
                <w:rFonts w:eastAsia="Yu Mincho"/>
                <w:lang w:val="en-US" w:eastAsia="ja-JP"/>
              </w:rPr>
            </w:pPr>
            <w:r>
              <w:rPr>
                <w:rFonts w:eastAsia="Yu Mincho"/>
                <w:lang w:val="en-US" w:eastAsia="ja-JP"/>
              </w:rPr>
              <w:t>Yes</w:t>
            </w:r>
          </w:p>
        </w:tc>
        <w:tc>
          <w:tcPr>
            <w:tcW w:w="6943" w:type="dxa"/>
          </w:tcPr>
          <w:p w14:paraId="115BC7F8" w14:textId="77777777" w:rsidR="00F919FD" w:rsidRDefault="00F919FD">
            <w:pPr>
              <w:widowControl w:val="0"/>
              <w:spacing w:before="60"/>
              <w:rPr>
                <w:rFonts w:eastAsiaTheme="minorEastAsia"/>
                <w:lang w:val="en-US" w:eastAsia="zh-CN"/>
              </w:rPr>
            </w:pPr>
          </w:p>
        </w:tc>
      </w:tr>
      <w:tr w:rsidR="00F919FD" w14:paraId="435B1FED" w14:textId="77777777">
        <w:tc>
          <w:tcPr>
            <w:tcW w:w="1413" w:type="dxa"/>
          </w:tcPr>
          <w:p w14:paraId="3FAC1357" w14:textId="77777777" w:rsidR="00F919FD" w:rsidRDefault="000310CA">
            <w:pPr>
              <w:widowControl w:val="0"/>
              <w:spacing w:before="60"/>
              <w:rPr>
                <w:rFonts w:eastAsia="Yu Mincho"/>
                <w:lang w:val="en-US" w:eastAsia="ja-JP"/>
              </w:rPr>
            </w:pPr>
            <w:r>
              <w:rPr>
                <w:rFonts w:eastAsiaTheme="minorEastAsia" w:hint="eastAsia"/>
                <w:lang w:val="en-US" w:eastAsia="zh-CN"/>
              </w:rPr>
              <w:t>BUPT</w:t>
            </w:r>
          </w:p>
        </w:tc>
        <w:tc>
          <w:tcPr>
            <w:tcW w:w="1276" w:type="dxa"/>
          </w:tcPr>
          <w:p w14:paraId="476EC546" w14:textId="77777777" w:rsidR="00F919FD" w:rsidRDefault="000310CA">
            <w:pPr>
              <w:widowControl w:val="0"/>
              <w:spacing w:before="60"/>
              <w:rPr>
                <w:rFonts w:eastAsia="Yu Mincho"/>
                <w:lang w:val="en-US" w:eastAsia="ja-JP"/>
              </w:rPr>
            </w:pPr>
            <w:r>
              <w:rPr>
                <w:rFonts w:eastAsiaTheme="minorEastAsia" w:hint="eastAsia"/>
                <w:lang w:val="en-US" w:eastAsia="zh-CN"/>
              </w:rPr>
              <w:t>Yes</w:t>
            </w:r>
          </w:p>
        </w:tc>
        <w:tc>
          <w:tcPr>
            <w:tcW w:w="6943" w:type="dxa"/>
          </w:tcPr>
          <w:p w14:paraId="7F92F201" w14:textId="77777777" w:rsidR="00F919FD" w:rsidRDefault="000310CA">
            <w:pPr>
              <w:widowControl w:val="0"/>
              <w:spacing w:before="60"/>
              <w:rPr>
                <w:rFonts w:eastAsiaTheme="minorEastAsia"/>
                <w:lang w:val="en-US" w:eastAsia="zh-CN"/>
              </w:rPr>
            </w:pPr>
            <w:r>
              <w:rPr>
                <w:rFonts w:eastAsiaTheme="minorEastAsia" w:hint="eastAsia"/>
                <w:lang w:val="en-US" w:eastAsia="zh-CN"/>
              </w:rPr>
              <w:t>The 3</w:t>
            </w:r>
            <w:r>
              <w:rPr>
                <w:rFonts w:eastAsia="等线"/>
                <w:szCs w:val="20"/>
                <w:lang w:eastAsia="zh-CN"/>
              </w:rPr>
              <w:t>σ</w:t>
            </w:r>
            <w:r>
              <w:rPr>
                <w:rFonts w:eastAsia="等线" w:hint="eastAsia"/>
                <w:szCs w:val="20"/>
                <w:lang w:val="en-US" w:eastAsia="zh-CN"/>
              </w:rPr>
              <w:t xml:space="preserve"> bound</w:t>
            </w:r>
            <w:r>
              <w:rPr>
                <w:rFonts w:eastAsiaTheme="minorEastAsia" w:hint="eastAsia"/>
                <w:lang w:val="en-US" w:eastAsia="zh-CN"/>
              </w:rPr>
              <w:t xml:space="preserve"> is based on the empirical rule of the Gaussian distribution, which covers 99.7% of the data, effectively avoiding extreme values while ensuring more reasonable and stable simulation results. </w:t>
            </w:r>
          </w:p>
        </w:tc>
      </w:tr>
    </w:tbl>
    <w:p w14:paraId="19E4A1D7" w14:textId="77777777" w:rsidR="00F919FD" w:rsidRDefault="00F919FD">
      <w:pPr>
        <w:rPr>
          <w:rFonts w:eastAsia="等线"/>
          <w:szCs w:val="20"/>
          <w:lang w:eastAsia="zh-CN"/>
        </w:rPr>
      </w:pPr>
    </w:p>
    <w:p w14:paraId="7321674E" w14:textId="77777777" w:rsidR="00F919FD" w:rsidRPr="00F2350D" w:rsidRDefault="000310CA" w:rsidP="00F2350D">
      <w:pPr>
        <w:pStyle w:val="2"/>
        <w:tabs>
          <w:tab w:val="clear" w:pos="2552"/>
        </w:tabs>
        <w:ind w:left="576"/>
      </w:pPr>
      <w:r w:rsidRPr="00F2350D">
        <w:t>Pathloss</w:t>
      </w:r>
    </w:p>
    <w:p w14:paraId="63850FFF" w14:textId="77777777" w:rsidR="00F919FD" w:rsidRDefault="000310CA">
      <w:pPr>
        <w:spacing w:before="240" w:after="60"/>
        <w:rPr>
          <w:rFonts w:ascii="Arial" w:hAnsi="Arial" w:cs="Arial"/>
          <w:i/>
          <w:iCs/>
          <w:u w:val="single"/>
        </w:rPr>
      </w:pPr>
      <w:r>
        <w:rPr>
          <w:rFonts w:ascii="Arial" w:hAnsi="Arial" w:cs="Arial"/>
          <w:i/>
          <w:iCs/>
          <w:u w:val="single"/>
        </w:rPr>
        <w:t>Summary on company views</w:t>
      </w:r>
    </w:p>
    <w:p w14:paraId="02C3A2CD" w14:textId="77777777" w:rsidR="00F919FD" w:rsidRDefault="00F919FD">
      <w:pPr>
        <w:rPr>
          <w:rFonts w:eastAsiaTheme="minorEastAsia"/>
          <w:b/>
          <w:bCs/>
          <w:u w:val="single"/>
          <w:lang w:eastAsia="zh-CN"/>
        </w:rPr>
      </w:pPr>
    </w:p>
    <w:p w14:paraId="26493AF0" w14:textId="77777777" w:rsidR="00F919FD" w:rsidRDefault="000310CA">
      <w:pPr>
        <w:rPr>
          <w:rFonts w:eastAsiaTheme="minorEastAsia"/>
          <w:b/>
          <w:bCs/>
          <w:u w:val="single"/>
          <w:lang w:eastAsia="zh-CN"/>
        </w:rPr>
      </w:pPr>
      <w:r>
        <w:rPr>
          <w:rFonts w:eastAsiaTheme="minorEastAsia"/>
          <w:b/>
          <w:bCs/>
          <w:u w:val="single"/>
          <w:lang w:eastAsia="zh-CN"/>
        </w:rPr>
        <w:t>Pathloss of the target channel</w:t>
      </w:r>
    </w:p>
    <w:p w14:paraId="6266BFF6" w14:textId="77777777" w:rsidR="00F919FD" w:rsidRDefault="00D5296A">
      <w:pPr>
        <w:pStyle w:val="afe"/>
        <w:numPr>
          <w:ilvl w:val="0"/>
          <w:numId w:val="42"/>
        </w:numPr>
        <w:rPr>
          <w:rFonts w:eastAsiaTheme="minorEastAsia"/>
        </w:rPr>
      </w:pPr>
      <m:oMath>
        <m:sSub>
          <m:sSubPr>
            <m:ctrlPr>
              <w:rPr>
                <w:rFonts w:ascii="Cambria Math" w:hAnsi="Cambria Math"/>
              </w:rPr>
            </m:ctrlPr>
          </m:sSubPr>
          <m:e>
            <m:r>
              <w:rPr>
                <w:rFonts w:ascii="Cambria Math" w:hAnsi="Cambria Math"/>
              </w:rPr>
              <m:t>PL</m:t>
            </m:r>
          </m:e>
          <m:sub>
            <m:r>
              <w:rPr>
                <w:rFonts w:ascii="Cambria Math" w:hAnsi="Cambria Math"/>
              </w:rPr>
              <m:t>target,dB</m:t>
            </m:r>
          </m:sub>
        </m:sSub>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RCS,A</m:t>
                </m:r>
              </m:sub>
            </m:sSub>
          </m:e>
        </m:d>
      </m:oMath>
    </w:p>
    <w:p w14:paraId="1ADF28BF" w14:textId="77777777" w:rsidR="00F919FD" w:rsidRDefault="000310CA">
      <w:pPr>
        <w:pStyle w:val="afe"/>
        <w:numPr>
          <w:ilvl w:val="1"/>
          <w:numId w:val="42"/>
        </w:numPr>
        <w:rPr>
          <w:rFonts w:eastAsiaTheme="minorEastAsia"/>
          <w:color w:val="FFC000"/>
        </w:rPr>
      </w:pPr>
      <w:r>
        <w:rPr>
          <w:rFonts w:eastAsiaTheme="minorEastAsia"/>
          <w:lang w:eastAsia="zh-CN"/>
        </w:rPr>
        <w:t>1m</w:t>
      </w:r>
      <w:r>
        <w:rPr>
          <w:rFonts w:eastAsiaTheme="minorEastAsia"/>
          <w:vertAlign w:val="superscript"/>
          <w:lang w:eastAsia="zh-CN"/>
        </w:rPr>
        <w:t>2</w:t>
      </w:r>
      <w:r>
        <w:rPr>
          <w:rFonts w:eastAsiaTheme="minorEastAsia"/>
          <w:lang w:eastAsia="zh-CN"/>
        </w:rPr>
        <w:t>:</w:t>
      </w:r>
      <w:r>
        <w:rPr>
          <w:rFonts w:eastAsiaTheme="minorEastAsia"/>
          <w:color w:val="00B0F0"/>
          <w:lang w:eastAsia="zh-CN"/>
        </w:rPr>
        <w:t xml:space="preserve"> HW</w:t>
      </w:r>
    </w:p>
    <w:p w14:paraId="7E2ADBD5" w14:textId="77777777" w:rsidR="00F919FD" w:rsidRDefault="000310CA">
      <w:pPr>
        <w:pStyle w:val="afe"/>
        <w:numPr>
          <w:ilvl w:val="1"/>
          <w:numId w:val="42"/>
        </w:numPr>
        <w:rPr>
          <w:rFonts w:eastAsiaTheme="minorEastAsia"/>
          <w:color w:val="FFC000"/>
        </w:rPr>
      </w:pPr>
      <w:r>
        <w:rPr>
          <w:rFonts w:eastAsiaTheme="minorEastAsia"/>
          <w:lang w:eastAsia="zh-CN"/>
        </w:rPr>
        <w:t xml:space="preserve">Mean RCS: </w:t>
      </w:r>
      <w:r>
        <w:rPr>
          <w:rFonts w:eastAsiaTheme="minorEastAsia"/>
          <w:color w:val="00B0F0"/>
          <w:lang w:eastAsia="zh-CN"/>
        </w:rPr>
        <w:t>vivo, Nokia, QC, ZTE, Xiaomi, EURECOM, CATT, AT&amp;T, CAICT, Apple, MTK, IDC, Lenovo, Tiami, Sony</w:t>
      </w:r>
    </w:p>
    <w:p w14:paraId="4D408046" w14:textId="77777777" w:rsidR="00F919FD" w:rsidRDefault="000310CA">
      <w:pPr>
        <w:pStyle w:val="afe"/>
        <w:numPr>
          <w:ilvl w:val="0"/>
          <w:numId w:val="42"/>
        </w:numPr>
        <w:rPr>
          <w:rFonts w:eastAsiaTheme="minorEastAsia"/>
          <w:color w:val="00B0F0"/>
          <w:szCs w:val="20"/>
          <w:lang w:eastAsia="zh-CN"/>
        </w:rPr>
      </w:pPr>
      <w:r>
        <w:rPr>
          <w:rFonts w:ascii="Times New Roman" w:hAnsi="Times New Roman"/>
          <w:szCs w:val="20"/>
        </w:rPr>
        <w:t xml:space="preserve">If a </w:t>
      </w:r>
      <w:bookmarkStart w:id="26" w:name="OLE_LINK13"/>
      <w:r>
        <w:rPr>
          <w:rFonts w:ascii="Times New Roman" w:hAnsi="Times New Roman"/>
          <w:szCs w:val="20"/>
        </w:rPr>
        <w:t xml:space="preserve">dielectric </w:t>
      </w:r>
      <w:bookmarkEnd w:id="26"/>
      <w:r>
        <w:rPr>
          <w:rFonts w:eastAsiaTheme="minorEastAsia"/>
          <w:szCs w:val="20"/>
          <w:lang w:eastAsia="zh-CN"/>
        </w:rPr>
        <w:t>blocker</w:t>
      </w:r>
      <w:r>
        <w:rPr>
          <w:rFonts w:ascii="Times New Roman" w:hAnsi="Times New Roman"/>
          <w:szCs w:val="20"/>
        </w:rPr>
        <w:t xml:space="preserve"> to block the LoS path: </w:t>
      </w:r>
      <w:r>
        <w:rPr>
          <w:szCs w:val="20"/>
        </w:rPr>
        <w:t>PL</w:t>
      </w:r>
      <w:r>
        <w:rPr>
          <w:szCs w:val="20"/>
          <w:vertAlign w:val="subscript"/>
        </w:rPr>
        <w:t>2hop</w:t>
      </w:r>
      <w:r>
        <w:rPr>
          <w:szCs w:val="20"/>
        </w:rPr>
        <w:t>(d1,d2)=PL(d1+d2)+L</w:t>
      </w:r>
    </w:p>
    <w:p w14:paraId="3E85EE0C" w14:textId="77777777" w:rsidR="00F919FD" w:rsidRDefault="000310CA">
      <w:pPr>
        <w:pStyle w:val="afe"/>
        <w:numPr>
          <w:ilvl w:val="2"/>
          <w:numId w:val="42"/>
        </w:numPr>
        <w:rPr>
          <w:rFonts w:eastAsiaTheme="minorEastAsia"/>
          <w:lang w:eastAsia="zh-CN"/>
        </w:rPr>
      </w:pPr>
      <w:r>
        <w:rPr>
          <w:rFonts w:eastAsiaTheme="minorEastAsia"/>
          <w:lang w:eastAsia="zh-CN"/>
        </w:rPr>
        <w:t xml:space="preserve">Supported by </w:t>
      </w:r>
      <w:r>
        <w:rPr>
          <w:rFonts w:eastAsiaTheme="minorEastAsia"/>
          <w:color w:val="00B0F0"/>
          <w:lang w:eastAsia="zh-CN"/>
        </w:rPr>
        <w:t>QC</w:t>
      </w:r>
    </w:p>
    <w:p w14:paraId="330A1C6D" w14:textId="77777777" w:rsidR="00F919FD" w:rsidRDefault="00F919FD">
      <w:pPr>
        <w:rPr>
          <w:rFonts w:eastAsiaTheme="minorEastAsia"/>
          <w:color w:val="00B0F0"/>
          <w:lang w:eastAsia="zh-CN"/>
        </w:rPr>
      </w:pPr>
    </w:p>
    <w:p w14:paraId="25F141D0" w14:textId="77777777" w:rsidR="00F919FD" w:rsidRDefault="000310CA">
      <w:p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w:t>
      </w:r>
    </w:p>
    <w:p w14:paraId="33769597" w14:textId="77777777" w:rsidR="00F919FD" w:rsidRDefault="000310CA">
      <w:pPr>
        <w:pStyle w:val="afe"/>
        <w:numPr>
          <w:ilvl w:val="0"/>
          <w:numId w:val="22"/>
        </w:numPr>
        <w:rPr>
          <w:rFonts w:eastAsiaTheme="minorEastAsia"/>
          <w:lang w:eastAsia="zh-CN"/>
        </w:rPr>
      </w:pPr>
      <w:r>
        <w:rPr>
          <w:rFonts w:eastAsiaTheme="minorEastAsia" w:hint="eastAsia"/>
          <w:lang w:eastAsia="zh-CN"/>
        </w:rPr>
        <w:t>uses RCS components A, B1, and B2 in one step</w:t>
      </w:r>
      <w:r>
        <w:rPr>
          <w:rFonts w:eastAsiaTheme="minorEastAsia"/>
          <w:lang w:eastAsia="zh-CN"/>
        </w:rPr>
        <w:t xml:space="preserve"> </w:t>
      </w:r>
    </w:p>
    <w:p w14:paraId="67559134" w14:textId="77777777" w:rsidR="00F919FD" w:rsidRDefault="000310CA">
      <w:pPr>
        <w:pStyle w:val="afe"/>
        <w:numPr>
          <w:ilvl w:val="0"/>
          <w:numId w:val="22"/>
        </w:numPr>
        <w:rPr>
          <w:rFonts w:eastAsiaTheme="minorEastAsia"/>
          <w:lang w:eastAsia="zh-CN"/>
        </w:rPr>
      </w:pPr>
      <w:r>
        <w:rPr>
          <w:rFonts w:eastAsiaTheme="minorEastAsia"/>
          <w:lang w:eastAsia="zh-CN"/>
        </w:rPr>
        <w:t>Apply the pathloss and shadow fading to each link before concatenating them with a target’s RCS.</w:t>
      </w:r>
    </w:p>
    <w:p w14:paraId="58B05F71" w14:textId="77777777" w:rsidR="00F919FD" w:rsidRDefault="00F919FD">
      <w:pPr>
        <w:rPr>
          <w:rFonts w:eastAsiaTheme="minorEastAsia"/>
          <w:lang w:eastAsia="zh-CN"/>
        </w:rPr>
      </w:pPr>
    </w:p>
    <w:p w14:paraId="014A4CF1" w14:textId="77777777" w:rsidR="00F919FD" w:rsidRDefault="000310CA">
      <w:pPr>
        <w:rPr>
          <w:rFonts w:eastAsiaTheme="minorEastAsia"/>
          <w:b/>
          <w:bCs/>
          <w:u w:val="single"/>
          <w:lang w:eastAsia="zh-CN"/>
        </w:rPr>
      </w:pPr>
      <w:r>
        <w:rPr>
          <w:rFonts w:eastAsiaTheme="minorEastAsia"/>
          <w:b/>
          <w:bCs/>
          <w:u w:val="single"/>
          <w:lang w:eastAsia="zh-CN"/>
        </w:rPr>
        <w:t>Shadowing</w:t>
      </w:r>
    </w:p>
    <w:p w14:paraId="1A7679B1" w14:textId="77777777" w:rsidR="00F919FD" w:rsidRDefault="000310CA">
      <w:pPr>
        <w:rPr>
          <w:rFonts w:eastAsiaTheme="minorEastAsia"/>
          <w:color w:val="FFC000"/>
          <w:lang w:eastAsia="zh-CN"/>
        </w:rPr>
      </w:pPr>
      <w:r>
        <w:rPr>
          <w:rFonts w:eastAsiaTheme="minorEastAsia"/>
          <w:lang w:eastAsia="zh-CN"/>
        </w:rPr>
        <w:t xml:space="preserve">Separate shadow fading for each link, </w:t>
      </w:r>
      <m:oMath>
        <m:sSub>
          <m:sSubPr>
            <m:ctrlPr>
              <w:rPr>
                <w:rFonts w:ascii="Cambria Math" w:hAnsi="Cambria Math"/>
              </w:rPr>
            </m:ctrlPr>
          </m:sSubPr>
          <m:e>
            <m:r>
              <w:rPr>
                <w:rFonts w:ascii="Cambria Math" w:hAnsi="Cambria Math"/>
              </w:rPr>
              <m:t>σ</m:t>
            </m:r>
          </m:e>
          <m:sub>
            <m:r>
              <w:rPr>
                <w:rFonts w:ascii="Cambria Math" w:hAnsi="Cambria Math"/>
              </w:rPr>
              <m:t>Tx-tar-Rx</m:t>
            </m:r>
          </m:sub>
        </m:sSub>
      </m:oMath>
      <w:r>
        <w:rPr>
          <w:rFonts w:eastAsiaTheme="minorEastAsia"/>
          <w:lang w:eastAsia="zh-CN"/>
        </w:rPr>
        <w:t xml:space="preserve"> = </w:t>
      </w:r>
      <m:oMath>
        <m:sSub>
          <m:sSubPr>
            <m:ctrlPr>
              <w:rPr>
                <w:rFonts w:ascii="Cambria Math" w:hAnsi="Cambria Math"/>
              </w:rPr>
            </m:ctrlPr>
          </m:sSubPr>
          <m:e>
            <m:r>
              <w:rPr>
                <w:rFonts w:ascii="Cambria Math" w:hAnsi="Cambria Math"/>
              </w:rPr>
              <m:t>σ</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2</m:t>
            </m:r>
          </m:sub>
        </m:sSub>
      </m:oMath>
      <w:r>
        <w:rPr>
          <w:rFonts w:eastAsiaTheme="minorEastAsia"/>
          <w:lang w:eastAsia="zh-CN"/>
        </w:rPr>
        <w:t xml:space="preserve">: </w:t>
      </w:r>
      <w:r>
        <w:rPr>
          <w:rFonts w:eastAsiaTheme="minorEastAsia"/>
          <w:color w:val="00B0F0"/>
          <w:lang w:eastAsia="zh-CN"/>
        </w:rPr>
        <w:t>DOCOMO</w:t>
      </w:r>
    </w:p>
    <w:p w14:paraId="4E27415C" w14:textId="77777777" w:rsidR="00F919FD" w:rsidRDefault="00F919FD">
      <w:pPr>
        <w:rPr>
          <w:rFonts w:eastAsiaTheme="minorEastAsia"/>
          <w:lang w:eastAsia="zh-CN"/>
        </w:rPr>
      </w:pPr>
    </w:p>
    <w:p w14:paraId="53034565" w14:textId="77777777" w:rsidR="00F919FD" w:rsidRDefault="000310CA">
      <w:pPr>
        <w:rPr>
          <w:rFonts w:eastAsiaTheme="minorEastAsia"/>
          <w:b/>
          <w:bCs/>
          <w:u w:val="single"/>
          <w:lang w:eastAsia="zh-CN"/>
        </w:rPr>
      </w:pPr>
      <w:r>
        <w:rPr>
          <w:rFonts w:eastAsiaTheme="minorEastAsia"/>
          <w:b/>
          <w:bCs/>
          <w:u w:val="single"/>
          <w:lang w:eastAsia="zh-CN"/>
        </w:rPr>
        <w:t>Breaking point distance</w:t>
      </w:r>
    </w:p>
    <w:p w14:paraId="3F8A031E" w14:textId="77777777" w:rsidR="00F919FD" w:rsidRDefault="000310CA">
      <w:pPr>
        <w:rPr>
          <w:rFonts w:eastAsiaTheme="minorEastAsia"/>
          <w:bCs/>
          <w:iCs/>
          <w:lang w:eastAsia="zh-CN"/>
        </w:rPr>
      </w:pPr>
      <w:r>
        <w:rPr>
          <w:rFonts w:eastAsiaTheme="minorEastAsia"/>
          <w:bCs/>
          <w:iCs/>
          <w:color w:val="00B0F0"/>
          <w:sz w:val="22"/>
          <w:szCs w:val="22"/>
          <w:lang w:val="en-US" w:eastAsia="zh-CN"/>
        </w:rPr>
        <w:t xml:space="preserve">HW: </w:t>
      </w:r>
      <w:r>
        <w:rPr>
          <w:rFonts w:eastAsiaTheme="minorEastAsia"/>
          <w:bCs/>
          <w:iCs/>
          <w:sz w:val="22"/>
          <w:szCs w:val="22"/>
          <w:lang w:val="en-US" w:eastAsia="zh-CN"/>
        </w:rPr>
        <w:t xml:space="preserve">the path loss model in UMi, UMa and RMa scenario of TR38.901 is used for the target channel, only the </w:t>
      </w:r>
      <m:oMath>
        <m:sSub>
          <m:sSubPr>
            <m:ctrlPr>
              <w:rPr>
                <w:rFonts w:ascii="Cambria Math" w:eastAsiaTheme="minorEastAsia" w:hAnsi="Cambria Math"/>
                <w:bCs/>
                <w:iCs/>
                <w:sz w:val="22"/>
                <w:szCs w:val="22"/>
                <w:lang w:val="en-US" w:eastAsia="zh-CN"/>
              </w:rPr>
            </m:ctrlPr>
          </m:sSubPr>
          <m:e>
            <m:r>
              <m:rPr>
                <m:sty m:val="p"/>
              </m:rPr>
              <w:rPr>
                <w:rFonts w:ascii="Cambria Math" w:eastAsiaTheme="minorEastAsia" w:hAnsi="Cambria Math"/>
                <w:sz w:val="22"/>
                <w:szCs w:val="22"/>
                <w:lang w:val="en-US" w:eastAsia="zh-CN"/>
              </w:rPr>
              <m:t>PL</m:t>
            </m:r>
          </m:e>
          <m:sub>
            <m:r>
              <m:rPr>
                <m:sty m:val="p"/>
              </m:rPr>
              <w:rPr>
                <w:rFonts w:ascii="Cambria Math" w:eastAsiaTheme="minorEastAsia" w:hAnsi="Cambria Math"/>
                <w:sz w:val="22"/>
                <w:szCs w:val="22"/>
                <w:lang w:val="en-US" w:eastAsia="zh-CN"/>
              </w:rPr>
              <m:t>1</m:t>
            </m:r>
          </m:sub>
        </m:sSub>
      </m:oMath>
      <w:r>
        <w:rPr>
          <w:rFonts w:eastAsiaTheme="minorEastAsia"/>
          <w:bCs/>
          <w:iCs/>
          <w:sz w:val="22"/>
          <w:szCs w:val="22"/>
          <w:lang w:val="en-US" w:eastAsia="zh-CN"/>
        </w:rPr>
        <w:t xml:space="preserve"> is applied in the target channel without the breaking point distance.</w:t>
      </w:r>
    </w:p>
    <w:p w14:paraId="2CA65E0E" w14:textId="77777777" w:rsidR="00F919FD" w:rsidRDefault="00F919FD">
      <w:pPr>
        <w:rPr>
          <w:rFonts w:eastAsiaTheme="minorEastAsia"/>
          <w:lang w:eastAsia="zh-CN"/>
        </w:rPr>
      </w:pPr>
    </w:p>
    <w:p w14:paraId="057315DB" w14:textId="77777777" w:rsidR="00F919FD" w:rsidRDefault="000310CA">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Since key controversial part is whether to include RCS component A (e.g., mean RCS, or 1 m</w:t>
      </w:r>
      <w:r>
        <w:rPr>
          <w:rFonts w:eastAsiaTheme="minorEastAsia"/>
          <w:vertAlign w:val="superscript"/>
          <w:lang w:val="en-US" w:eastAsia="zh-CN"/>
        </w:rPr>
        <w:t>2</w:t>
      </w:r>
      <w:r>
        <w:rPr>
          <w:rFonts w:eastAsiaTheme="minorEastAsia"/>
          <w:lang w:val="en-US" w:eastAsia="zh-CN"/>
        </w:rPr>
        <w:t xml:space="preserve">) in a concatenated pathloss formula or using all RCS components together, and we already discuss the issue multiple times, please directly check whether a proposal for compromise, i.e. Proposal 4.2-1 is acceptable. </w:t>
      </w:r>
    </w:p>
    <w:p w14:paraId="2B1A3313" w14:textId="77777777" w:rsidR="00F919FD" w:rsidRDefault="00F919FD">
      <w:pPr>
        <w:rPr>
          <w:rFonts w:eastAsiaTheme="minorEastAsia"/>
          <w:lang w:val="en-US" w:eastAsia="zh-CN"/>
        </w:rPr>
      </w:pPr>
    </w:p>
    <w:p w14:paraId="27262271" w14:textId="77777777" w:rsidR="00F919FD" w:rsidRPr="00F2350D" w:rsidRDefault="000310CA" w:rsidP="00F2350D">
      <w:pPr>
        <w:pStyle w:val="2"/>
        <w:tabs>
          <w:tab w:val="clear" w:pos="2552"/>
        </w:tabs>
        <w:ind w:left="576"/>
      </w:pPr>
      <w:r w:rsidRPr="00F2350D">
        <w:t>Background channel for monostatic</w:t>
      </w:r>
    </w:p>
    <w:p w14:paraId="7D0407EA" w14:textId="77777777" w:rsidR="00F919FD" w:rsidRDefault="000310CA">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The following proposal was the outcome after online in RAN1 #119</w:t>
      </w:r>
      <w:r>
        <w:rPr>
          <w:rFonts w:eastAsiaTheme="minorEastAsia" w:hint="eastAsia"/>
          <w:lang w:val="en-US" w:eastAsia="zh-CN"/>
        </w:rPr>
        <w:t>,</w:t>
      </w:r>
      <w:r>
        <w:rPr>
          <w:rFonts w:eastAsiaTheme="minorEastAsia"/>
          <w:lang w:val="en-US" w:eastAsia="zh-CN"/>
        </w:rPr>
        <w:t xml:space="preserve"> though there is no agreement on it. </w:t>
      </w:r>
    </w:p>
    <w:p w14:paraId="1EB0850F" w14:textId="77777777" w:rsidR="00F919FD" w:rsidRDefault="00F919FD">
      <w:pPr>
        <w:rPr>
          <w:rFonts w:eastAsiaTheme="minorEastAsia"/>
          <w:lang w:eastAsia="zh-CN"/>
        </w:rPr>
      </w:pPr>
    </w:p>
    <w:tbl>
      <w:tblPr>
        <w:tblStyle w:val="af7"/>
        <w:tblW w:w="0" w:type="auto"/>
        <w:tblLook w:val="04A0" w:firstRow="1" w:lastRow="0" w:firstColumn="1" w:lastColumn="0" w:noHBand="0" w:noVBand="1"/>
      </w:tblPr>
      <w:tblGrid>
        <w:gridCol w:w="9628"/>
      </w:tblGrid>
      <w:tr w:rsidR="00F919FD" w14:paraId="6F6CC494" w14:textId="77777777">
        <w:tc>
          <w:tcPr>
            <w:tcW w:w="9628" w:type="dxa"/>
          </w:tcPr>
          <w:p w14:paraId="74ED5D66" w14:textId="77777777" w:rsidR="00F919FD" w:rsidRDefault="000310CA">
            <w:pPr>
              <w:pStyle w:val="4"/>
              <w:numPr>
                <w:ilvl w:val="0"/>
                <w:numId w:val="0"/>
              </w:numPr>
              <w:spacing w:before="0" w:after="0"/>
              <w:ind w:left="864" w:hanging="864"/>
              <w:outlineLvl w:val="3"/>
              <w:rPr>
                <w:szCs w:val="24"/>
                <w:highlight w:val="yellow"/>
              </w:rPr>
            </w:pPr>
            <w:r>
              <w:rPr>
                <w:szCs w:val="24"/>
                <w:highlight w:val="yellow"/>
              </w:rPr>
              <w:t>Proposal 6.3-1</w:t>
            </w:r>
            <w:r>
              <w:rPr>
                <w:rFonts w:hint="eastAsia"/>
                <w:szCs w:val="24"/>
                <w:highlight w:val="yellow"/>
              </w:rPr>
              <w:t>-rev</w:t>
            </w:r>
            <w:r>
              <w:rPr>
                <w:szCs w:val="24"/>
                <w:highlight w:val="yellow"/>
              </w:rPr>
              <w:t>3</w:t>
            </w:r>
            <w:r>
              <w:rPr>
                <w:szCs w:val="24"/>
              </w:rPr>
              <w:t xml:space="preserve"> -RAN1 #119</w:t>
            </w:r>
          </w:p>
          <w:p w14:paraId="512500CC" w14:textId="77777777" w:rsidR="00F919FD" w:rsidRDefault="000310CA">
            <w:pPr>
              <w:spacing w:before="0"/>
              <w:rPr>
                <w:rFonts w:eastAsia="等线"/>
                <w:lang w:val="en-US" w:eastAsia="zh-CN"/>
              </w:rPr>
            </w:pPr>
            <w:r>
              <w:rPr>
                <w:rFonts w:eastAsia="等线"/>
                <w:lang w:val="en-US" w:eastAsia="zh-CN"/>
              </w:rPr>
              <w:t>Strive to down-select among the solutions below at RAN1#120:</w:t>
            </w:r>
          </w:p>
          <w:p w14:paraId="139C7DEF" w14:textId="77777777" w:rsidR="00F919FD" w:rsidRDefault="000310CA">
            <w:pPr>
              <w:spacing w:before="0"/>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7597FBE8" w14:textId="77777777" w:rsidR="00F919FD" w:rsidRDefault="000310CA">
            <w:pPr>
              <w:spacing w:before="0"/>
              <w:rPr>
                <w:rFonts w:eastAsia="等线"/>
                <w:lang w:val="en-US" w:eastAsia="zh-CN"/>
              </w:rPr>
            </w:pPr>
            <w:r>
              <w:rPr>
                <w:rFonts w:eastAsia="等线"/>
                <w:lang w:val="en-US" w:eastAsia="zh-CN"/>
              </w:rPr>
              <w:t xml:space="preserve">On the background channel for monostatic sensing mode, RAN1 takes revised Option 1 </w:t>
            </w:r>
            <w:r>
              <w:rPr>
                <w:rFonts w:eastAsia="等线" w:hint="eastAsia"/>
                <w:color w:val="FF0000"/>
                <w:lang w:val="en-US" w:eastAsia="zh-CN"/>
              </w:rPr>
              <w:t>with updates</w:t>
            </w:r>
            <w:r>
              <w:rPr>
                <w:rFonts w:eastAsia="等线" w:hint="eastAsia"/>
                <w:lang w:val="en-US" w:eastAsia="zh-CN"/>
              </w:rPr>
              <w:t xml:space="preserve"> </w:t>
            </w:r>
            <w:r>
              <w:rPr>
                <w:rFonts w:eastAsia="等线"/>
                <w:lang w:val="en-US" w:eastAsia="zh-CN"/>
              </w:rPr>
              <w:t>as starting point</w:t>
            </w:r>
          </w:p>
          <w:p w14:paraId="62A7FB6D" w14:textId="77777777" w:rsidR="00F919FD" w:rsidRDefault="000310CA">
            <w:pPr>
              <w:pStyle w:val="afe"/>
              <w:numPr>
                <w:ilvl w:val="0"/>
                <w:numId w:val="29"/>
              </w:numPr>
              <w:spacing w:before="0"/>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N reference points</w:t>
            </w:r>
            <w:r>
              <w:rPr>
                <w:rFonts w:eastAsia="等线" w:hint="eastAsia"/>
                <w:color w:val="FF0000"/>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each </w:t>
            </w:r>
            <w:r>
              <w:rPr>
                <w:rFonts w:eastAsia="等线"/>
                <w:color w:val="FF0000"/>
                <w:szCs w:val="20"/>
                <w:lang w:val="en-US" w:eastAsia="zh-CN"/>
              </w:rPr>
              <w:t>reference points</w:t>
            </w:r>
            <w:r>
              <w:rPr>
                <w:rFonts w:eastAsia="等线"/>
                <w:szCs w:val="20"/>
                <w:lang w:val="en-US" w:eastAsia="zh-CN"/>
              </w:rPr>
              <w:t xml:space="preserve"> for a scenario</w:t>
            </w:r>
            <w:r>
              <w:rPr>
                <w:rFonts w:eastAsia="等线" w:hint="eastAsia"/>
                <w:szCs w:val="20"/>
                <w:lang w:val="en-US" w:eastAsia="zh-CN"/>
              </w:rPr>
              <w:t>.</w:t>
            </w:r>
            <w:r>
              <w:rPr>
                <w:rFonts w:eastAsia="等线" w:hint="eastAsia"/>
                <w:color w:val="FF0000"/>
                <w:szCs w:val="20"/>
                <w:lang w:val="en-US" w:eastAsia="zh-CN"/>
              </w:rPr>
              <w:t xml:space="preserve"> </w:t>
            </w:r>
          </w:p>
          <w:p w14:paraId="61656015" w14:textId="77777777" w:rsidR="00F919FD" w:rsidRDefault="000310CA">
            <w:pPr>
              <w:pStyle w:val="afe"/>
              <w:numPr>
                <w:ilvl w:val="1"/>
                <w:numId w:val="29"/>
              </w:numPr>
              <w:spacing w:before="0"/>
              <w:rPr>
                <w:rFonts w:eastAsia="等线"/>
                <w:szCs w:val="20"/>
                <w:lang w:val="en-US" w:eastAsia="zh-CN"/>
              </w:rPr>
            </w:pPr>
            <w:r>
              <w:rPr>
                <w:rFonts w:eastAsia="等线" w:hint="eastAsia"/>
                <w:color w:val="FF0000"/>
                <w:szCs w:val="20"/>
                <w:lang w:val="en-US" w:eastAsia="zh-CN"/>
              </w:rPr>
              <w:t xml:space="preserve">FFS the distribution </w:t>
            </w:r>
            <w:r>
              <w:rPr>
                <w:rFonts w:eastAsia="等线"/>
                <w:color w:val="FF0000"/>
                <w:szCs w:val="20"/>
                <w:lang w:val="en-US" w:eastAsia="zh-CN"/>
              </w:rPr>
              <w:t xml:space="preserve">and the mobility </w:t>
            </w:r>
            <w:r>
              <w:rPr>
                <w:rFonts w:eastAsia="等线" w:hint="eastAsia"/>
                <w:color w:val="FF0000"/>
                <w:szCs w:val="20"/>
                <w:lang w:val="en-US" w:eastAsia="zh-CN"/>
              </w:rPr>
              <w:t xml:space="preserve">for </w:t>
            </w:r>
            <w:r>
              <w:rPr>
                <w:rFonts w:eastAsia="等线"/>
                <w:color w:val="FF0000"/>
                <w:szCs w:val="20"/>
                <w:lang w:val="en-US" w:eastAsia="zh-CN"/>
              </w:rPr>
              <w:t>reference points</w:t>
            </w:r>
            <w:r>
              <w:rPr>
                <w:rFonts w:eastAsia="等线" w:hint="eastAsia"/>
                <w:color w:val="FF0000"/>
                <w:szCs w:val="20"/>
                <w:lang w:val="en-US" w:eastAsia="zh-CN"/>
              </w:rPr>
              <w:t xml:space="preserve"> dropping</w:t>
            </w:r>
          </w:p>
          <w:p w14:paraId="0923FD85" w14:textId="77777777" w:rsidR="00F919FD" w:rsidRDefault="000310CA">
            <w:pPr>
              <w:pStyle w:val="afe"/>
              <w:numPr>
                <w:ilvl w:val="1"/>
                <w:numId w:val="29"/>
              </w:numPr>
              <w:spacing w:before="0"/>
              <w:rPr>
                <w:rFonts w:eastAsia="等线"/>
                <w:color w:val="FF0000"/>
                <w:szCs w:val="20"/>
                <w:lang w:val="en-US" w:eastAsia="zh-CN"/>
              </w:rPr>
            </w:pPr>
            <w:r>
              <w:rPr>
                <w:rFonts w:eastAsia="等线"/>
                <w:color w:val="FF0000"/>
                <w:szCs w:val="20"/>
                <w:lang w:val="en-US" w:eastAsia="zh-CN"/>
              </w:rPr>
              <w:t>N</w:t>
            </w:r>
            <w:r>
              <w:rPr>
                <w:rFonts w:eastAsia="等线" w:hint="eastAsia"/>
                <w:color w:val="FF0000"/>
                <w:szCs w:val="20"/>
                <w:lang w:val="en-US" w:eastAsia="zh-CN"/>
              </w:rPr>
              <w:t xml:space="preserve"> is determined by validation results for each scenario, FFS value N</w:t>
            </w:r>
          </w:p>
          <w:p w14:paraId="44C17C68" w14:textId="77777777" w:rsidR="00F919FD" w:rsidRDefault="000310CA">
            <w:pPr>
              <w:spacing w:before="0"/>
              <w:rPr>
                <w:rFonts w:eastAsia="等线"/>
                <w:b/>
                <w:bCs/>
                <w:lang w:val="en-US" w:eastAsia="zh-CN"/>
              </w:rPr>
            </w:pPr>
            <w:r>
              <w:rPr>
                <w:rFonts w:eastAsia="等线" w:hint="eastAsia"/>
                <w:b/>
                <w:bCs/>
                <w:lang w:val="en-US" w:eastAsia="zh-CN"/>
              </w:rPr>
              <w:t>Solution B (Previously option 2)</w:t>
            </w:r>
          </w:p>
          <w:p w14:paraId="4DCE783F" w14:textId="77777777" w:rsidR="00F919FD" w:rsidRDefault="000310CA">
            <w:pPr>
              <w:pStyle w:val="afe"/>
              <w:numPr>
                <w:ilvl w:val="0"/>
                <w:numId w:val="29"/>
              </w:numPr>
              <w:spacing w:before="0"/>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 xml:space="preserve">N </w:t>
            </w:r>
            <w:r>
              <w:rPr>
                <w:rFonts w:eastAsia="等线" w:hint="eastAsia"/>
                <w:color w:val="FF0000"/>
                <w:szCs w:val="20"/>
                <w:lang w:val="en-US" w:eastAsia="zh-CN"/>
              </w:rPr>
              <w:t>ground clutters following certain distribution</w:t>
            </w:r>
            <w:r>
              <w:rPr>
                <w:rFonts w:eastAsia="等线"/>
                <w:szCs w:val="20"/>
                <w:lang w:val="en-US" w:eastAsia="zh-CN"/>
              </w:rPr>
              <w:t xml:space="preserve">, </w:t>
            </w:r>
            <w:r>
              <w:rPr>
                <w:rFonts w:eastAsia="等线" w:hint="eastAsia"/>
                <w:szCs w:val="20"/>
                <w:lang w:val="en-US" w:eastAsia="zh-CN"/>
              </w:rPr>
              <w:t xml:space="preserve">generate the target channel for the N </w:t>
            </w:r>
            <w:r>
              <w:rPr>
                <w:rFonts w:eastAsia="等线" w:hint="eastAsia"/>
                <w:color w:val="FF0000"/>
                <w:szCs w:val="20"/>
                <w:lang w:val="en-US" w:eastAsia="zh-CN"/>
              </w:rPr>
              <w:t>ground clutters</w:t>
            </w:r>
            <w:r>
              <w:rPr>
                <w:rFonts w:eastAsia="等线" w:hint="eastAsia"/>
                <w:szCs w:val="20"/>
                <w:lang w:val="en-US" w:eastAsia="zh-CN"/>
              </w:rPr>
              <w:t>, the sum of the N target channels is the background channel</w:t>
            </w:r>
          </w:p>
          <w:p w14:paraId="04E7FA42" w14:textId="77777777" w:rsidR="00F919FD" w:rsidRDefault="000310CA">
            <w:pPr>
              <w:pStyle w:val="afe"/>
              <w:numPr>
                <w:ilvl w:val="1"/>
                <w:numId w:val="29"/>
              </w:numPr>
              <w:spacing w:before="0"/>
              <w:rPr>
                <w:rFonts w:eastAsia="等线"/>
                <w:szCs w:val="20"/>
                <w:lang w:val="en-US" w:eastAsia="zh-CN"/>
              </w:rPr>
            </w:pPr>
            <w:r>
              <w:rPr>
                <w:rFonts w:eastAsia="等线" w:hint="eastAsia"/>
                <w:szCs w:val="20"/>
                <w:lang w:val="en-US" w:eastAsia="zh-CN"/>
              </w:rPr>
              <w:t xml:space="preserve">only direct path is modeled for each </w:t>
            </w:r>
            <w:r>
              <w:rPr>
                <w:rFonts w:eastAsia="等线" w:hint="eastAsia"/>
                <w:color w:val="FF0000"/>
                <w:szCs w:val="20"/>
                <w:lang w:val="en-US" w:eastAsia="zh-CN"/>
              </w:rPr>
              <w:t>ground clutter</w:t>
            </w:r>
          </w:p>
          <w:p w14:paraId="527862A2" w14:textId="77777777" w:rsidR="00F919FD" w:rsidRDefault="000310CA">
            <w:pPr>
              <w:pStyle w:val="afe"/>
              <w:numPr>
                <w:ilvl w:val="0"/>
                <w:numId w:val="29"/>
              </w:numPr>
              <w:spacing w:before="0"/>
              <w:rPr>
                <w:rFonts w:eastAsia="等线"/>
                <w:szCs w:val="20"/>
                <w:lang w:val="en-US" w:eastAsia="zh-CN"/>
              </w:rPr>
            </w:pPr>
            <w:r>
              <w:rPr>
                <w:rFonts w:eastAsia="等线" w:hint="eastAsia"/>
                <w:color w:val="FF0000"/>
                <w:szCs w:val="20"/>
                <w:lang w:val="en-US" w:eastAsia="zh-CN"/>
              </w:rPr>
              <w:t>FFS the number, the distribution, RCS, XPR, etc. for ground clutters</w:t>
            </w:r>
          </w:p>
        </w:tc>
      </w:tr>
    </w:tbl>
    <w:p w14:paraId="3ABE58E7" w14:textId="77777777" w:rsidR="00F919FD" w:rsidRDefault="00F919FD">
      <w:pPr>
        <w:rPr>
          <w:rFonts w:eastAsiaTheme="minorEastAsia"/>
          <w:lang w:eastAsia="zh-CN"/>
        </w:rPr>
      </w:pPr>
    </w:p>
    <w:p w14:paraId="33656891" w14:textId="77777777" w:rsidR="00F919FD" w:rsidRDefault="000310CA">
      <w:pPr>
        <w:spacing w:before="240" w:after="60"/>
        <w:rPr>
          <w:rFonts w:ascii="Arial" w:hAnsi="Arial" w:cs="Arial"/>
          <w:i/>
          <w:iCs/>
          <w:u w:val="single"/>
        </w:rPr>
      </w:pPr>
      <w:r>
        <w:rPr>
          <w:rFonts w:ascii="Arial" w:hAnsi="Arial" w:cs="Arial"/>
          <w:i/>
          <w:iCs/>
          <w:u w:val="single"/>
        </w:rPr>
        <w:t>Summary on company views</w:t>
      </w:r>
    </w:p>
    <w:p w14:paraId="54694390" w14:textId="77777777" w:rsidR="00F919FD" w:rsidRDefault="00F919FD">
      <w:pPr>
        <w:rPr>
          <w:rFonts w:eastAsiaTheme="minorEastAsia"/>
          <w:lang w:eastAsia="zh-CN"/>
        </w:rPr>
      </w:pPr>
    </w:p>
    <w:p w14:paraId="6551D0B0" w14:textId="77777777" w:rsidR="00F919FD" w:rsidRDefault="000310CA">
      <w:pPr>
        <w:rPr>
          <w:rFonts w:eastAsiaTheme="minorEastAsia"/>
          <w:color w:val="00B0F0"/>
          <w:lang w:eastAsia="zh-CN"/>
        </w:rPr>
      </w:pPr>
      <w:r>
        <w:rPr>
          <w:rFonts w:eastAsiaTheme="minorEastAsia"/>
          <w:lang w:eastAsia="zh-CN"/>
        </w:rPr>
        <w:t xml:space="preserve">Solution A: </w:t>
      </w:r>
      <w:r>
        <w:rPr>
          <w:rFonts w:eastAsiaTheme="minorEastAsia"/>
          <w:color w:val="00B0F0"/>
          <w:lang w:eastAsia="zh-CN"/>
        </w:rPr>
        <w:t xml:space="preserve">HW (3), ZTE (1), BUPT(3), </w:t>
      </w:r>
      <w:r>
        <w:rPr>
          <w:rFonts w:eastAsiaTheme="minorEastAsia" w:hint="eastAsia"/>
          <w:color w:val="00B0F0"/>
          <w:lang w:eastAsia="zh-CN"/>
        </w:rPr>
        <w:t>O</w:t>
      </w:r>
      <w:r>
        <w:rPr>
          <w:rFonts w:eastAsiaTheme="minorEastAsia"/>
          <w:color w:val="00B0F0"/>
          <w:lang w:eastAsia="zh-CN"/>
        </w:rPr>
        <w:t>PPO,</w:t>
      </w:r>
      <w:r>
        <w:rPr>
          <w:color w:val="00B0F0"/>
        </w:rPr>
        <w:t xml:space="preserve"> Samsung, </w:t>
      </w:r>
      <w:r>
        <w:rPr>
          <w:rFonts w:hint="eastAsia"/>
          <w:color w:val="00B0F0"/>
        </w:rPr>
        <w:t>Lenovo,</w:t>
      </w:r>
      <w:r>
        <w:rPr>
          <w:color w:val="00B0F0"/>
        </w:rPr>
        <w:t xml:space="preserve"> CATT, CAICT, MTK, EURECOM, </w:t>
      </w:r>
      <w:r>
        <w:rPr>
          <w:rFonts w:hint="eastAsia"/>
          <w:color w:val="00B0F0"/>
        </w:rPr>
        <w:t>Panasonic,</w:t>
      </w:r>
      <w:r>
        <w:rPr>
          <w:rFonts w:eastAsia="宋体" w:hint="eastAsia"/>
          <w:b/>
          <w:color w:val="00B0F0"/>
          <w:sz w:val="22"/>
          <w:szCs w:val="28"/>
        </w:rPr>
        <w:t xml:space="preserve"> </w:t>
      </w:r>
      <w:r>
        <w:rPr>
          <w:rFonts w:hint="eastAsia"/>
          <w:bCs/>
          <w:color w:val="00B0F0"/>
        </w:rPr>
        <w:t>CALTTA,</w:t>
      </w:r>
      <w:r>
        <w:rPr>
          <w:bCs/>
          <w:color w:val="00B0F0"/>
        </w:rPr>
        <w:t xml:space="preserve"> </w:t>
      </w:r>
      <w:r>
        <w:rPr>
          <w:color w:val="00B0F0"/>
        </w:rPr>
        <w:t>Tejas</w:t>
      </w:r>
    </w:p>
    <w:p w14:paraId="0EBFE6ED" w14:textId="77777777" w:rsidR="00F919FD" w:rsidRDefault="000310CA">
      <w:pPr>
        <w:rPr>
          <w:rFonts w:eastAsiaTheme="minorEastAsia"/>
          <w:color w:val="00B0F0"/>
          <w:lang w:eastAsia="zh-CN"/>
        </w:rPr>
      </w:pPr>
      <w:r>
        <w:rPr>
          <w:rFonts w:eastAsiaTheme="minorEastAsia"/>
          <w:lang w:eastAsia="zh-CN"/>
        </w:rPr>
        <w:t xml:space="preserve">Solution B: </w:t>
      </w:r>
      <w:r>
        <w:rPr>
          <w:rFonts w:eastAsiaTheme="minorEastAsia"/>
          <w:color w:val="00B0F0"/>
          <w:lang w:eastAsia="zh-CN"/>
        </w:rPr>
        <w:t xml:space="preserve">E//, QC, </w:t>
      </w:r>
      <w:r>
        <w:rPr>
          <w:color w:val="00B0F0"/>
        </w:rPr>
        <w:t>Tejas</w:t>
      </w:r>
      <w:r>
        <w:rPr>
          <w:bCs/>
          <w:color w:val="00B0F0"/>
        </w:rPr>
        <w:t xml:space="preserve"> (</w:t>
      </w:r>
      <w:r>
        <w:rPr>
          <w:rFonts w:hint="eastAsia"/>
          <w:bCs/>
          <w:color w:val="00B0F0"/>
        </w:rPr>
        <w:t>lower priority</w:t>
      </w:r>
      <w:r>
        <w:rPr>
          <w:bCs/>
          <w:color w:val="00B0F0"/>
        </w:rPr>
        <w:t>)</w:t>
      </w:r>
    </w:p>
    <w:p w14:paraId="730AD6A7" w14:textId="77777777" w:rsidR="00F919FD" w:rsidRDefault="000310CA">
      <w:pPr>
        <w:rPr>
          <w:rFonts w:eastAsiaTheme="minorEastAsia"/>
          <w:color w:val="00B0F0"/>
          <w:lang w:eastAsia="zh-CN"/>
        </w:rPr>
      </w:pPr>
      <w:r>
        <w:rPr>
          <w:rFonts w:eastAsiaTheme="minorEastAsia"/>
          <w:lang w:eastAsia="zh-CN"/>
        </w:rPr>
        <w:t xml:space="preserve">Solution C: </w:t>
      </w:r>
      <w:r>
        <w:rPr>
          <w:rFonts w:eastAsiaTheme="minorEastAsia"/>
          <w:color w:val="00B0F0"/>
          <w:lang w:eastAsia="zh-CN"/>
        </w:rPr>
        <w:t>Nokia</w:t>
      </w:r>
    </w:p>
    <w:p w14:paraId="01D9CC98" w14:textId="77777777" w:rsidR="00F919FD" w:rsidRDefault="00F919FD">
      <w:pPr>
        <w:rPr>
          <w:rFonts w:eastAsiaTheme="minorEastAsia" w:hAnsi="Cambria Math"/>
          <w:color w:val="00B0F0"/>
          <w:lang w:eastAsia="zh-CN"/>
        </w:rPr>
      </w:pPr>
    </w:p>
    <w:p w14:paraId="1B8A8384" w14:textId="77777777" w:rsidR="00F919FD" w:rsidRDefault="000310CA">
      <w:pPr>
        <w:rPr>
          <w:rFonts w:eastAsiaTheme="minorEastAsia"/>
          <w:color w:val="00B0F0"/>
          <w:lang w:eastAsia="zh-CN"/>
        </w:rPr>
      </w:pPr>
      <w:r>
        <w:rPr>
          <w:rFonts w:eastAsiaTheme="minorEastAsia" w:hint="eastAsia"/>
          <w:color w:val="00B0F0"/>
          <w:lang w:eastAsia="zh-CN"/>
        </w:rPr>
        <w:t>Z</w:t>
      </w:r>
      <w:r>
        <w:rPr>
          <w:rFonts w:eastAsiaTheme="minorEastAsia"/>
          <w:color w:val="00B0F0"/>
          <w:lang w:eastAsia="zh-CN"/>
        </w:rPr>
        <w:t>TE</w:t>
      </w:r>
    </w:p>
    <w:tbl>
      <w:tblPr>
        <w:tblStyle w:val="af7"/>
        <w:tblW w:w="0" w:type="auto"/>
        <w:tblLook w:val="04A0" w:firstRow="1" w:lastRow="0" w:firstColumn="1" w:lastColumn="0" w:noHBand="0" w:noVBand="1"/>
      </w:tblPr>
      <w:tblGrid>
        <w:gridCol w:w="9628"/>
      </w:tblGrid>
      <w:tr w:rsidR="00F919FD" w14:paraId="267F8D19" w14:textId="77777777">
        <w:tc>
          <w:tcPr>
            <w:tcW w:w="9628" w:type="dxa"/>
          </w:tcPr>
          <w:p w14:paraId="2BE41D72" w14:textId="77777777" w:rsidR="00F919FD" w:rsidRDefault="000310CA">
            <w:pPr>
              <w:numPr>
                <w:ilvl w:val="255"/>
                <w:numId w:val="0"/>
              </w:numPr>
              <w:snapToGrid w:val="0"/>
              <w:spacing w:before="0"/>
              <w:rPr>
                <w:i/>
                <w:iCs/>
              </w:rPr>
            </w:pPr>
            <w:r>
              <w:rPr>
                <w:rFonts w:hint="eastAsia"/>
                <w:b/>
                <w:bCs/>
                <w:i/>
                <w:iCs/>
              </w:rPr>
              <w:t>Proposal 1</w:t>
            </w:r>
            <w:r>
              <w:rPr>
                <w:rFonts w:hint="eastAsia"/>
                <w:b/>
                <w:bCs/>
                <w:i/>
                <w:iCs/>
                <w:lang w:val="en-US" w:eastAsia="zh-CN"/>
              </w:rPr>
              <w:t>5</w:t>
            </w:r>
            <w:r>
              <w:rPr>
                <w:rFonts w:hint="eastAsia"/>
                <w:b/>
                <w:bCs/>
                <w:i/>
                <w:iCs/>
              </w:rPr>
              <w:t xml:space="preserve">: </w:t>
            </w:r>
            <w:r>
              <w:rPr>
                <w:i/>
                <w:iCs/>
              </w:rPr>
              <w:t>For H</w:t>
            </w:r>
            <w:r>
              <w:rPr>
                <w:i/>
                <w:iCs/>
                <w:vertAlign w:val="subscript"/>
              </w:rPr>
              <w:t>background</w:t>
            </w:r>
            <w:r>
              <w:rPr>
                <w:i/>
                <w:iCs/>
              </w:rPr>
              <w:t xml:space="preserve"> modelling in the case of mono-static sensing mode, a virtual Rx location can be randomly generated, and then the stochastic mechanism of TR 38.901 between the real Tx and the virtual Rx is reused.</w:t>
            </w:r>
          </w:p>
          <w:p w14:paraId="694A7B9F" w14:textId="77777777" w:rsidR="00F919FD" w:rsidRDefault="000310CA">
            <w:pPr>
              <w:numPr>
                <w:ilvl w:val="0"/>
                <w:numId w:val="43"/>
              </w:numPr>
              <w:suppressAutoHyphens w:val="0"/>
              <w:snapToGrid w:val="0"/>
              <w:spacing w:before="0"/>
              <w:rPr>
                <w:i/>
                <w:iCs/>
              </w:rPr>
            </w:pPr>
            <w:r>
              <w:rPr>
                <w:i/>
                <w:iCs/>
              </w:rPr>
              <w:t>Gamma distribution</w:t>
            </w:r>
            <w:r>
              <w:rPr>
                <w:rFonts w:hint="eastAsia"/>
                <w:i/>
                <w:iCs/>
              </w:rPr>
              <w:t>s</w:t>
            </w:r>
            <w:r>
              <w:rPr>
                <w:i/>
                <w:iCs/>
              </w:rPr>
              <w:t xml:space="preserve"> can be used to generate the distance between Tx/Rx and the virtual Rx</w:t>
            </w:r>
            <w:r>
              <w:rPr>
                <w:rFonts w:hint="eastAsia"/>
                <w:i/>
                <w:iCs/>
              </w:rPr>
              <w:t>, and to generate the virtual Rx height</w:t>
            </w:r>
          </w:p>
          <w:p w14:paraId="69758177" w14:textId="77777777" w:rsidR="00F919FD" w:rsidRDefault="000310CA">
            <w:pPr>
              <w:numPr>
                <w:ilvl w:val="0"/>
                <w:numId w:val="43"/>
              </w:numPr>
              <w:suppressAutoHyphens w:val="0"/>
              <w:snapToGrid w:val="0"/>
              <w:spacing w:before="0"/>
              <w:rPr>
                <w:i/>
                <w:iCs/>
              </w:rPr>
            </w:pPr>
            <w:r>
              <w:rPr>
                <w:rFonts w:hint="eastAsia"/>
                <w:i/>
                <w:iCs/>
              </w:rPr>
              <w:t xml:space="preserve">The virtual Rx </w:t>
            </w:r>
            <w:r>
              <w:rPr>
                <w:rFonts w:hint="eastAsia"/>
                <w:i/>
                <w:iCs/>
                <w:lang w:val="en-US" w:eastAsia="zh-CN"/>
              </w:rPr>
              <w:t>is uniformly dropped in the horizontal domain for each TRP.</w:t>
            </w:r>
          </w:p>
          <w:p w14:paraId="5BF491FD" w14:textId="77777777" w:rsidR="00F919FD" w:rsidRDefault="000310CA">
            <w:pPr>
              <w:numPr>
                <w:ilvl w:val="0"/>
                <w:numId w:val="43"/>
              </w:numPr>
              <w:suppressAutoHyphens w:val="0"/>
              <w:snapToGrid w:val="0"/>
              <w:spacing w:before="0"/>
              <w:rPr>
                <w:i/>
                <w:iCs/>
              </w:rPr>
            </w:pPr>
            <w:r>
              <w:rPr>
                <w:rFonts w:hint="eastAsia"/>
                <w:i/>
                <w:iCs/>
                <w:lang w:val="en-US" w:eastAsia="zh-CN"/>
              </w:rPr>
              <w:t>ASD parameter in TR 38.901 can be updated to make background clusters in any horizontal directions.</w:t>
            </w:r>
          </w:p>
          <w:p w14:paraId="509175FE" w14:textId="77777777" w:rsidR="00F919FD" w:rsidRDefault="000310CA">
            <w:pPr>
              <w:numPr>
                <w:ilvl w:val="1"/>
                <w:numId w:val="43"/>
              </w:numPr>
              <w:suppressAutoHyphens w:val="0"/>
              <w:snapToGrid w:val="0"/>
              <w:spacing w:before="0"/>
              <w:rPr>
                <w:i/>
                <w:iCs/>
              </w:rPr>
            </w:pPr>
            <w:r>
              <w:rPr>
                <w:rFonts w:hint="eastAsia"/>
                <w:i/>
                <w:iCs/>
                <w:lang w:val="en-US" w:eastAsia="zh-CN"/>
              </w:rPr>
              <w:t>ASA generation is not needed where ASA is enforced to be the same as ASD</w:t>
            </w:r>
          </w:p>
          <w:p w14:paraId="77687E5E" w14:textId="77777777" w:rsidR="00F919FD" w:rsidRDefault="00F919FD">
            <w:pPr>
              <w:numPr>
                <w:ilvl w:val="255"/>
                <w:numId w:val="0"/>
              </w:numPr>
              <w:snapToGrid w:val="0"/>
              <w:spacing w:before="0"/>
              <w:rPr>
                <w:i/>
                <w:iCs/>
              </w:rPr>
            </w:pPr>
          </w:p>
          <w:p w14:paraId="7EC4C7F7" w14:textId="77777777" w:rsidR="00F919FD" w:rsidRDefault="000310CA">
            <w:pPr>
              <w:numPr>
                <w:ilvl w:val="255"/>
                <w:numId w:val="0"/>
              </w:numPr>
              <w:snapToGrid w:val="0"/>
              <w:spacing w:before="0"/>
              <w:textAlignment w:val="center"/>
              <w:rPr>
                <w:b/>
                <w:bCs/>
                <w:i/>
                <w:iCs/>
              </w:rPr>
            </w:pPr>
            <w:r>
              <w:rPr>
                <w:rFonts w:hint="eastAsia"/>
                <w:b/>
                <w:bCs/>
                <w:i/>
                <w:iCs/>
                <w:lang w:val="en-US" w:eastAsia="zh-CN"/>
              </w:rPr>
              <w:t xml:space="preserve">Proposal 16: </w:t>
            </w:r>
            <w:r>
              <w:rPr>
                <w:rFonts w:hint="eastAsia"/>
                <w:i/>
                <w:iCs/>
                <w:lang w:val="en-US" w:eastAsia="zh-CN"/>
              </w:rPr>
              <w:t>In UMa scenario, the Gamma distribution of distance between Tx/Rx and the virtual Rx, and the virtual Rx height could be given by</w:t>
            </w:r>
          </w:p>
          <w:p w14:paraId="5E385D9E" w14:textId="77777777" w:rsidR="00F919FD" w:rsidRDefault="000310CA">
            <w:pPr>
              <w:numPr>
                <w:ilvl w:val="255"/>
                <w:numId w:val="0"/>
              </w:numPr>
              <w:snapToGrid w:val="0"/>
              <w:spacing w:before="0"/>
              <w:jc w:val="center"/>
              <w:textAlignment w:val="center"/>
              <w:rPr>
                <w:position w:val="-32"/>
              </w:rPr>
            </w:pPr>
            <w:r>
              <w:rPr>
                <w:position w:val="-32"/>
              </w:rPr>
              <w:object w:dxaOrig="4509" w:dyaOrig="686" w14:anchorId="6E45FE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5pt;height:34.25pt" o:ole="">
                  <v:imagedata r:id="rId30" o:title=""/>
                </v:shape>
                <o:OLEObject Type="Embed" ProgID="Equation.3" ShapeID="_x0000_i1025" DrawAspect="Content" ObjectID="_1801400681" r:id="rId31"/>
              </w:object>
            </w:r>
          </w:p>
          <w:p w14:paraId="336C5F39" w14:textId="77777777" w:rsidR="00F919FD" w:rsidRDefault="000310CA">
            <w:pPr>
              <w:numPr>
                <w:ilvl w:val="255"/>
                <w:numId w:val="0"/>
              </w:numPr>
              <w:snapToGrid w:val="0"/>
              <w:spacing w:before="0"/>
              <w:textAlignment w:val="center"/>
              <w:rPr>
                <w:i/>
                <w:iCs/>
              </w:rPr>
            </w:pPr>
            <w:r>
              <w:rPr>
                <w:rFonts w:hint="eastAsia"/>
                <w:i/>
                <w:iCs/>
                <w:position w:val="-32"/>
                <w:lang w:val="en-US" w:eastAsia="zh-CN"/>
              </w:rPr>
              <w:t xml:space="preserve">The extended mean value of log-normal distribution for ASD could </w:t>
            </w:r>
          </w:p>
          <w:p w14:paraId="5F8DEBF7" w14:textId="77777777" w:rsidR="00F919FD" w:rsidRDefault="000310CA">
            <w:pPr>
              <w:numPr>
                <w:ilvl w:val="255"/>
                <w:numId w:val="0"/>
              </w:numPr>
              <w:snapToGrid w:val="0"/>
              <w:spacing w:before="0"/>
              <w:textAlignment w:val="center"/>
              <w:rPr>
                <w:i/>
                <w:iCs/>
                <w:position w:val="-14"/>
              </w:rPr>
            </w:pPr>
            <w:r>
              <w:rPr>
                <w:rFonts w:hint="eastAsia"/>
                <w:i/>
                <w:iCs/>
                <w:position w:val="-14"/>
                <w:lang w:val="en-US" w:eastAsia="zh-CN"/>
              </w:rPr>
              <w:object w:dxaOrig="3771" w:dyaOrig="377" w14:anchorId="0E3F309C">
                <v:shape id="_x0000_i1026" type="#_x0000_t75" style="width:188.25pt;height:18.75pt" o:ole="">
                  <v:imagedata r:id="rId32" o:title=""/>
                </v:shape>
                <o:OLEObject Type="Embed" ProgID="Equation.3" ShapeID="_x0000_i1026" DrawAspect="Content" ObjectID="_1801400682" r:id="rId33"/>
              </w:object>
            </w:r>
          </w:p>
          <w:p w14:paraId="62A24FE6" w14:textId="77777777" w:rsidR="00F919FD" w:rsidRDefault="00F919FD">
            <w:pPr>
              <w:numPr>
                <w:ilvl w:val="255"/>
                <w:numId w:val="0"/>
              </w:numPr>
              <w:snapToGrid w:val="0"/>
              <w:spacing w:before="0"/>
              <w:textAlignment w:val="center"/>
              <w:rPr>
                <w:b/>
                <w:bCs/>
                <w:i/>
                <w:iCs/>
              </w:rPr>
            </w:pPr>
          </w:p>
          <w:p w14:paraId="07E01D59" w14:textId="77777777" w:rsidR="00F919FD" w:rsidRDefault="000310CA">
            <w:pPr>
              <w:numPr>
                <w:ilvl w:val="255"/>
                <w:numId w:val="0"/>
              </w:numPr>
              <w:snapToGrid w:val="0"/>
              <w:spacing w:before="0"/>
              <w:textAlignment w:val="center"/>
              <w:rPr>
                <w:b/>
                <w:bCs/>
                <w:i/>
                <w:iCs/>
              </w:rPr>
            </w:pPr>
            <w:r>
              <w:rPr>
                <w:rFonts w:hint="eastAsia"/>
                <w:b/>
                <w:bCs/>
                <w:i/>
                <w:iCs/>
                <w:lang w:val="en-US" w:eastAsia="zh-CN"/>
              </w:rPr>
              <w:t xml:space="preserve">Proposal 17: </w:t>
            </w:r>
            <w:r>
              <w:rPr>
                <w:rFonts w:hint="eastAsia"/>
                <w:i/>
                <w:iCs/>
                <w:lang w:val="en-US" w:eastAsia="zh-CN"/>
              </w:rPr>
              <w:t>In Indoor-Office scenario, the Gamma distribution of distance between Tx/Rx and the virtual Rx, and the virtual Rx height could be given by</w:t>
            </w:r>
          </w:p>
          <w:p w14:paraId="3BD29D4C" w14:textId="77777777" w:rsidR="00F919FD" w:rsidRDefault="000310CA">
            <w:pPr>
              <w:numPr>
                <w:ilvl w:val="255"/>
                <w:numId w:val="0"/>
              </w:numPr>
              <w:snapToGrid w:val="0"/>
              <w:spacing w:before="0"/>
              <w:jc w:val="center"/>
              <w:textAlignment w:val="center"/>
              <w:rPr>
                <w:position w:val="-32"/>
              </w:rPr>
            </w:pPr>
            <w:r>
              <w:rPr>
                <w:position w:val="-32"/>
              </w:rPr>
              <w:object w:dxaOrig="4594" w:dyaOrig="720" w14:anchorId="29389861">
                <v:shape id="_x0000_i1027" type="#_x0000_t75" style="width:229.75pt;height:36.25pt" o:ole="">
                  <v:imagedata r:id="rId34" o:title=""/>
                </v:shape>
                <o:OLEObject Type="Embed" ProgID="Equation.3" ShapeID="_x0000_i1027" DrawAspect="Content" ObjectID="_1801400683" r:id="rId35"/>
              </w:object>
            </w:r>
          </w:p>
          <w:p w14:paraId="19E94EC5" w14:textId="77777777" w:rsidR="00F919FD" w:rsidRDefault="00F919FD">
            <w:pPr>
              <w:spacing w:before="0"/>
              <w:rPr>
                <w:rFonts w:eastAsiaTheme="minorEastAsia"/>
                <w:color w:val="00B0F0"/>
                <w:lang w:eastAsia="zh-CN"/>
              </w:rPr>
            </w:pPr>
          </w:p>
        </w:tc>
      </w:tr>
    </w:tbl>
    <w:p w14:paraId="0654AE09" w14:textId="77777777" w:rsidR="00F919FD" w:rsidRDefault="00F919FD">
      <w:pPr>
        <w:rPr>
          <w:rFonts w:eastAsiaTheme="minorEastAsia"/>
          <w:color w:val="00B0F0"/>
          <w:lang w:eastAsia="zh-CN"/>
        </w:rPr>
      </w:pPr>
    </w:p>
    <w:p w14:paraId="79A53A5A" w14:textId="77777777" w:rsidR="00F919FD" w:rsidRDefault="000310CA">
      <w:pPr>
        <w:rPr>
          <w:rFonts w:eastAsiaTheme="minorEastAsia"/>
          <w:color w:val="00B0F0"/>
          <w:lang w:eastAsia="zh-CN"/>
        </w:rPr>
      </w:pPr>
      <w:r>
        <w:rPr>
          <w:rFonts w:eastAsiaTheme="minorEastAsia" w:hint="eastAsia"/>
          <w:color w:val="00B0F0"/>
          <w:lang w:eastAsia="zh-CN"/>
        </w:rPr>
        <w:t>H</w:t>
      </w:r>
      <w:r>
        <w:rPr>
          <w:rFonts w:eastAsiaTheme="minorEastAsia"/>
          <w:color w:val="00B0F0"/>
          <w:lang w:eastAsia="zh-CN"/>
        </w:rPr>
        <w:t>W</w:t>
      </w:r>
    </w:p>
    <w:tbl>
      <w:tblPr>
        <w:tblStyle w:val="af7"/>
        <w:tblW w:w="0" w:type="auto"/>
        <w:tblLook w:val="04A0" w:firstRow="1" w:lastRow="0" w:firstColumn="1" w:lastColumn="0" w:noHBand="0" w:noVBand="1"/>
      </w:tblPr>
      <w:tblGrid>
        <w:gridCol w:w="9628"/>
      </w:tblGrid>
      <w:tr w:rsidR="00F919FD" w14:paraId="4895B230" w14:textId="77777777">
        <w:tc>
          <w:tcPr>
            <w:tcW w:w="9628" w:type="dxa"/>
          </w:tcPr>
          <w:p w14:paraId="52BC798B" w14:textId="77777777" w:rsidR="00F919FD" w:rsidRDefault="000310CA">
            <w:pPr>
              <w:pStyle w:val="B1"/>
              <w:numPr>
                <w:ilvl w:val="0"/>
                <w:numId w:val="44"/>
              </w:numPr>
              <w:spacing w:before="0" w:after="0"/>
              <w:rPr>
                <w:rFonts w:ascii="Times New Roman" w:eastAsiaTheme="minorEastAsia" w:hAnsi="Times New Roman"/>
                <w:b/>
                <w:i/>
                <w:szCs w:val="22"/>
                <w:lang w:eastAsia="zh-CN"/>
              </w:rPr>
            </w:pPr>
            <w:r>
              <w:rPr>
                <w:rFonts w:ascii="Times New Roman" w:eastAsiaTheme="minorEastAsia" w:hAnsi="Times New Roman"/>
                <w:b/>
                <w:i/>
                <w:szCs w:val="22"/>
                <w:lang w:eastAsia="zh-CN"/>
              </w:rPr>
              <w:t>If the mono-static background channel is modelled using the reference points as in solution A.</w:t>
            </w:r>
          </w:p>
          <w:p w14:paraId="238FA43C" w14:textId="77777777" w:rsidR="00F919FD" w:rsidRDefault="000310CA">
            <w:pPr>
              <w:pStyle w:val="B1"/>
              <w:numPr>
                <w:ilvl w:val="1"/>
                <w:numId w:val="44"/>
              </w:numPr>
              <w:spacing w:before="0" w:after="0"/>
              <w:rPr>
                <w:rFonts w:ascii="Times New Roman" w:eastAsiaTheme="minorEastAsia" w:hAnsi="Times New Roman"/>
                <w:b/>
                <w:i/>
                <w:szCs w:val="22"/>
                <w:lang w:eastAsia="zh-CN"/>
              </w:rPr>
            </w:pPr>
            <w:r>
              <w:rPr>
                <w:rFonts w:ascii="Times New Roman" w:eastAsiaTheme="minorEastAsia" w:hAnsi="Times New Roman"/>
                <w:b/>
                <w:i/>
                <w:szCs w:val="22"/>
                <w:lang w:eastAsia="zh-CN"/>
              </w:rPr>
              <w:t>The generation and parameters can be modelled as</w:t>
            </w:r>
          </w:p>
          <w:p w14:paraId="589C6A5C" w14:textId="77777777" w:rsidR="00F919FD" w:rsidRDefault="000310CA">
            <w:pPr>
              <w:pStyle w:val="B1"/>
              <w:numPr>
                <w:ilvl w:val="2"/>
                <w:numId w:val="45"/>
              </w:numPr>
              <w:spacing w:before="0" w:after="0"/>
            </w:pPr>
            <w:r>
              <w:t>Step1</w:t>
            </w:r>
            <w:r>
              <w:rPr>
                <w:rFonts w:ascii="宋体" w:eastAsia="宋体" w:hAnsi="宋体" w:cs="宋体" w:hint="eastAsia"/>
              </w:rPr>
              <w:t>：</w:t>
            </w:r>
            <w:r>
              <w:t>deploy the reference points as:</w:t>
            </w:r>
          </w:p>
          <w:p w14:paraId="03A94017" w14:textId="77777777" w:rsidR="00F919FD" w:rsidRDefault="00D5296A">
            <w:pPr>
              <w:pStyle w:val="B1"/>
              <w:spacing w:before="0" w:after="0"/>
              <w:rPr>
                <w:bCs/>
              </w:rPr>
            </w:pPr>
            <m:oMathPara>
              <m:oMath>
                <m:sSub>
                  <m:sSubPr>
                    <m:ctrlPr>
                      <w:rPr>
                        <w:rFonts w:ascii="Cambria Math" w:hAnsi="Cambria Math"/>
                        <w:bCs/>
                      </w:rPr>
                    </m:ctrlPr>
                  </m:sSubPr>
                  <m:e>
                    <m:r>
                      <m:rPr>
                        <m:sty m:val="bi"/>
                      </m:rPr>
                      <w:rPr>
                        <w:rFonts w:ascii="Cambria Math" w:hAnsi="Cambria Math"/>
                      </w:rPr>
                      <m:t>N</m:t>
                    </m:r>
                  </m:e>
                  <m:sub>
                    <m:r>
                      <m:rPr>
                        <m:sty m:val="bi"/>
                      </m:rPr>
                      <w:rPr>
                        <w:rFonts w:ascii="Cambria Math" w:hAnsi="Cambria Math"/>
                      </w:rPr>
                      <m:t>rp</m:t>
                    </m:r>
                  </m:sub>
                </m:sSub>
                <m:r>
                  <m:rPr>
                    <m:sty m:val="p"/>
                  </m:rPr>
                  <w:rPr>
                    <w:rFonts w:ascii="Cambria Math" w:hAnsi="Cambria Math"/>
                  </w:rPr>
                  <m:t>=</m:t>
                </m:r>
                <m:r>
                  <m:rPr>
                    <m:sty m:val="b"/>
                  </m:rPr>
                  <w:rPr>
                    <w:rFonts w:ascii="Cambria Math" w:hAnsi="Cambria Math"/>
                  </w:rPr>
                  <m:t>3</m:t>
                </m:r>
              </m:oMath>
            </m:oMathPara>
          </w:p>
          <w:p w14:paraId="0F0C5EB7" w14:textId="77777777" w:rsidR="00F919FD" w:rsidRDefault="00D5296A">
            <w:pPr>
              <w:pStyle w:val="B1"/>
              <w:spacing w:before="0" w:after="0"/>
              <w:rPr>
                <w:bCs/>
              </w:rPr>
            </w:pPr>
            <m:oMathPara>
              <m:oMath>
                <m:sSub>
                  <m:sSubPr>
                    <m:ctrlPr>
                      <w:rPr>
                        <w:rFonts w:ascii="Cambria Math" w:hAnsi="Cambria Math"/>
                        <w:bCs/>
                      </w:rPr>
                    </m:ctrlPr>
                  </m:sSubPr>
                  <m:e>
                    <m:r>
                      <m:rPr>
                        <m:sty m:val="bi"/>
                      </m:rPr>
                      <w:rPr>
                        <w:rFonts w:ascii="Cambria Math" w:hAnsi="Cambria Math"/>
                      </w:rPr>
                      <m:t>AOD</m:t>
                    </m:r>
                  </m:e>
                  <m:sub>
                    <m:r>
                      <m:rPr>
                        <m:sty m:val="bi"/>
                      </m:rPr>
                      <w:rPr>
                        <w:rFonts w:ascii="Cambria Math" w:hAnsi="Cambria Math"/>
                      </w:rPr>
                      <m:t>rp</m:t>
                    </m:r>
                    <m:r>
                      <m:rPr>
                        <m:sty m:val="p"/>
                      </m:rPr>
                      <w:rPr>
                        <w:rFonts w:ascii="Cambria Math" w:hAnsi="Cambria Math"/>
                      </w:rPr>
                      <m:t>_</m:t>
                    </m:r>
                    <m:r>
                      <m:rPr>
                        <m:sty m:val="bi"/>
                      </m:rPr>
                      <w:rPr>
                        <w:rFonts w:ascii="Cambria Math" w:hAnsi="Cambria Math"/>
                      </w:rPr>
                      <m:t>n</m:t>
                    </m:r>
                  </m:sub>
                </m:sSub>
                <m:r>
                  <m:rPr>
                    <m:sty m:val="p"/>
                  </m:rPr>
                  <w:rPr>
                    <w:rFonts w:ascii="Cambria Math" w:hAnsi="Cambria Math"/>
                  </w:rPr>
                  <m:t>~</m:t>
                </m:r>
                <m:r>
                  <m:rPr>
                    <m:sty m:val="bi"/>
                  </m:rPr>
                  <w:rPr>
                    <w:rFonts w:ascii="Cambria Math" w:hAnsi="Cambria Math"/>
                  </w:rPr>
                  <m:t>Uniform</m:t>
                </m:r>
                <m:r>
                  <m:rPr>
                    <m:sty m:val="p"/>
                  </m:rPr>
                  <w:rPr>
                    <w:rFonts w:ascii="Cambria Math" w:hAnsi="Cambria Math"/>
                  </w:rPr>
                  <m:t>{(</m:t>
                </m:r>
                <m:r>
                  <m:rPr>
                    <m:sty m:val="bi"/>
                  </m:rPr>
                  <w:rPr>
                    <w:rFonts w:ascii="Cambria Math" w:hAnsi="Cambria Math"/>
                  </w:rPr>
                  <m:t>n</m:t>
                </m:r>
                <m:r>
                  <m:rPr>
                    <m:sty m:val="p"/>
                  </m:rPr>
                  <w:rPr>
                    <w:rFonts w:ascii="Cambria Math" w:hAnsi="Cambria Math"/>
                  </w:rPr>
                  <m:t>-</m:t>
                </m:r>
                <m:r>
                  <m:rPr>
                    <m:sty m:val="b"/>
                  </m:rPr>
                  <w:rPr>
                    <w:rFonts w:ascii="Cambria Math" w:hAnsi="Cambria Math"/>
                  </w:rPr>
                  <m:t>1</m:t>
                </m:r>
                <m:r>
                  <m:rPr>
                    <m:sty m:val="p"/>
                  </m:rPr>
                  <w:rPr>
                    <w:rFonts w:ascii="Cambria Math" w:hAnsi="Cambria Math"/>
                  </w:rPr>
                  <m:t>)*</m:t>
                </m:r>
                <m:r>
                  <m:rPr>
                    <m:sty m:val="b"/>
                  </m:rPr>
                  <w:rPr>
                    <w:rFonts w:ascii="Cambria Math" w:hAnsi="Cambria Math"/>
                  </w:rPr>
                  <m:t>120</m:t>
                </m:r>
                <m:r>
                  <m:rPr>
                    <m:sty m:val="p"/>
                  </m:rPr>
                  <w:rPr>
                    <w:rFonts w:ascii="Cambria Math" w:hAnsi="Cambria Math"/>
                  </w:rPr>
                  <m:t xml:space="preserve">°, </m:t>
                </m:r>
                <m:r>
                  <m:rPr>
                    <m:sty m:val="bi"/>
                  </m:rPr>
                  <w:rPr>
                    <w:rFonts w:ascii="Cambria Math" w:hAnsi="Cambria Math"/>
                  </w:rPr>
                  <m:t>n</m:t>
                </m:r>
                <m:r>
                  <m:rPr>
                    <m:sty m:val="p"/>
                  </m:rPr>
                  <w:rPr>
                    <w:rFonts w:ascii="Cambria Math" w:hAnsi="Cambria Math"/>
                  </w:rPr>
                  <m:t>*</m:t>
                </m:r>
                <m:r>
                  <m:rPr>
                    <m:sty m:val="b"/>
                  </m:rPr>
                  <w:rPr>
                    <w:rFonts w:ascii="Cambria Math" w:hAnsi="Cambria Math"/>
                  </w:rPr>
                  <m:t>120</m:t>
                </m:r>
                <m:r>
                  <m:rPr>
                    <m:sty m:val="p"/>
                  </m:rPr>
                  <w:rPr>
                    <w:rFonts w:ascii="Cambria Math" w:hAnsi="Cambria Math"/>
                  </w:rPr>
                  <m:t>°} ,</m:t>
                </m:r>
                <m:r>
                  <m:rPr>
                    <m:sty m:val="bi"/>
                  </m:rPr>
                  <w:rPr>
                    <w:rFonts w:ascii="Cambria Math" w:hAnsi="Cambria Math"/>
                  </w:rPr>
                  <m:t>n</m:t>
                </m:r>
                <m:r>
                  <m:rPr>
                    <m:sty m:val="p"/>
                  </m:rPr>
                  <w:rPr>
                    <w:rFonts w:ascii="Cambria Math" w:hAnsi="Cambria Math"/>
                  </w:rPr>
                  <m:t>=</m:t>
                </m:r>
                <m:r>
                  <m:rPr>
                    <m:sty m:val="b"/>
                  </m:rPr>
                  <w:rPr>
                    <w:rFonts w:ascii="Cambria Math" w:hAnsi="Cambria Math"/>
                  </w:rPr>
                  <m:t>1</m:t>
                </m:r>
                <m:r>
                  <m:rPr>
                    <m:sty m:val="p"/>
                  </m:rPr>
                  <w:rPr>
                    <w:rFonts w:ascii="Cambria Math" w:hAnsi="Cambria Math"/>
                  </w:rPr>
                  <m:t>,</m:t>
                </m:r>
                <m:r>
                  <m:rPr>
                    <m:sty m:val="b"/>
                  </m:rPr>
                  <w:rPr>
                    <w:rFonts w:ascii="Cambria Math" w:hAnsi="Cambria Math"/>
                  </w:rPr>
                  <m:t>2</m:t>
                </m:r>
                <m:r>
                  <m:rPr>
                    <m:sty m:val="p"/>
                  </m:rPr>
                  <w:rPr>
                    <w:rFonts w:ascii="Cambria Math" w:hAnsi="Cambria Math"/>
                  </w:rPr>
                  <m:t>,</m:t>
                </m:r>
                <m:r>
                  <m:rPr>
                    <m:sty m:val="b"/>
                  </m:rPr>
                  <w:rPr>
                    <w:rFonts w:ascii="Cambria Math" w:hAnsi="Cambria Math"/>
                  </w:rPr>
                  <m:t>3</m:t>
                </m:r>
              </m:oMath>
            </m:oMathPara>
          </w:p>
          <w:p w14:paraId="689A5A56" w14:textId="77777777" w:rsidR="00F919FD" w:rsidRDefault="00D5296A">
            <w:pPr>
              <w:pStyle w:val="B1"/>
              <w:spacing w:before="0" w:after="0"/>
              <w:rPr>
                <w:bCs/>
              </w:rPr>
            </w:pPr>
            <m:oMathPara>
              <m:oMath>
                <m:sSub>
                  <m:sSubPr>
                    <m:ctrlPr>
                      <w:rPr>
                        <w:rFonts w:ascii="Cambria Math" w:hAnsi="Cambria Math"/>
                        <w:bCs/>
                      </w:rPr>
                    </m:ctrlPr>
                  </m:sSubPr>
                  <m:e>
                    <m:r>
                      <m:rPr>
                        <m:sty m:val="bi"/>
                      </m:rPr>
                      <w:rPr>
                        <w:rFonts w:ascii="Cambria Math" w:hAnsi="Cambria Math"/>
                      </w:rPr>
                      <m:t>d</m:t>
                    </m:r>
                  </m:e>
                  <m:sub>
                    <m:r>
                      <m:rPr>
                        <m:sty m:val="bi"/>
                      </m:rPr>
                      <w:rPr>
                        <w:rFonts w:ascii="Cambria Math" w:hAnsi="Cambria Math"/>
                      </w:rPr>
                      <m:t>rp</m:t>
                    </m:r>
                    <m:r>
                      <m:rPr>
                        <m:sty m:val="p"/>
                      </m:rPr>
                      <w:rPr>
                        <w:rFonts w:ascii="Cambria Math" w:hAnsi="Cambria Math"/>
                      </w:rPr>
                      <m:t>_</m:t>
                    </m:r>
                    <m:r>
                      <m:rPr>
                        <m:sty m:val="b"/>
                      </m:rPr>
                      <w:rPr>
                        <w:rFonts w:ascii="Cambria Math" w:hAnsi="Cambria Math"/>
                      </w:rPr>
                      <m:t>2</m:t>
                    </m:r>
                    <m:r>
                      <m:rPr>
                        <m:sty m:val="bi"/>
                      </m:rPr>
                      <w:rPr>
                        <w:rFonts w:ascii="Cambria Math" w:hAnsi="Cambria Math"/>
                      </w:rPr>
                      <m:t>D</m:t>
                    </m:r>
                    <m:r>
                      <m:rPr>
                        <m:sty m:val="p"/>
                      </m:rPr>
                      <w:rPr>
                        <w:rFonts w:ascii="Cambria Math" w:hAnsi="Cambria Math"/>
                      </w:rPr>
                      <m:t>_</m:t>
                    </m:r>
                    <m:r>
                      <m:rPr>
                        <m:sty m:val="bi"/>
                      </m:rPr>
                      <w:rPr>
                        <w:rFonts w:ascii="Cambria Math" w:hAnsi="Cambria Math"/>
                      </w:rPr>
                      <m:t>n</m:t>
                    </m:r>
                  </m:sub>
                </m:sSub>
                <m:r>
                  <m:rPr>
                    <m:sty m:val="p"/>
                  </m:rPr>
                  <w:rPr>
                    <w:rFonts w:ascii="Cambria Math" w:hAnsi="Cambria Math"/>
                  </w:rPr>
                  <m:t>~</m:t>
                </m:r>
                <m:r>
                  <m:rPr>
                    <m:sty m:val="b"/>
                  </m:rPr>
                  <w:rPr>
                    <w:rFonts w:ascii="Cambria Math" w:hAnsi="Cambria Math"/>
                  </w:rPr>
                  <m:t>Γ</m:t>
                </m:r>
                <m:d>
                  <m:dPr>
                    <m:ctrlPr>
                      <w:rPr>
                        <w:rFonts w:ascii="Cambria Math" w:hAnsi="Cambria Math"/>
                        <w:bCs/>
                      </w:rPr>
                    </m:ctrlPr>
                  </m:dPr>
                  <m:e>
                    <m:r>
                      <m:rPr>
                        <m:sty m:val="bi"/>
                      </m:rPr>
                      <w:rPr>
                        <w:rFonts w:ascii="Cambria Math" w:hAnsi="Cambria Math"/>
                      </w:rPr>
                      <m:t>α</m:t>
                    </m:r>
                    <m:r>
                      <m:rPr>
                        <m:sty m:val="p"/>
                      </m:rPr>
                      <w:rPr>
                        <w:rFonts w:ascii="Cambria Math" w:hAnsi="Cambria Math"/>
                      </w:rPr>
                      <m:t>=</m:t>
                    </m:r>
                    <m:r>
                      <m:rPr>
                        <m:sty m:val="b"/>
                      </m:rPr>
                      <w:rPr>
                        <w:rFonts w:ascii="Cambria Math" w:hAnsi="Cambria Math"/>
                      </w:rPr>
                      <m:t>10</m:t>
                    </m:r>
                    <m:r>
                      <m:rPr>
                        <m:sty m:val="p"/>
                      </m:rPr>
                      <w:rPr>
                        <w:rFonts w:ascii="Cambria Math" w:hAnsi="Cambria Math"/>
                      </w:rPr>
                      <m:t>.</m:t>
                    </m:r>
                    <m:r>
                      <m:rPr>
                        <m:sty m:val="b"/>
                      </m:rPr>
                      <w:rPr>
                        <w:rFonts w:ascii="Cambria Math" w:hAnsi="Cambria Math"/>
                      </w:rPr>
                      <m:t>59</m:t>
                    </m:r>
                    <m:r>
                      <m:rPr>
                        <m:sty m:val="p"/>
                      </m:rPr>
                      <w:rPr>
                        <w:rFonts w:ascii="Cambria Math" w:hAnsi="Cambria Math"/>
                      </w:rPr>
                      <m:t xml:space="preserve">, </m:t>
                    </m:r>
                    <m:r>
                      <m:rPr>
                        <m:sty m:val="bi"/>
                      </m:rPr>
                      <w:rPr>
                        <w:rFonts w:ascii="Cambria Math" w:hAnsi="Cambria Math"/>
                      </w:rPr>
                      <m:t>β</m:t>
                    </m:r>
                    <m:r>
                      <m:rPr>
                        <m:sty m:val="p"/>
                      </m:rPr>
                      <w:rPr>
                        <w:rFonts w:ascii="Cambria Math" w:hAnsi="Cambria Math"/>
                      </w:rPr>
                      <m:t>=</m:t>
                    </m:r>
                    <m:r>
                      <m:rPr>
                        <m:sty m:val="b"/>
                      </m:rPr>
                      <w:rPr>
                        <w:rFonts w:ascii="Cambria Math" w:hAnsi="Cambria Math"/>
                      </w:rPr>
                      <m:t>0</m:t>
                    </m:r>
                    <m:r>
                      <m:rPr>
                        <m:sty m:val="p"/>
                      </m:rPr>
                      <w:rPr>
                        <w:rFonts w:ascii="Cambria Math" w:hAnsi="Cambria Math"/>
                      </w:rPr>
                      <m:t>.</m:t>
                    </m:r>
                    <m:r>
                      <m:rPr>
                        <m:sty m:val="b"/>
                      </m:rPr>
                      <w:rPr>
                        <w:rFonts w:ascii="Cambria Math" w:hAnsi="Cambria Math"/>
                      </w:rPr>
                      <m:t>13</m:t>
                    </m:r>
                  </m:e>
                </m:d>
                <m:r>
                  <m:rPr>
                    <m:sty m:val="p"/>
                  </m:rPr>
                  <w:rPr>
                    <w:rFonts w:ascii="Cambria Math" w:hAnsi="Cambria Math"/>
                  </w:rPr>
                  <m:t>+</m:t>
                </m:r>
                <m:r>
                  <m:rPr>
                    <m:sty m:val="b"/>
                  </m:rPr>
                  <w:rPr>
                    <w:rFonts w:ascii="Cambria Math" w:hAnsi="Cambria Math"/>
                  </w:rPr>
                  <m:t>68</m:t>
                </m:r>
                <m:r>
                  <m:rPr>
                    <m:sty m:val="p"/>
                  </m:rPr>
                  <w:rPr>
                    <w:rFonts w:ascii="Cambria Math" w:hAnsi="Cambria Math"/>
                  </w:rPr>
                  <m:t>.</m:t>
                </m:r>
                <m:r>
                  <m:rPr>
                    <m:sty m:val="b"/>
                  </m:rPr>
                  <w:rPr>
                    <w:rFonts w:ascii="Cambria Math" w:hAnsi="Cambria Math"/>
                  </w:rPr>
                  <m:t>5</m:t>
                </m:r>
              </m:oMath>
            </m:oMathPara>
          </w:p>
          <w:p w14:paraId="04887681" w14:textId="77777777" w:rsidR="00F919FD" w:rsidRDefault="00D5296A">
            <w:pPr>
              <w:pStyle w:val="B1"/>
              <w:spacing w:before="0" w:after="0"/>
              <w:rPr>
                <w:bCs/>
              </w:rPr>
            </w:pPr>
            <m:oMathPara>
              <m:oMath>
                <m:sSub>
                  <m:sSubPr>
                    <m:ctrlPr>
                      <w:rPr>
                        <w:rFonts w:ascii="Cambria Math" w:hAnsi="Cambria Math"/>
                        <w:bCs/>
                      </w:rPr>
                    </m:ctrlPr>
                  </m:sSubPr>
                  <m:e>
                    <m:r>
                      <m:rPr>
                        <m:sty m:val="bi"/>
                      </m:rPr>
                      <w:rPr>
                        <w:rFonts w:ascii="Cambria Math" w:hAnsi="Cambria Math"/>
                      </w:rPr>
                      <m:t>h</m:t>
                    </m:r>
                  </m:e>
                  <m:sub>
                    <m:r>
                      <m:rPr>
                        <m:sty m:val="bi"/>
                      </m:rPr>
                      <w:rPr>
                        <w:rFonts w:ascii="Cambria Math" w:hAnsi="Cambria Math"/>
                      </w:rPr>
                      <m:t>rp</m:t>
                    </m:r>
                    <m:r>
                      <m:rPr>
                        <m:sty m:val="p"/>
                      </m:rPr>
                      <w:rPr>
                        <w:rFonts w:ascii="Cambria Math" w:hAnsi="Cambria Math"/>
                      </w:rPr>
                      <m:t>_</m:t>
                    </m:r>
                    <m:r>
                      <m:rPr>
                        <m:sty m:val="bi"/>
                      </m:rPr>
                      <w:rPr>
                        <w:rFonts w:ascii="Cambria Math" w:hAnsi="Cambria Math"/>
                      </w:rPr>
                      <m:t>n</m:t>
                    </m:r>
                  </m:sub>
                </m:sSub>
                <m:r>
                  <m:rPr>
                    <m:sty m:val="p"/>
                  </m:rPr>
                  <w:rPr>
                    <w:rFonts w:ascii="Cambria Math" w:hAnsi="Cambria Math"/>
                  </w:rPr>
                  <m:t>~</m:t>
                </m:r>
                <m:r>
                  <m:rPr>
                    <m:sty m:val="b"/>
                  </m:rPr>
                  <w:rPr>
                    <w:rFonts w:ascii="Cambria Math" w:hAnsi="Cambria Math"/>
                  </w:rPr>
                  <m:t>Γ</m:t>
                </m:r>
                <m:d>
                  <m:dPr>
                    <m:ctrlPr>
                      <w:rPr>
                        <w:rFonts w:ascii="Cambria Math" w:hAnsi="Cambria Math"/>
                        <w:bCs/>
                      </w:rPr>
                    </m:ctrlPr>
                  </m:dPr>
                  <m:e>
                    <m:r>
                      <m:rPr>
                        <m:sty m:val="bi"/>
                      </m:rPr>
                      <w:rPr>
                        <w:rFonts w:ascii="Cambria Math" w:hAnsi="Cambria Math"/>
                      </w:rPr>
                      <m:t>α</m:t>
                    </m:r>
                    <m:r>
                      <m:rPr>
                        <m:sty m:val="p"/>
                      </m:rPr>
                      <w:rPr>
                        <w:rFonts w:ascii="Cambria Math" w:hAnsi="Cambria Math"/>
                      </w:rPr>
                      <m:t>=</m:t>
                    </m:r>
                    <m:r>
                      <m:rPr>
                        <m:sty m:val="b"/>
                      </m:rPr>
                      <w:rPr>
                        <w:rFonts w:ascii="Cambria Math" w:hAnsi="Cambria Math"/>
                      </w:rPr>
                      <m:t>18</m:t>
                    </m:r>
                    <m:r>
                      <m:rPr>
                        <m:sty m:val="p"/>
                      </m:rPr>
                      <w:rPr>
                        <w:rFonts w:ascii="Cambria Math" w:hAnsi="Cambria Math"/>
                      </w:rPr>
                      <m:t>.</m:t>
                    </m:r>
                    <m:r>
                      <m:rPr>
                        <m:sty m:val="b"/>
                      </m:rPr>
                      <w:rPr>
                        <w:rFonts w:ascii="Cambria Math" w:hAnsi="Cambria Math"/>
                      </w:rPr>
                      <m:t>74</m:t>
                    </m:r>
                    <m:r>
                      <m:rPr>
                        <m:sty m:val="p"/>
                      </m:rPr>
                      <w:rPr>
                        <w:rFonts w:ascii="Cambria Math" w:hAnsi="Cambria Math"/>
                      </w:rPr>
                      <m:t xml:space="preserve">, </m:t>
                    </m:r>
                    <m:r>
                      <m:rPr>
                        <m:sty m:val="bi"/>
                      </m:rPr>
                      <w:rPr>
                        <w:rFonts w:ascii="Cambria Math" w:hAnsi="Cambria Math"/>
                      </w:rPr>
                      <m:t>β</m:t>
                    </m:r>
                    <m:r>
                      <m:rPr>
                        <m:sty m:val="p"/>
                      </m:rPr>
                      <w:rPr>
                        <w:rFonts w:ascii="Cambria Math" w:hAnsi="Cambria Math"/>
                      </w:rPr>
                      <m:t>=</m:t>
                    </m:r>
                    <m:r>
                      <m:rPr>
                        <m:sty m:val="b"/>
                      </m:rPr>
                      <w:rPr>
                        <w:rFonts w:ascii="Cambria Math" w:hAnsi="Cambria Math"/>
                      </w:rPr>
                      <m:t>1</m:t>
                    </m:r>
                    <m:r>
                      <m:rPr>
                        <m:sty m:val="p"/>
                      </m:rPr>
                      <w:rPr>
                        <w:rFonts w:ascii="Cambria Math" w:hAnsi="Cambria Math"/>
                      </w:rPr>
                      <m:t>.</m:t>
                    </m:r>
                    <m:r>
                      <m:rPr>
                        <m:sty m:val="b"/>
                      </m:rPr>
                      <w:rPr>
                        <w:rFonts w:ascii="Cambria Math" w:hAnsi="Cambria Math"/>
                      </w:rPr>
                      <m:t>92</m:t>
                    </m:r>
                  </m:e>
                </m:d>
                <m:r>
                  <m:rPr>
                    <m:sty m:val="p"/>
                  </m:rPr>
                  <w:rPr>
                    <w:rFonts w:ascii="Cambria Math" w:hAnsi="Cambria Math"/>
                  </w:rPr>
                  <m:t>+</m:t>
                </m:r>
                <m:r>
                  <m:rPr>
                    <m:sty m:val="b"/>
                  </m:rPr>
                  <w:rPr>
                    <w:rFonts w:ascii="Cambria Math" w:hAnsi="Cambria Math"/>
                  </w:rPr>
                  <m:t>2</m:t>
                </m:r>
                <m:r>
                  <m:rPr>
                    <m:sty m:val="p"/>
                  </m:rPr>
                  <w:rPr>
                    <w:rFonts w:ascii="Cambria Math" w:hAnsi="Cambria Math"/>
                  </w:rPr>
                  <m:t>.</m:t>
                </m:r>
                <m:r>
                  <m:rPr>
                    <m:sty m:val="b"/>
                  </m:rPr>
                  <w:rPr>
                    <w:rFonts w:ascii="Cambria Math" w:hAnsi="Cambria Math"/>
                  </w:rPr>
                  <m:t>05</m:t>
                </m:r>
              </m:oMath>
            </m:oMathPara>
          </w:p>
          <w:p w14:paraId="0236DD80" w14:textId="77777777" w:rsidR="00F919FD" w:rsidRDefault="000310CA">
            <w:pPr>
              <w:pStyle w:val="B1"/>
              <w:spacing w:before="0" w:after="0"/>
              <w:ind w:leftChars="700" w:left="1684"/>
            </w:pPr>
            <w:r>
              <w:t>The 3D coordinates of the reference points are:</w:t>
            </w:r>
          </w:p>
          <w:p w14:paraId="0DDC388B" w14:textId="77777777" w:rsidR="00F919FD" w:rsidRDefault="000310CA">
            <w:pPr>
              <w:pStyle w:val="B1"/>
              <w:spacing w:before="0" w:after="0"/>
              <w:rPr>
                <w:b/>
                <w:i/>
              </w:rPr>
            </w:pPr>
            <m:oMathPara>
              <m:oMath>
                <m:r>
                  <m:rPr>
                    <m:sty m:val="bi"/>
                  </m:rPr>
                  <w:rPr>
                    <w:rFonts w:ascii="Cambria Math" w:hAnsi="Cambria Math"/>
                  </w:rPr>
                  <m:t>(</m:t>
                </m:r>
                <m:sSub>
                  <m:sSubPr>
                    <m:ctrlPr>
                      <w:rPr>
                        <w:rFonts w:ascii="Cambria Math" w:hAnsi="Cambria Math"/>
                        <w:b/>
                        <w:i/>
                        <w:color w:val="000000" w:themeColor="text1"/>
                      </w:rPr>
                    </m:ctrlPr>
                  </m:sSubPr>
                  <m:e>
                    <m:r>
                      <m:rPr>
                        <m:sty m:val="bi"/>
                      </m:rPr>
                      <w:rPr>
                        <w:rFonts w:ascii="Cambria Math" w:hAnsi="Cambria Math"/>
                        <w:color w:val="000000" w:themeColor="text1"/>
                      </w:rPr>
                      <m:t>d</m:t>
                    </m:r>
                  </m:e>
                  <m:sub>
                    <m:r>
                      <m:rPr>
                        <m:sty m:val="bi"/>
                      </m:rPr>
                      <w:rPr>
                        <w:rFonts w:ascii="Cambria Math" w:hAnsi="Cambria Math"/>
                        <w:color w:val="000000" w:themeColor="text1"/>
                      </w:rPr>
                      <m:t>rp_2</m:t>
                    </m:r>
                    <m:r>
                      <m:rPr>
                        <m:sty m:val="bi"/>
                      </m:rPr>
                      <w:rPr>
                        <w:rFonts w:ascii="Cambria Math" w:hAnsi="Cambria Math"/>
                        <w:color w:val="000000" w:themeColor="text1"/>
                      </w:rPr>
                      <m:t>D_n</m:t>
                    </m:r>
                  </m:sub>
                </m:sSub>
                <m:r>
                  <m:rPr>
                    <m:sty m:val="bi"/>
                  </m:rPr>
                  <w:rPr>
                    <w:rFonts w:ascii="Cambria Math" w:hAnsi="Cambria Math"/>
                    <w:color w:val="000000" w:themeColor="text1"/>
                  </w:rPr>
                  <m:t>*cos(</m:t>
                </m:r>
                <m:sSub>
                  <m:sSubPr>
                    <m:ctrlPr>
                      <w:rPr>
                        <w:rFonts w:ascii="Cambria Math" w:hAnsi="Cambria Math"/>
                        <w:b/>
                        <w:i/>
                        <w:color w:val="000000" w:themeColor="text1"/>
                      </w:rPr>
                    </m:ctrlPr>
                  </m:sSubPr>
                  <m:e>
                    <m:r>
                      <m:rPr>
                        <m:sty m:val="bi"/>
                      </m:rPr>
                      <w:rPr>
                        <w:rFonts w:ascii="Cambria Math" w:hAnsi="Cambria Math"/>
                        <w:color w:val="000000" w:themeColor="text1"/>
                      </w:rPr>
                      <m:t>AOD</m:t>
                    </m:r>
                  </m:e>
                  <m:sub>
                    <m:r>
                      <m:rPr>
                        <m:sty m:val="bi"/>
                      </m:rPr>
                      <w:rPr>
                        <w:rFonts w:ascii="Cambria Math" w:hAnsi="Cambria Math"/>
                        <w:color w:val="000000" w:themeColor="text1"/>
                      </w:rPr>
                      <m:t>rp_n</m:t>
                    </m:r>
                  </m:sub>
                </m:sSub>
                <m:r>
                  <m:rPr>
                    <m:sty m:val="bi"/>
                  </m:rPr>
                  <w:rPr>
                    <w:rFonts w:ascii="Cambria Math" w:hAnsi="Cambria Math"/>
                  </w:rPr>
                  <m:t>),</m:t>
                </m:r>
                <m:sSub>
                  <m:sSubPr>
                    <m:ctrlPr>
                      <w:rPr>
                        <w:rFonts w:ascii="Cambria Math" w:hAnsi="Cambria Math"/>
                        <w:b/>
                        <w:i/>
                        <w:color w:val="000000" w:themeColor="text1"/>
                      </w:rPr>
                    </m:ctrlPr>
                  </m:sSubPr>
                  <m:e>
                    <m:r>
                      <m:rPr>
                        <m:sty m:val="bi"/>
                      </m:rPr>
                      <w:rPr>
                        <w:rFonts w:ascii="Cambria Math" w:hAnsi="Cambria Math"/>
                        <w:color w:val="000000" w:themeColor="text1"/>
                      </w:rPr>
                      <m:t>d</m:t>
                    </m:r>
                  </m:e>
                  <m:sub>
                    <m:r>
                      <m:rPr>
                        <m:sty m:val="bi"/>
                      </m:rPr>
                      <w:rPr>
                        <w:rFonts w:ascii="Cambria Math" w:hAnsi="Cambria Math"/>
                        <w:color w:val="000000" w:themeColor="text1"/>
                      </w:rPr>
                      <m:t>rp_2</m:t>
                    </m:r>
                    <m:r>
                      <m:rPr>
                        <m:sty m:val="bi"/>
                      </m:rPr>
                      <w:rPr>
                        <w:rFonts w:ascii="Cambria Math" w:hAnsi="Cambria Math"/>
                        <w:color w:val="000000" w:themeColor="text1"/>
                      </w:rPr>
                      <m:t>D_n</m:t>
                    </m:r>
                  </m:sub>
                </m:sSub>
                <m:r>
                  <m:rPr>
                    <m:sty m:val="bi"/>
                  </m:rPr>
                  <w:rPr>
                    <w:rFonts w:ascii="Cambria Math" w:hAnsi="Cambria Math"/>
                    <w:color w:val="000000" w:themeColor="text1"/>
                  </w:rPr>
                  <m:t>*sin(</m:t>
                </m:r>
                <m:sSub>
                  <m:sSubPr>
                    <m:ctrlPr>
                      <w:rPr>
                        <w:rFonts w:ascii="Cambria Math" w:hAnsi="Cambria Math"/>
                        <w:b/>
                        <w:i/>
                        <w:color w:val="000000" w:themeColor="text1"/>
                      </w:rPr>
                    </m:ctrlPr>
                  </m:sSubPr>
                  <m:e>
                    <m:r>
                      <m:rPr>
                        <m:sty m:val="bi"/>
                      </m:rPr>
                      <w:rPr>
                        <w:rFonts w:ascii="Cambria Math" w:hAnsi="Cambria Math"/>
                        <w:color w:val="000000" w:themeColor="text1"/>
                      </w:rPr>
                      <m:t>AOD</m:t>
                    </m:r>
                  </m:e>
                  <m:sub>
                    <m:r>
                      <m:rPr>
                        <m:sty m:val="bi"/>
                      </m:rPr>
                      <w:rPr>
                        <w:rFonts w:ascii="Cambria Math" w:hAnsi="Cambria Math"/>
                        <w:color w:val="000000" w:themeColor="text1"/>
                      </w:rPr>
                      <m:t>rp_n</m:t>
                    </m:r>
                  </m:sub>
                </m:sSub>
                <m:r>
                  <m:rPr>
                    <m:sty m:val="bi"/>
                  </m:rPr>
                  <w:rPr>
                    <w:rFonts w:ascii="Cambria Math" w:hAnsi="Cambria Math"/>
                  </w:rPr>
                  <m:t>),</m:t>
                </m:r>
                <m:sSub>
                  <m:sSubPr>
                    <m:ctrlPr>
                      <w:rPr>
                        <w:rFonts w:ascii="Cambria Math" w:hAnsi="Cambria Math"/>
                        <w:b/>
                        <w:i/>
                        <w:color w:val="000000" w:themeColor="text1"/>
                      </w:rPr>
                    </m:ctrlPr>
                  </m:sSubPr>
                  <m:e>
                    <m:r>
                      <m:rPr>
                        <m:sty m:val="bi"/>
                      </m:rPr>
                      <w:rPr>
                        <w:rFonts w:ascii="Cambria Math" w:hAnsi="Cambria Math"/>
                        <w:color w:val="000000" w:themeColor="text1"/>
                      </w:rPr>
                      <m:t>h</m:t>
                    </m:r>
                  </m:e>
                  <m:sub>
                    <m:r>
                      <m:rPr>
                        <m:sty m:val="bi"/>
                      </m:rPr>
                      <w:rPr>
                        <w:rFonts w:ascii="Cambria Math" w:hAnsi="Cambria Math"/>
                        <w:color w:val="000000" w:themeColor="text1"/>
                      </w:rPr>
                      <m:t>rp_n</m:t>
                    </m:r>
                  </m:sub>
                </m:sSub>
                <m:r>
                  <m:rPr>
                    <m:sty m:val="bi"/>
                  </m:rPr>
                  <w:rPr>
                    <w:rFonts w:ascii="Cambria Math" w:hAnsi="Cambria Math"/>
                  </w:rPr>
                  <m:t>)</m:t>
                </m:r>
              </m:oMath>
            </m:oMathPara>
          </w:p>
          <w:p w14:paraId="5471D316" w14:textId="77777777" w:rsidR="00F919FD" w:rsidRDefault="000310CA">
            <w:pPr>
              <w:pStyle w:val="B1"/>
              <w:numPr>
                <w:ilvl w:val="2"/>
                <w:numId w:val="45"/>
              </w:numPr>
              <w:spacing w:before="0" w:after="0"/>
            </w:pPr>
            <w:r>
              <w:t>Step 2: generate the clusters following the TR 38.901 generation steps under NLOS condition with modification as</w:t>
            </w:r>
          </w:p>
          <w:p w14:paraId="2DBBD261" w14:textId="77777777" w:rsidR="00F919FD" w:rsidRDefault="000310CA">
            <w:pPr>
              <w:pStyle w:val="B1"/>
              <w:spacing w:before="0" w:after="0"/>
              <w:jc w:val="center"/>
              <w:rPr>
                <w:b/>
              </w:rPr>
            </w:pPr>
            <w:r>
              <w:rPr>
                <w:b/>
              </w:rPr>
              <w:t>number of clusters = 8.</w:t>
            </w:r>
          </w:p>
          <w:p w14:paraId="19828F7C" w14:textId="77777777" w:rsidR="00F919FD" w:rsidRDefault="000310CA">
            <w:pPr>
              <w:pStyle w:val="B1"/>
              <w:spacing w:before="0" w:after="0"/>
              <w:jc w:val="center"/>
              <w:rPr>
                <w:b/>
              </w:rPr>
            </w:pPr>
            <w:r>
              <w:rPr>
                <w:b/>
              </w:rPr>
              <w:t>SF = 2.5</w:t>
            </w:r>
          </w:p>
          <w:p w14:paraId="40C73D05" w14:textId="77777777" w:rsidR="00F919FD" w:rsidRDefault="000310CA">
            <w:pPr>
              <w:pStyle w:val="B1"/>
              <w:spacing w:before="0" w:after="0"/>
              <w:ind w:leftChars="600" w:left="1484"/>
            </w:pPr>
            <w:r>
              <w:t>the absolute delay for each cluster generated as</w:t>
            </w:r>
          </w:p>
          <w:p w14:paraId="367CD2C4" w14:textId="77777777" w:rsidR="00F919FD" w:rsidRDefault="000310CA">
            <w:pPr>
              <w:pStyle w:val="B1"/>
              <w:spacing w:before="0" w:after="0"/>
              <w:rPr>
                <w:b/>
                <w:iCs/>
              </w:rPr>
            </w:pPr>
            <m:oMathPara>
              <m:oMath>
                <m:r>
                  <m:rPr>
                    <m:sty m:val="bi"/>
                  </m:rPr>
                  <w:rPr>
                    <w:rFonts w:ascii="Cambria Math" w:hAnsi="Cambria Math"/>
                  </w:rPr>
                  <m:t>log</m:t>
                </m:r>
                <m:r>
                  <m:rPr>
                    <m:sty m:val="bi"/>
                  </m:rPr>
                  <w:rPr>
                    <w:rFonts w:ascii="Cambria Math" w:hAnsi="Cambria Math"/>
                  </w:rPr>
                  <m:t>10(∆</m:t>
                </m:r>
                <m:sSub>
                  <m:sSubPr>
                    <m:ctrlPr>
                      <w:rPr>
                        <w:rFonts w:ascii="Cambria Math" w:hAnsi="Cambria Math"/>
                        <w:b/>
                        <w:i/>
                        <w:iCs/>
                      </w:rPr>
                    </m:ctrlPr>
                  </m:sSubPr>
                  <m:e>
                    <m:r>
                      <m:rPr>
                        <m:sty m:val="bi"/>
                      </m:rPr>
                      <w:rPr>
                        <w:rFonts w:ascii="Cambria Math" w:hAnsi="Cambria Math"/>
                      </w:rPr>
                      <m:t>τ</m:t>
                    </m:r>
                  </m:e>
                  <m:sub>
                    <m:r>
                      <m:rPr>
                        <m:sty m:val="bi"/>
                      </m:rPr>
                      <w:rPr>
                        <w:rFonts w:ascii="Cambria Math" w:hAnsi="Cambria Math"/>
                      </w:rPr>
                      <m:t>n</m:t>
                    </m:r>
                  </m:sub>
                </m:sSub>
                <m:r>
                  <m:rPr>
                    <m:sty m:val="bi"/>
                  </m:rPr>
                  <w:rPr>
                    <w:rFonts w:ascii="Cambria Math" w:hAnsi="Cambria Math"/>
                  </w:rPr>
                  <m:t>/1</m:t>
                </m:r>
                <m:r>
                  <m:rPr>
                    <m:sty m:val="bi"/>
                  </m:rPr>
                  <w:rPr>
                    <w:rFonts w:ascii="Cambria Math" w:hAnsi="Cambria Math"/>
                  </w:rPr>
                  <m:t>s)~</m:t>
                </m:r>
                <m:r>
                  <m:rPr>
                    <m:sty m:val="bi"/>
                  </m:rPr>
                  <w:rPr>
                    <w:rFonts w:ascii="Cambria Math" w:hAnsi="Cambria Math"/>
                    <w:color w:val="000000" w:themeColor="text1"/>
                  </w:rPr>
                  <m:t>N</m:t>
                </m:r>
                <m:d>
                  <m:dPr>
                    <m:ctrlPr>
                      <w:rPr>
                        <w:rFonts w:ascii="Cambria Math" w:hAnsi="Cambria Math"/>
                        <w:b/>
                        <w:i/>
                        <w:color w:val="000000" w:themeColor="text1"/>
                      </w:rPr>
                    </m:ctrlPr>
                  </m:dPr>
                  <m:e>
                    <m:r>
                      <m:rPr>
                        <m:sty m:val="bi"/>
                      </m:rPr>
                      <w:rPr>
                        <w:rFonts w:ascii="Cambria Math" w:hAnsi="Cambria Math"/>
                        <w:color w:val="000000" w:themeColor="text1"/>
                      </w:rPr>
                      <m:t>-6.62, 0.14</m:t>
                    </m:r>
                  </m:e>
                </m:d>
                <m:r>
                  <m:rPr>
                    <m:sty m:val="bi"/>
                  </m:rPr>
                  <w:rPr>
                    <w:rFonts w:ascii="Cambria Math" w:hAnsi="Cambria Math"/>
                    <w:color w:val="000000" w:themeColor="text1"/>
                  </w:rPr>
                  <m:t xml:space="preserve"> </m:t>
                </m:r>
              </m:oMath>
            </m:oMathPara>
          </w:p>
          <w:p w14:paraId="6DAE7CE5" w14:textId="77777777" w:rsidR="00F919FD" w:rsidRDefault="000310CA">
            <w:pPr>
              <w:pStyle w:val="B1"/>
              <w:numPr>
                <w:ilvl w:val="2"/>
                <w:numId w:val="45"/>
              </w:numPr>
              <w:spacing w:before="0" w:after="0"/>
            </w:pPr>
            <w:r>
              <w:t>Step 3: Combine the channels of each BS-RP link.</w:t>
            </w:r>
          </w:p>
          <w:p w14:paraId="59FA5945" w14:textId="77777777" w:rsidR="00F919FD" w:rsidRDefault="00D5296A">
            <w:pPr>
              <w:pStyle w:val="B1"/>
              <w:spacing w:before="0" w:after="0"/>
            </w:pPr>
            <m:oMathPara>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mono</m:t>
                    </m:r>
                    <m:r>
                      <m:rPr>
                        <m:sty m:val="p"/>
                      </m:rPr>
                      <w:rPr>
                        <w:rFonts w:ascii="Cambria Math" w:hAnsi="Cambria Math"/>
                      </w:rPr>
                      <m:t>-</m:t>
                    </m:r>
                    <m:r>
                      <m:rPr>
                        <m:sty m:val="bi"/>
                      </m:rPr>
                      <w:rPr>
                        <w:rFonts w:ascii="Cambria Math" w:hAnsi="Cambria Math"/>
                      </w:rPr>
                      <m:t>static</m:t>
                    </m:r>
                    <m:r>
                      <m:rPr>
                        <m:sty m:val="p"/>
                      </m:rPr>
                      <w:rPr>
                        <w:rFonts w:ascii="Cambria Math" w:hAnsi="Cambria Math"/>
                      </w:rPr>
                      <m:t xml:space="preserve"> </m:t>
                    </m:r>
                    <m:r>
                      <m:rPr>
                        <m:sty m:val="bi"/>
                      </m:rPr>
                      <w:rPr>
                        <w:rFonts w:ascii="Cambria Math" w:hAnsi="Cambria Math"/>
                      </w:rPr>
                      <m:t>background</m:t>
                    </m:r>
                  </m:sub>
                </m:sSub>
                <m:r>
                  <m:rPr>
                    <m:sty m:val="p"/>
                  </m:rPr>
                  <w:rPr>
                    <w:rFonts w:ascii="Cambria Math" w:hAnsi="Cambria Math"/>
                  </w:rPr>
                  <m:t>=</m:t>
                </m:r>
                <m:nary>
                  <m:naryPr>
                    <m:chr m:val="∑"/>
                    <m:limLoc m:val="subSup"/>
                    <m:ctrlPr>
                      <w:rPr>
                        <w:rFonts w:ascii="Cambria Math" w:hAnsi="Cambria Math"/>
                      </w:rPr>
                    </m:ctrlPr>
                  </m:naryPr>
                  <m:sub>
                    <m:r>
                      <m:rPr>
                        <m:sty m:val="bi"/>
                      </m:rPr>
                      <w:rPr>
                        <w:rFonts w:ascii="Cambria Math" w:hAnsi="Cambria Math"/>
                      </w:rPr>
                      <m:t>i</m:t>
                    </m:r>
                    <m:r>
                      <m:rPr>
                        <m:sty m:val="p"/>
                      </m:rPr>
                      <w:rPr>
                        <w:rFonts w:ascii="Cambria Math" w:hAnsi="Cambria Math"/>
                      </w:rPr>
                      <m:t>=</m:t>
                    </m:r>
                    <m:r>
                      <m:rPr>
                        <m:sty m:val="b"/>
                      </m:rPr>
                      <w:rPr>
                        <w:rFonts w:ascii="Cambria Math" w:hAnsi="Cambria Math"/>
                      </w:rPr>
                      <m:t>1</m:t>
                    </m:r>
                  </m:sub>
                  <m:sup>
                    <m:sSub>
                      <m:sSubPr>
                        <m:ctrlPr>
                          <w:rPr>
                            <w:rFonts w:ascii="Cambria Math" w:hAnsi="Cambria Math"/>
                          </w:rPr>
                        </m:ctrlPr>
                      </m:sSubPr>
                      <m:e>
                        <m:r>
                          <m:rPr>
                            <m:sty m:val="bi"/>
                          </m:rPr>
                          <w:rPr>
                            <w:rFonts w:ascii="Cambria Math" w:hAnsi="Cambria Math"/>
                          </w:rPr>
                          <m:t>N</m:t>
                        </m:r>
                      </m:e>
                      <m:sub>
                        <m:r>
                          <m:rPr>
                            <m:sty m:val="bi"/>
                          </m:rPr>
                          <w:rPr>
                            <w:rFonts w:ascii="Cambria Math" w:hAnsi="Cambria Math"/>
                          </w:rPr>
                          <m:t>rp</m:t>
                        </m:r>
                      </m:sub>
                    </m:sSub>
                  </m:sup>
                  <m:e>
                    <m:sSub>
                      <m:sSubPr>
                        <m:ctrlPr>
                          <w:rPr>
                            <w:rFonts w:ascii="Cambria Math" w:hAnsi="Cambria Math"/>
                          </w:rPr>
                        </m:ctrlPr>
                      </m:sSubPr>
                      <m:e>
                        <m:r>
                          <m:rPr>
                            <m:sty m:val="bi"/>
                          </m:rPr>
                          <w:rPr>
                            <w:rFonts w:ascii="Cambria Math" w:hAnsi="Cambria Math"/>
                          </w:rPr>
                          <m:t>H</m:t>
                        </m:r>
                      </m:e>
                      <m:sub>
                        <m:r>
                          <m:rPr>
                            <m:sty m:val="bi"/>
                          </m:rPr>
                          <w:rPr>
                            <w:rFonts w:ascii="Cambria Math" w:hAnsi="Cambria Math"/>
                          </w:rPr>
                          <m:t>BS</m:t>
                        </m:r>
                        <m:r>
                          <m:rPr>
                            <m:sty m:val="p"/>
                          </m:rPr>
                          <w:rPr>
                            <w:rFonts w:ascii="Cambria Math" w:hAnsi="Cambria Math"/>
                          </w:rPr>
                          <m:t>-</m:t>
                        </m:r>
                        <m:r>
                          <m:rPr>
                            <m:sty m:val="bi"/>
                          </m:rPr>
                          <w:rPr>
                            <w:rFonts w:ascii="Cambria Math" w:hAnsi="Cambria Math"/>
                          </w:rPr>
                          <m:t>RP</m:t>
                        </m:r>
                        <m:r>
                          <m:rPr>
                            <m:sty m:val="p"/>
                          </m:rPr>
                          <w:rPr>
                            <w:rFonts w:ascii="Cambria Math" w:hAnsi="Cambria Math"/>
                          </w:rPr>
                          <m:t>(</m:t>
                        </m:r>
                        <m:r>
                          <m:rPr>
                            <m:sty m:val="bi"/>
                          </m:rPr>
                          <w:rPr>
                            <w:rFonts w:ascii="Cambria Math" w:hAnsi="Cambria Math"/>
                          </w:rPr>
                          <m:t>i</m:t>
                        </m:r>
                        <m:r>
                          <m:rPr>
                            <m:sty m:val="p"/>
                          </m:rPr>
                          <w:rPr>
                            <w:rFonts w:ascii="Cambria Math" w:hAnsi="Cambria Math"/>
                          </w:rPr>
                          <m:t>)</m:t>
                        </m:r>
                      </m:sub>
                    </m:sSub>
                  </m:e>
                </m:nary>
              </m:oMath>
            </m:oMathPara>
          </w:p>
          <w:p w14:paraId="743FA479" w14:textId="77777777" w:rsidR="00F919FD" w:rsidRDefault="00F919FD">
            <w:pPr>
              <w:spacing w:before="0"/>
              <w:rPr>
                <w:rFonts w:eastAsiaTheme="minorEastAsia"/>
                <w:lang w:eastAsia="zh-CN"/>
              </w:rPr>
            </w:pPr>
          </w:p>
        </w:tc>
      </w:tr>
    </w:tbl>
    <w:p w14:paraId="31E1BB92" w14:textId="77777777" w:rsidR="00F919FD" w:rsidRDefault="00F919FD">
      <w:pPr>
        <w:rPr>
          <w:rFonts w:eastAsiaTheme="minorEastAsia"/>
          <w:lang w:eastAsia="zh-CN"/>
        </w:rPr>
      </w:pPr>
    </w:p>
    <w:p w14:paraId="3BE5AB9A" w14:textId="77777777" w:rsidR="00F919FD" w:rsidRDefault="000310CA">
      <w:p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w:t>
      </w:r>
    </w:p>
    <w:tbl>
      <w:tblPr>
        <w:tblStyle w:val="af7"/>
        <w:tblW w:w="0" w:type="auto"/>
        <w:tblLook w:val="04A0" w:firstRow="1" w:lastRow="0" w:firstColumn="1" w:lastColumn="0" w:noHBand="0" w:noVBand="1"/>
      </w:tblPr>
      <w:tblGrid>
        <w:gridCol w:w="9628"/>
      </w:tblGrid>
      <w:tr w:rsidR="00F919FD" w14:paraId="4013BF17" w14:textId="77777777">
        <w:tc>
          <w:tcPr>
            <w:tcW w:w="9628" w:type="dxa"/>
          </w:tcPr>
          <w:p w14:paraId="74F50B6F" w14:textId="77777777" w:rsidR="00F919FD" w:rsidRDefault="000310CA">
            <w:pPr>
              <w:pStyle w:val="a9"/>
              <w:spacing w:before="0" w:after="0" w:line="240" w:lineRule="atLeast"/>
            </w:pPr>
            <w:r>
              <w:rPr>
                <w:rFonts w:eastAsiaTheme="minorEastAsia"/>
              </w:rPr>
              <w:t xml:space="preserve">Step 1: </w:t>
            </w:r>
            <w:r>
              <w:t>Set environment, network layout, and antenna array parameters</w:t>
            </w:r>
          </w:p>
          <w:p w14:paraId="77C48F04" w14:textId="77777777" w:rsidR="00F919FD" w:rsidRDefault="000310CA">
            <w:pPr>
              <w:pStyle w:val="a9"/>
              <w:spacing w:before="0" w:after="0" w:line="240" w:lineRule="atLeast"/>
            </w:pPr>
            <w:r>
              <w:t xml:space="preserve">Step 2: </w:t>
            </w:r>
            <w:r>
              <w:rPr>
                <w:rFonts w:eastAsiaTheme="minorEastAsia" w:hint="eastAsia"/>
              </w:rPr>
              <w:t>Stochastically g</w:t>
            </w:r>
            <w:r>
              <w:t>enerate a grid of ground clutter RCS values (RCS per unit area x area of grid cell)</w:t>
            </w:r>
          </w:p>
          <w:p w14:paraId="4AAF89A8" w14:textId="77777777" w:rsidR="00F919FD" w:rsidRDefault="000310CA">
            <w:pPr>
              <w:pStyle w:val="a9"/>
              <w:spacing w:before="0" w:after="0" w:line="240" w:lineRule="atLeast"/>
            </w:pPr>
            <w:r>
              <w:t>Step 3: Calculate the path loss between BS and each grid cell</w:t>
            </w:r>
          </w:p>
          <w:p w14:paraId="4B40DFF3" w14:textId="77777777" w:rsidR="00F919FD" w:rsidRDefault="000310CA">
            <w:pPr>
              <w:pStyle w:val="a9"/>
              <w:spacing w:before="0" w:after="0" w:line="240" w:lineRule="atLeast"/>
            </w:pPr>
            <w:r>
              <w:t>Step 4: Determine the power of the backscattered path by using the radar equation (path loss x2 + RCS)</w:t>
            </w:r>
          </w:p>
          <w:p w14:paraId="12DC5907" w14:textId="77777777" w:rsidR="00F919FD" w:rsidRDefault="000310CA">
            <w:pPr>
              <w:pStyle w:val="a9"/>
              <w:spacing w:before="0" w:after="0" w:line="240" w:lineRule="atLeast"/>
            </w:pPr>
            <w:r>
              <w:t>Step 5: Generate a single ray for each grid cell. The azimuth and elevation angle and the delay are deterministically determined using the relative positions of the BS and the center point of the grid cell, while the power comes from step 4. Since this is a monostatic ray, the DoD is identical to the DoA while the total delay is two times the distance between the BS and the center point of the grid cell.</w:t>
            </w:r>
          </w:p>
          <w:p w14:paraId="2A501CAA" w14:textId="77777777" w:rsidR="00F919FD" w:rsidRDefault="000310CA">
            <w:pPr>
              <w:pStyle w:val="a9"/>
              <w:spacing w:before="0" w:after="0" w:line="240" w:lineRule="atLeast"/>
              <w:rPr>
                <w:rFonts w:eastAsiaTheme="minorEastAsia"/>
              </w:rPr>
            </w:pPr>
            <w:r>
              <w:rPr>
                <w:rFonts w:eastAsiaTheme="minorEastAsia"/>
              </w:rPr>
              <w:t xml:space="preserve">The set of rays from all grid cells can then be combined into a set of n rays which can be used as input to step 9-12 in TR 38.901. </w:t>
            </w:r>
          </w:p>
          <w:p w14:paraId="5E68654C" w14:textId="77777777" w:rsidR="00F919FD" w:rsidRDefault="000310CA">
            <w:pPr>
              <w:pStyle w:val="a9"/>
              <w:spacing w:before="0" w:after="0" w:line="240" w:lineRule="atLeast"/>
              <w:rPr>
                <w:rFonts w:eastAsiaTheme="minorEastAsia"/>
              </w:rPr>
            </w:pPr>
            <w:r>
              <w:rPr>
                <w:rFonts w:eastAsiaTheme="minorEastAsia" w:hint="eastAsia"/>
              </w:rPr>
              <w:t>An e</w:t>
            </w:r>
            <w:r>
              <w:rPr>
                <w:rFonts w:eastAsiaTheme="minorEastAsia"/>
              </w:rPr>
              <w:t>xample model parameters</w:t>
            </w:r>
            <w:r>
              <w:rPr>
                <w:rFonts w:eastAsiaTheme="minorEastAsia" w:hint="eastAsia"/>
              </w:rPr>
              <w:t xml:space="preserve"> are</w:t>
            </w:r>
          </w:p>
          <w:p w14:paraId="6602EFA5" w14:textId="77777777" w:rsidR="00F919FD" w:rsidRDefault="000310CA">
            <w:pPr>
              <w:pStyle w:val="a9"/>
              <w:numPr>
                <w:ilvl w:val="0"/>
                <w:numId w:val="46"/>
              </w:numPr>
              <w:suppressAutoHyphens w:val="0"/>
              <w:spacing w:before="0" w:after="0" w:line="240" w:lineRule="atLeast"/>
              <w:rPr>
                <w:rFonts w:eastAsiaTheme="minorEastAsia"/>
              </w:rPr>
            </w:pPr>
            <w:r>
              <w:rPr>
                <w:rFonts w:eastAsiaTheme="minorEastAsia"/>
              </w:rPr>
              <w:t xml:space="preserve">RCS per unit area is Gaussian distributed with mean </w:t>
            </w:r>
            <m:oMath>
              <m:sSub>
                <m:sSubPr>
                  <m:ctrlPr>
                    <w:rPr>
                      <w:rFonts w:ascii="Cambria Math" w:eastAsiaTheme="minorEastAsia" w:hAnsi="Cambria Math"/>
                      <w:i/>
                    </w:rPr>
                  </m:ctrlPr>
                </m:sSubPr>
                <m:e>
                  <m:r>
                    <w:rPr>
                      <w:rFonts w:ascii="Cambria Math" w:eastAsiaTheme="minorEastAsia" w:hAnsi="Cambria Math"/>
                    </w:rPr>
                    <m:t>σ</m:t>
                  </m:r>
                </m:e>
                <m:sub>
                  <m:r>
                    <m:rPr>
                      <m:sty m:val="p"/>
                    </m:rPr>
                    <w:rPr>
                      <w:rFonts w:ascii="Cambria Math" w:eastAsiaTheme="minorEastAsia" w:hAnsi="Cambria Math"/>
                    </w:rPr>
                    <m:t>0</m:t>
                  </m:r>
                </m:sub>
              </m:sSub>
              <m:r>
                <m:rPr>
                  <m:sty m:val="p"/>
                </m:rPr>
                <w:rPr>
                  <w:rFonts w:ascii="Cambria Math" w:eastAsiaTheme="minorEastAsia" w:hAnsi="Cambria Math"/>
                </w:rPr>
                <m:t>=</m:t>
              </m:r>
              <m:r>
                <w:rPr>
                  <w:rFonts w:ascii="Cambria Math" w:eastAsiaTheme="minorEastAsia" w:hAnsi="Cambria Math"/>
                </w:rPr>
                <m:t>-</m:t>
              </m:r>
              <m:r>
                <m:rPr>
                  <m:sty m:val="p"/>
                </m:rPr>
                <w:rPr>
                  <w:rFonts w:ascii="Cambria Math" w:eastAsiaTheme="minorEastAsia" w:hAnsi="Cambria Math"/>
                </w:rPr>
                <m:t>20</m:t>
              </m:r>
              <m:r>
                <w:rPr>
                  <w:rFonts w:ascii="Cambria Math" w:eastAsiaTheme="minorEastAsia" w:hAnsi="Cambria Math"/>
                </w:rPr>
                <m:t> </m:t>
              </m:r>
              <m:f>
                <m:fPr>
                  <m:type m:val="lin"/>
                  <m:ctrlPr>
                    <w:rPr>
                      <w:rFonts w:ascii="Cambria Math" w:eastAsiaTheme="minorEastAsia" w:hAnsi="Cambria Math"/>
                      <w:i/>
                    </w:rPr>
                  </m:ctrlPr>
                </m:fPr>
                <m:num>
                  <m:r>
                    <w:rPr>
                      <w:rFonts w:ascii="Cambria Math" w:eastAsiaTheme="minorEastAsia" w:hAnsi="Cambria Math"/>
                    </w:rPr>
                    <m:t>dB</m:t>
                  </m:r>
                  <m:sSup>
                    <m:sSupPr>
                      <m:ctrlPr>
                        <w:rPr>
                          <w:rFonts w:ascii="Cambria Math" w:eastAsiaTheme="minorEastAsia" w:hAnsi="Cambria Math"/>
                          <w:i/>
                        </w:rPr>
                      </m:ctrlPr>
                    </m:sSupPr>
                    <m:e>
                      <m:r>
                        <w:rPr>
                          <w:rFonts w:ascii="Cambria Math" w:eastAsiaTheme="minorEastAsia" w:hAnsi="Cambria Math"/>
                        </w:rPr>
                        <m:t>m</m:t>
                      </m:r>
                    </m:e>
                    <m:sup>
                      <m:r>
                        <m:rPr>
                          <m:sty m:val="p"/>
                        </m:rPr>
                        <w:rPr>
                          <w:rFonts w:ascii="Cambria Math" w:eastAsiaTheme="minorEastAsia" w:hAnsi="Cambria Math"/>
                        </w:rPr>
                        <m:t>2</m:t>
                      </m:r>
                    </m:sup>
                  </m:sSup>
                </m:num>
                <m:den>
                  <m:sSup>
                    <m:sSupPr>
                      <m:ctrlPr>
                        <w:rPr>
                          <w:rFonts w:ascii="Cambria Math" w:eastAsiaTheme="minorEastAsia" w:hAnsi="Cambria Math"/>
                          <w:i/>
                        </w:rPr>
                      </m:ctrlPr>
                    </m:sSupPr>
                    <m:e>
                      <m:r>
                        <w:rPr>
                          <w:rFonts w:ascii="Cambria Math" w:eastAsiaTheme="minorEastAsia" w:hAnsi="Cambria Math"/>
                        </w:rPr>
                        <m:t>m</m:t>
                      </m:r>
                    </m:e>
                    <m:sup>
                      <m:r>
                        <m:rPr>
                          <m:sty m:val="p"/>
                        </m:rPr>
                        <w:rPr>
                          <w:rFonts w:ascii="Cambria Math" w:eastAsiaTheme="minorEastAsia" w:hAnsi="Cambria Math"/>
                        </w:rPr>
                        <m:t>2</m:t>
                      </m:r>
                    </m:sup>
                  </m:sSup>
                </m:den>
              </m:f>
            </m:oMath>
            <w:r>
              <w:rPr>
                <w:rFonts w:eastAsiaTheme="minorEastAsia"/>
              </w:rPr>
              <w:t xml:space="preserve"> and standard deviation 20 dB</w:t>
            </w:r>
          </w:p>
          <w:p w14:paraId="19B08162" w14:textId="77777777" w:rsidR="00F919FD" w:rsidRDefault="000310CA">
            <w:pPr>
              <w:pStyle w:val="a9"/>
              <w:numPr>
                <w:ilvl w:val="0"/>
                <w:numId w:val="46"/>
              </w:numPr>
              <w:suppressAutoHyphens w:val="0"/>
              <w:spacing w:before="0" w:after="0" w:line="240" w:lineRule="atLeast"/>
              <w:rPr>
                <w:rFonts w:eastAsiaTheme="minorEastAsia"/>
              </w:rPr>
            </w:pPr>
            <w:r>
              <w:rPr>
                <w:rFonts w:eastAsiaTheme="minorEastAsia"/>
              </w:rPr>
              <w:t>Grid size: 5 m</w:t>
            </w:r>
          </w:p>
          <w:p w14:paraId="23604A6B" w14:textId="77777777" w:rsidR="00F919FD" w:rsidRDefault="00F919FD">
            <w:pPr>
              <w:spacing w:before="0" w:line="240" w:lineRule="atLeast"/>
              <w:rPr>
                <w:rFonts w:eastAsiaTheme="minorEastAsia"/>
                <w:lang w:eastAsia="zh-CN"/>
              </w:rPr>
            </w:pPr>
          </w:p>
        </w:tc>
      </w:tr>
    </w:tbl>
    <w:p w14:paraId="5096B57D" w14:textId="77777777" w:rsidR="00F919FD" w:rsidRDefault="00F919FD">
      <w:pPr>
        <w:rPr>
          <w:rFonts w:eastAsiaTheme="minorEastAsia"/>
          <w:lang w:eastAsia="zh-CN"/>
        </w:rPr>
      </w:pPr>
    </w:p>
    <w:p w14:paraId="40BD57F9" w14:textId="77777777" w:rsidR="00F919FD" w:rsidRDefault="000310CA">
      <w:pPr>
        <w:rPr>
          <w:rFonts w:eastAsiaTheme="minorEastAsia"/>
          <w:color w:val="00B0F0"/>
          <w:lang w:eastAsia="zh-CN"/>
        </w:rPr>
      </w:pPr>
      <w:r>
        <w:rPr>
          <w:rFonts w:eastAsiaTheme="minorEastAsia" w:hint="eastAsia"/>
          <w:color w:val="00B0F0"/>
          <w:lang w:eastAsia="zh-CN"/>
        </w:rPr>
        <w:t>N</w:t>
      </w:r>
      <w:r>
        <w:rPr>
          <w:rFonts w:eastAsiaTheme="minorEastAsia"/>
          <w:color w:val="00B0F0"/>
          <w:lang w:eastAsia="zh-CN"/>
        </w:rPr>
        <w:t>okia</w:t>
      </w:r>
    </w:p>
    <w:tbl>
      <w:tblPr>
        <w:tblStyle w:val="af7"/>
        <w:tblW w:w="0" w:type="auto"/>
        <w:tblLook w:val="04A0" w:firstRow="1" w:lastRow="0" w:firstColumn="1" w:lastColumn="0" w:noHBand="0" w:noVBand="1"/>
      </w:tblPr>
      <w:tblGrid>
        <w:gridCol w:w="9628"/>
      </w:tblGrid>
      <w:tr w:rsidR="00F919FD" w14:paraId="59AD9928" w14:textId="77777777">
        <w:tc>
          <w:tcPr>
            <w:tcW w:w="9628" w:type="dxa"/>
          </w:tcPr>
          <w:p w14:paraId="3AE4C3F3" w14:textId="77777777" w:rsidR="00F919FD" w:rsidRDefault="000310CA">
            <w:pPr>
              <w:spacing w:before="0"/>
              <w:rPr>
                <w:lang w:val="en-US" w:eastAsia="zh-CN"/>
              </w:rPr>
            </w:pPr>
            <w:r>
              <w:rPr>
                <w:b/>
                <w:lang w:val="en-US" w:eastAsia="zh-CN"/>
              </w:rPr>
              <w:t>Step 1: Choose an environment (e.g. indoor, Umi, UMa) and generate parameters</w:t>
            </w:r>
            <w:r>
              <w:rPr>
                <w:lang w:val="en-US" w:eastAsia="zh-CN"/>
              </w:rPr>
              <w:t>:</w:t>
            </w:r>
          </w:p>
          <w:p w14:paraId="753E089B" w14:textId="77777777" w:rsidR="00F919FD" w:rsidRDefault="000310CA">
            <w:pPr>
              <w:pStyle w:val="afe"/>
              <w:numPr>
                <w:ilvl w:val="0"/>
                <w:numId w:val="47"/>
              </w:numPr>
              <w:suppressAutoHyphens w:val="0"/>
              <w:spacing w:before="0"/>
              <w:contextualSpacing/>
              <w:rPr>
                <w:szCs w:val="20"/>
                <w:lang w:val="en-US"/>
              </w:rPr>
            </w:pPr>
            <w:r>
              <w:rPr>
                <w:szCs w:val="20"/>
                <w:lang w:val="en-US"/>
              </w:rPr>
              <w:t>Minimum distance to clutter is defined by nearest illuminated large clutter (wall/building):</w:t>
            </w:r>
          </w:p>
          <w:p w14:paraId="67DD1F83" w14:textId="77777777" w:rsidR="00F919FD" w:rsidRDefault="00F919FD">
            <w:pPr>
              <w:spacing w:before="0"/>
            </w:pPr>
          </w:p>
          <w:tbl>
            <w:tblPr>
              <w:tblStyle w:val="af7"/>
              <w:tblW w:w="9493" w:type="dxa"/>
              <w:tblLook w:val="04A0" w:firstRow="1" w:lastRow="0" w:firstColumn="1" w:lastColumn="0" w:noHBand="0" w:noVBand="1"/>
            </w:tblPr>
            <w:tblGrid>
              <w:gridCol w:w="1992"/>
              <w:gridCol w:w="1992"/>
              <w:gridCol w:w="1992"/>
              <w:gridCol w:w="1992"/>
              <w:gridCol w:w="1525"/>
            </w:tblGrid>
            <w:tr w:rsidR="00F919FD" w14:paraId="19DC2A63" w14:textId="77777777">
              <w:tc>
                <w:tcPr>
                  <w:tcW w:w="1992" w:type="dxa"/>
                  <w:tcBorders>
                    <w:tl2br w:val="single" w:sz="4" w:space="0" w:color="auto"/>
                  </w:tcBorders>
                </w:tcPr>
                <w:p w14:paraId="290ED283" w14:textId="77777777" w:rsidR="00F919FD" w:rsidRDefault="000310CA">
                  <w:pPr>
                    <w:spacing w:before="0"/>
                  </w:pPr>
                  <w:r>
                    <w:t xml:space="preserve">     Radar location</w:t>
                  </w:r>
                </w:p>
                <w:p w14:paraId="38AEB0F9" w14:textId="77777777" w:rsidR="00F919FD" w:rsidRDefault="000310CA">
                  <w:pPr>
                    <w:spacing w:before="0"/>
                  </w:pPr>
                  <w:r>
                    <w:t>Parameter</w:t>
                  </w:r>
                </w:p>
              </w:tc>
              <w:tc>
                <w:tcPr>
                  <w:tcW w:w="1992" w:type="dxa"/>
                </w:tcPr>
                <w:p w14:paraId="20C821F1" w14:textId="77777777" w:rsidR="00F919FD" w:rsidRDefault="000310CA">
                  <w:pPr>
                    <w:spacing w:before="0"/>
                  </w:pPr>
                  <w:r>
                    <w:t>center/wall of 6x6 room</w:t>
                  </w:r>
                </w:p>
              </w:tc>
              <w:tc>
                <w:tcPr>
                  <w:tcW w:w="1992" w:type="dxa"/>
                </w:tcPr>
                <w:p w14:paraId="38CADA17" w14:textId="77777777" w:rsidR="00F919FD" w:rsidRDefault="000310CA">
                  <w:pPr>
                    <w:spacing w:before="0"/>
                  </w:pPr>
                  <w:r>
                    <w:t>center/wall of 20x20 room</w:t>
                  </w:r>
                </w:p>
              </w:tc>
              <w:tc>
                <w:tcPr>
                  <w:tcW w:w="1992" w:type="dxa"/>
                </w:tcPr>
                <w:p w14:paraId="591D7F64" w14:textId="77777777" w:rsidR="00F919FD" w:rsidRDefault="000310CA">
                  <w:pPr>
                    <w:spacing w:before="0"/>
                  </w:pPr>
                  <w:r>
                    <w:t>Building wall near intersection (Umi)</w:t>
                  </w:r>
                </w:p>
              </w:tc>
              <w:tc>
                <w:tcPr>
                  <w:tcW w:w="1525" w:type="dxa"/>
                </w:tcPr>
                <w:p w14:paraId="5BAD13C4" w14:textId="77777777" w:rsidR="00F919FD" w:rsidRDefault="000310CA">
                  <w:pPr>
                    <w:spacing w:before="0"/>
                  </w:pPr>
                  <w:r>
                    <w:t>Rooftop (UMa)</w:t>
                  </w:r>
                </w:p>
              </w:tc>
            </w:tr>
            <w:tr w:rsidR="00F919FD" w14:paraId="4F41AEA2" w14:textId="77777777">
              <w:tc>
                <w:tcPr>
                  <w:tcW w:w="1992" w:type="dxa"/>
                </w:tcPr>
                <w:p w14:paraId="2E52C5D3" w14:textId="77777777" w:rsidR="00F919FD" w:rsidRDefault="000310CA">
                  <w:pPr>
                    <w:spacing w:before="0"/>
                  </w:pPr>
                  <w:r>
                    <w:rPr>
                      <w:i/>
                      <w:iCs/>
                    </w:rPr>
                    <w:t>d</w:t>
                  </w:r>
                  <w:r>
                    <w:rPr>
                      <w:vertAlign w:val="subscript"/>
                    </w:rPr>
                    <w:t>min</w:t>
                  </w:r>
                </w:p>
              </w:tc>
              <w:tc>
                <w:tcPr>
                  <w:tcW w:w="1992" w:type="dxa"/>
                </w:tcPr>
                <w:p w14:paraId="387BE96C" w14:textId="77777777" w:rsidR="00F919FD" w:rsidRDefault="000310CA">
                  <w:pPr>
                    <w:spacing w:before="0"/>
                  </w:pPr>
                  <w:r>
                    <w:t>3 m / 6 m</w:t>
                  </w:r>
                </w:p>
              </w:tc>
              <w:tc>
                <w:tcPr>
                  <w:tcW w:w="1992" w:type="dxa"/>
                </w:tcPr>
                <w:p w14:paraId="04B6AFCD" w14:textId="77777777" w:rsidR="00F919FD" w:rsidRDefault="000310CA">
                  <w:pPr>
                    <w:spacing w:before="0"/>
                  </w:pPr>
                  <w:r>
                    <w:t>10 m / 20 m</w:t>
                  </w:r>
                </w:p>
              </w:tc>
              <w:tc>
                <w:tcPr>
                  <w:tcW w:w="1992" w:type="dxa"/>
                </w:tcPr>
                <w:p w14:paraId="6F82FD99" w14:textId="77777777" w:rsidR="00F919FD" w:rsidRDefault="000310CA">
                  <w:pPr>
                    <w:spacing w:before="0"/>
                  </w:pPr>
                  <w:r>
                    <w:t>30 m</w:t>
                  </w:r>
                </w:p>
              </w:tc>
              <w:tc>
                <w:tcPr>
                  <w:tcW w:w="1525" w:type="dxa"/>
                </w:tcPr>
                <w:p w14:paraId="0F47C448" w14:textId="77777777" w:rsidR="00F919FD" w:rsidRDefault="000310CA">
                  <w:pPr>
                    <w:spacing w:before="0"/>
                  </w:pPr>
                  <w:r>
                    <w:t>30 m (FFS, pending measurements)</w:t>
                  </w:r>
                </w:p>
              </w:tc>
            </w:tr>
            <w:tr w:rsidR="00F919FD" w14:paraId="6F7CFB09" w14:textId="77777777">
              <w:tc>
                <w:tcPr>
                  <w:tcW w:w="1992" w:type="dxa"/>
                </w:tcPr>
                <w:p w14:paraId="25D56AB3" w14:textId="77777777" w:rsidR="00F919FD" w:rsidRDefault="000310CA">
                  <w:pPr>
                    <w:spacing w:before="0"/>
                  </w:pPr>
                  <w:r>
                    <w:t xml:space="preserve">Reverberation time </w:t>
                  </w:r>
                  <w:r>
                    <w:rPr>
                      <w:i/>
                      <w:iCs/>
                    </w:rPr>
                    <w:t>T</w:t>
                  </w:r>
                  <w:r>
                    <w:rPr>
                      <w:vertAlign w:val="subscript"/>
                    </w:rPr>
                    <w:t>rev</w:t>
                  </w:r>
                </w:p>
              </w:tc>
              <w:tc>
                <w:tcPr>
                  <w:tcW w:w="1992" w:type="dxa"/>
                </w:tcPr>
                <w:p w14:paraId="076B1372" w14:textId="77777777" w:rsidR="00F919FD" w:rsidRDefault="000310CA">
                  <w:pPr>
                    <w:spacing w:before="0"/>
                  </w:pPr>
                  <w:r>
                    <w:t>10</w:t>
                  </w:r>
                  <w:r>
                    <w:rPr>
                      <w:vertAlign w:val="superscript"/>
                    </w:rPr>
                    <w:t>-8</w:t>
                  </w:r>
                  <w:r>
                    <w:t xml:space="preserve"> sec</w:t>
                  </w:r>
                </w:p>
              </w:tc>
              <w:tc>
                <w:tcPr>
                  <w:tcW w:w="1992" w:type="dxa"/>
                </w:tcPr>
                <w:p w14:paraId="31D5BBA8" w14:textId="77777777" w:rsidR="00F919FD" w:rsidRDefault="000310CA">
                  <w:pPr>
                    <w:spacing w:before="0"/>
                  </w:pPr>
                  <w:r>
                    <w:t>3x10</w:t>
                  </w:r>
                  <w:r>
                    <w:rPr>
                      <w:vertAlign w:val="superscript"/>
                    </w:rPr>
                    <w:t>-8</w:t>
                  </w:r>
                  <w:r>
                    <w:t xml:space="preserve"> (?)sec, FFS</w:t>
                  </w:r>
                </w:p>
              </w:tc>
              <w:tc>
                <w:tcPr>
                  <w:tcW w:w="1992" w:type="dxa"/>
                </w:tcPr>
                <w:p w14:paraId="6F8CDB31" w14:textId="77777777" w:rsidR="00F919FD" w:rsidRDefault="000310CA">
                  <w:pPr>
                    <w:spacing w:before="0"/>
                  </w:pPr>
                  <w:r>
                    <w:t>FFS</w:t>
                  </w:r>
                </w:p>
              </w:tc>
              <w:tc>
                <w:tcPr>
                  <w:tcW w:w="1525" w:type="dxa"/>
                </w:tcPr>
                <w:p w14:paraId="09C1EBBA" w14:textId="77777777" w:rsidR="00F919FD" w:rsidRDefault="000310CA">
                  <w:pPr>
                    <w:spacing w:before="0"/>
                  </w:pPr>
                  <w:r>
                    <w:t>FFS</w:t>
                  </w:r>
                </w:p>
              </w:tc>
            </w:tr>
            <w:tr w:rsidR="00F919FD" w14:paraId="22E82CB1" w14:textId="77777777">
              <w:tc>
                <w:tcPr>
                  <w:tcW w:w="1992" w:type="dxa"/>
                </w:tcPr>
                <w:p w14:paraId="28B77884" w14:textId="77777777" w:rsidR="00F919FD" w:rsidRDefault="000310CA">
                  <w:pPr>
                    <w:spacing w:before="0"/>
                  </w:pPr>
                  <w:r>
                    <w:rPr>
                      <w:lang w:eastAsia="ja-JP"/>
                    </w:rPr>
                    <w:t xml:space="preserve">Clutter reflection coefficient </w:t>
                  </w:r>
                  <w:r>
                    <w:rPr>
                      <w:position w:val="-18"/>
                    </w:rPr>
                    <w:object w:dxaOrig="737" w:dyaOrig="463" w14:anchorId="7B3A948E">
                      <v:shape id="_x0000_i1028" type="#_x0000_t75" style="width:36.75pt;height:23.25pt" o:ole="">
                        <v:imagedata r:id="rId36" o:title=""/>
                      </v:shape>
                      <o:OLEObject Type="Embed" ProgID="Equation.DSMT4" ShapeID="_x0000_i1028" DrawAspect="Content" ObjectID="_1801400684" r:id="rId37"/>
                    </w:object>
                  </w:r>
                </w:p>
              </w:tc>
              <w:tc>
                <w:tcPr>
                  <w:tcW w:w="1992" w:type="dxa"/>
                </w:tcPr>
                <w:p w14:paraId="21971754" w14:textId="77777777" w:rsidR="00F919FD" w:rsidRDefault="000310CA">
                  <w:pPr>
                    <w:spacing w:before="0"/>
                  </w:pPr>
                  <w:r>
                    <w:t>0.25 (dielectric environments, like concrete)</w:t>
                  </w:r>
                </w:p>
              </w:tc>
              <w:tc>
                <w:tcPr>
                  <w:tcW w:w="1992" w:type="dxa"/>
                </w:tcPr>
                <w:p w14:paraId="3C66ADE9" w14:textId="77777777" w:rsidR="00F919FD" w:rsidRDefault="000310CA">
                  <w:pPr>
                    <w:spacing w:before="0"/>
                  </w:pPr>
                  <w:r>
                    <w:t>0.25 (dielectric environments, like concrete)</w:t>
                  </w:r>
                </w:p>
              </w:tc>
              <w:tc>
                <w:tcPr>
                  <w:tcW w:w="1992" w:type="dxa"/>
                </w:tcPr>
                <w:p w14:paraId="4A2A868E" w14:textId="77777777" w:rsidR="00F919FD" w:rsidRDefault="000310CA">
                  <w:pPr>
                    <w:spacing w:before="0"/>
                  </w:pPr>
                  <w:r>
                    <w:t>0.25 (dielectric environments, like concrete)</w:t>
                  </w:r>
                </w:p>
              </w:tc>
              <w:tc>
                <w:tcPr>
                  <w:tcW w:w="1525" w:type="dxa"/>
                </w:tcPr>
                <w:p w14:paraId="5C78D74B" w14:textId="77777777" w:rsidR="00F919FD" w:rsidRDefault="000310CA">
                  <w:pPr>
                    <w:spacing w:before="0"/>
                  </w:pPr>
                  <w:r>
                    <w:t>0.25 (dielectric environments, like concrete)</w:t>
                  </w:r>
                </w:p>
              </w:tc>
            </w:tr>
          </w:tbl>
          <w:p w14:paraId="400750FA" w14:textId="77777777" w:rsidR="00F919FD" w:rsidRDefault="00F919FD">
            <w:pPr>
              <w:spacing w:before="0"/>
            </w:pPr>
          </w:p>
          <w:p w14:paraId="73BA5604" w14:textId="77777777" w:rsidR="00F919FD" w:rsidRDefault="000310CA">
            <w:pPr>
              <w:spacing w:before="0"/>
              <w:rPr>
                <w:lang w:val="en-US" w:eastAsia="zh-CN"/>
              </w:rPr>
            </w:pPr>
            <w:r>
              <w:rPr>
                <w:b/>
                <w:lang w:val="en-US" w:eastAsia="zh-CN"/>
              </w:rPr>
              <w:t>Step 2 generate a grid of delays, azimuth and elevation angles</w:t>
            </w:r>
            <w:r>
              <w:rPr>
                <w:lang w:val="en-US" w:eastAsia="zh-CN"/>
              </w:rPr>
              <w:t>:</w:t>
            </w:r>
          </w:p>
          <w:p w14:paraId="4E82D76E" w14:textId="77777777" w:rsidR="00F919FD" w:rsidRDefault="000310CA">
            <w:pPr>
              <w:spacing w:before="0"/>
              <w:rPr>
                <w:lang w:val="en-US" w:eastAsia="zh-CN"/>
              </w:rPr>
            </w:pPr>
            <w:r>
              <w:rPr>
                <w:lang w:val="en-US" w:eastAsia="zh-CN"/>
              </w:rPr>
              <w:t xml:space="preserve">Delays at resolution defined by signal </w:t>
            </w:r>
            <w:r>
              <w:rPr>
                <w:i/>
                <w:iCs/>
                <w:lang w:val="en-US" w:eastAsia="zh-CN"/>
              </w:rPr>
              <w:t>B</w:t>
            </w:r>
            <w:r>
              <w:rPr>
                <w:lang w:val="en-US" w:eastAsia="zh-CN"/>
              </w:rPr>
              <w:t>, starting at minimum delay from nearest clutter, up to 10x reverberation time:</w:t>
            </w:r>
          </w:p>
          <w:p w14:paraId="0C8F7A18" w14:textId="77777777" w:rsidR="00F919FD" w:rsidRDefault="000310CA">
            <w:pPr>
              <w:spacing w:before="0"/>
            </w:pPr>
            <w:r>
              <w:rPr>
                <w:position w:val="-10"/>
              </w:rPr>
              <w:object w:dxaOrig="5863" w:dyaOrig="274" w14:anchorId="11620B31">
                <v:shape id="_x0000_i1029" type="#_x0000_t75" style="width:293.25pt;height:13.75pt" o:ole="">
                  <v:imagedata r:id="rId38" o:title=""/>
                </v:shape>
                <o:OLEObject Type="Embed" ProgID="Equation.DSMT4" ShapeID="_x0000_i1029" DrawAspect="Content" ObjectID="_1801400685" r:id="rId39"/>
              </w:object>
            </w:r>
          </w:p>
          <w:p w14:paraId="774BAA1B" w14:textId="77777777" w:rsidR="00F919FD" w:rsidRDefault="000310CA">
            <w:pPr>
              <w:spacing w:before="0"/>
              <w:rPr>
                <w:lang w:val="en-US" w:eastAsia="zh-CN"/>
              </w:rPr>
            </w:pPr>
            <w:r>
              <w:rPr>
                <w:lang w:val="en-US" w:eastAsia="zh-CN"/>
              </w:rPr>
              <w:t>Azimuth angles with 1 deg resolution</w:t>
            </w:r>
            <w:r>
              <w:rPr>
                <w:position w:val="-12"/>
                <w:lang w:val="en-US" w:eastAsia="zh-CN"/>
              </w:rPr>
              <w:object w:dxaOrig="1509" w:dyaOrig="326" w14:anchorId="79541729">
                <v:shape id="_x0000_i1030" type="#_x0000_t75" style="width:75.5pt;height:16.25pt" o:ole="">
                  <v:imagedata r:id="rId40" o:title=""/>
                </v:shape>
                <o:OLEObject Type="Embed" ProgID="Equation.DSMT4" ShapeID="_x0000_i1030" DrawAspect="Content" ObjectID="_1801400686" r:id="rId41"/>
              </w:object>
            </w:r>
            <w:r>
              <w:rPr>
                <w:lang w:val="en-US" w:eastAsia="zh-CN"/>
              </w:rPr>
              <w:t xml:space="preserve">spanning 360 degrees </w:t>
            </w:r>
          </w:p>
          <w:p w14:paraId="2CC9C146" w14:textId="77777777" w:rsidR="00F919FD" w:rsidRDefault="000310CA">
            <w:pPr>
              <w:spacing w:before="0"/>
            </w:pPr>
            <w:r>
              <w:rPr>
                <w:lang w:val="en-US" w:eastAsia="zh-CN"/>
              </w:rPr>
              <w:t xml:space="preserve">Elevation angles with 1 deg resolution: </w:t>
            </w:r>
            <w:r>
              <w:rPr>
                <w:position w:val="-12"/>
                <w:lang w:val="en-US" w:eastAsia="zh-CN"/>
              </w:rPr>
              <w:object w:dxaOrig="1440" w:dyaOrig="326" w14:anchorId="2A098139">
                <v:shape id="_x0000_i1031" type="#_x0000_t75" style="width:1in;height:16.25pt" o:ole="">
                  <v:imagedata r:id="rId42" o:title=""/>
                </v:shape>
                <o:OLEObject Type="Embed" ProgID="Equation.DSMT4" ShapeID="_x0000_i1031" DrawAspect="Content" ObjectID="_1801400687" r:id="rId43"/>
              </w:object>
            </w:r>
            <w:r>
              <w:rPr>
                <w:lang w:val="en-US" w:eastAsia="zh-CN"/>
              </w:rPr>
              <w:t>spanning +/-</w:t>
            </w:r>
            <w:r>
              <w:rPr>
                <w:position w:val="-10"/>
              </w:rPr>
              <w:object w:dxaOrig="326" w:dyaOrig="274" w14:anchorId="49AF2EF7">
                <v:shape id="_x0000_i1032" type="#_x0000_t75" style="width:16.25pt;height:13.75pt" o:ole="">
                  <v:imagedata r:id="rId44" o:title=""/>
                </v:shape>
                <o:OLEObject Type="Embed" ProgID="Equation.DSMT4" ShapeID="_x0000_i1032" DrawAspect="Content" ObjectID="_1801400688" r:id="rId45"/>
              </w:object>
            </w:r>
            <w:r>
              <w:t>, where</w:t>
            </w:r>
            <w:r>
              <w:rPr>
                <w:position w:val="-10"/>
              </w:rPr>
              <w:object w:dxaOrig="326" w:dyaOrig="274" w14:anchorId="60A9899A">
                <v:shape id="_x0000_i1033" type="#_x0000_t75" style="width:16.25pt;height:13.75pt" o:ole="">
                  <v:imagedata r:id="rId46" o:title=""/>
                </v:shape>
                <o:OLEObject Type="Embed" ProgID="Equation.DSMT4" ShapeID="_x0000_i1033" DrawAspect="Content" ObjectID="_1801400689" r:id="rId47"/>
              </w:object>
            </w:r>
            <w:r>
              <w:t>is the rms elevation spread proscribed by 3GPP 38.901 for the environment of interest.</w:t>
            </w:r>
          </w:p>
          <w:p w14:paraId="530870D2" w14:textId="77777777" w:rsidR="00F919FD" w:rsidRDefault="00F919FD">
            <w:pPr>
              <w:spacing w:before="0"/>
            </w:pPr>
          </w:p>
          <w:p w14:paraId="05DD12B1" w14:textId="77777777" w:rsidR="00F919FD" w:rsidRDefault="000310CA">
            <w:pPr>
              <w:spacing w:before="0"/>
              <w:rPr>
                <w:b/>
                <w:lang w:val="en-US" w:eastAsia="zh-CN"/>
              </w:rPr>
            </w:pPr>
            <w:r>
              <w:rPr>
                <w:b/>
                <w:lang w:eastAsia="ja-JP"/>
              </w:rPr>
              <w:t>Step 3: Generate average backscatter power delay profile (linear, not dB):</w:t>
            </w:r>
          </w:p>
          <w:p w14:paraId="0D22C115" w14:textId="77777777" w:rsidR="00F919FD" w:rsidRDefault="000310CA">
            <w:pPr>
              <w:pStyle w:val="MTDisplayEquation"/>
              <w:spacing w:before="0"/>
              <w:jc w:val="right"/>
              <w:rPr>
                <w:rFonts w:ascii="Times New Roman" w:hAnsi="Times New Roman" w:cs="Times New Roman"/>
              </w:rPr>
            </w:pPr>
            <w:r>
              <w:rPr>
                <w:rFonts w:ascii="Times New Roman" w:hAnsi="Times New Roman" w:cs="Times New Roman"/>
                <w:position w:val="-28"/>
                <w14:ligatures w14:val="none"/>
              </w:rPr>
              <w:object w:dxaOrig="4320" w:dyaOrig="720" w14:anchorId="6310CAE9">
                <v:shape id="_x0000_i1034" type="#_x0000_t75" style="width:3in;height:36.25pt" o:ole="">
                  <v:imagedata r:id="rId48" o:title=""/>
                </v:shape>
                <o:OLEObject Type="Embed" ProgID="Equation.DSMT4" ShapeID="_x0000_i1034" DrawAspect="Content" ObjectID="_1801400690" r:id="rId49"/>
              </w:object>
            </w:r>
            <w:r>
              <w:rPr>
                <w:rFonts w:ascii="Times New Roman" w:hAnsi="Times New Roman" w:cs="Times New Roman"/>
              </w:rPr>
              <w:tab/>
              <w:t xml:space="preserve">                                    </w:t>
            </w:r>
            <w:r>
              <w:rPr>
                <w:rFonts w:ascii="Times New Roman" w:hAnsi="Times New Roman" w:cs="Times New Roman"/>
              </w:rPr>
              <w:fldChar w:fldCharType="begin"/>
            </w:r>
            <w:r>
              <w:rPr>
                <w:rFonts w:ascii="Times New Roman" w:hAnsi="Times New Roman" w:cs="Times New Roman"/>
              </w:rPr>
              <w:instrText xml:space="preserve"> MACROBUTTON MTPlaceRef \* MERGEFORMAT </w:instrText>
            </w:r>
            <w:r>
              <w:rPr>
                <w:rFonts w:ascii="Times New Roman" w:hAnsi="Times New Roman" w:cs="Times New Roman"/>
              </w:rPr>
              <w:fldChar w:fldCharType="begin"/>
            </w:r>
            <w:r>
              <w:rPr>
                <w:rFonts w:ascii="Times New Roman" w:hAnsi="Times New Roman" w:cs="Times New Roman"/>
              </w:rPr>
              <w:instrText xml:space="preserve"> SEQ MTEqn \h \* MERGEFORMAT </w:instrText>
            </w:r>
            <w:r>
              <w:rPr>
                <w:rFonts w:ascii="Times New Roman" w:hAnsi="Times New Roman" w:cs="Times New Roman"/>
              </w:rPr>
              <w:fldChar w:fldCharType="end"/>
            </w:r>
            <w:bookmarkStart w:id="27" w:name="ZEqnNum383522"/>
            <w:r>
              <w:rPr>
                <w:rFonts w:ascii="Times New Roman" w:hAnsi="Times New Roman" w:cs="Times New Roman"/>
              </w:rPr>
              <w:instrText>(</w:instrText>
            </w:r>
            <w:r>
              <w:rPr>
                <w:rFonts w:ascii="Times New Roman" w:hAnsi="Times New Roman" w:cs="Times New Roman"/>
              </w:rPr>
              <w:fldChar w:fldCharType="begin"/>
            </w:r>
            <w:r>
              <w:rPr>
                <w:rFonts w:ascii="Times New Roman" w:hAnsi="Times New Roman" w:cs="Times New Roman"/>
              </w:rPr>
              <w:instrText xml:space="preserve"> SEQ MTSec \c \* Arabic \* MERGEFORMAT </w:instrText>
            </w:r>
            <w:r>
              <w:rPr>
                <w:rFonts w:ascii="Times New Roman" w:hAnsi="Times New Roman" w:cs="Times New Roman"/>
              </w:rPr>
              <w:fldChar w:fldCharType="separate"/>
            </w:r>
            <w:r>
              <w:rPr>
                <w:rFonts w:ascii="Times New Roman" w:hAnsi="Times New Roman" w:cs="Times New Roman"/>
              </w:rPr>
              <w:instrText>3</w:instrText>
            </w:r>
            <w:r>
              <w:rPr>
                <w:rFonts w:ascii="Times New Roman" w:hAnsi="Times New Roman" w:cs="Times New Roman"/>
              </w:rPr>
              <w:fldChar w:fldCharType="end"/>
            </w:r>
            <w:r>
              <w:rPr>
                <w:rFonts w:ascii="Times New Roman" w:hAnsi="Times New Roman" w:cs="Times New Roman"/>
              </w:rPr>
              <w:instrText>.</w:instrText>
            </w:r>
            <w:r>
              <w:rPr>
                <w:rFonts w:ascii="Times New Roman" w:hAnsi="Times New Roman" w:cs="Times New Roman"/>
              </w:rPr>
              <w:fldChar w:fldCharType="begin"/>
            </w:r>
            <w:r>
              <w:rPr>
                <w:rFonts w:ascii="Times New Roman" w:hAnsi="Times New Roman" w:cs="Times New Roman"/>
              </w:rPr>
              <w:instrText xml:space="preserve"> SEQ MTEqn \c \* Arabic \* MERGEFORMAT </w:instrText>
            </w:r>
            <w:r>
              <w:rPr>
                <w:rFonts w:ascii="Times New Roman" w:hAnsi="Times New Roman" w:cs="Times New Roman"/>
              </w:rPr>
              <w:fldChar w:fldCharType="separate"/>
            </w:r>
            <w:r>
              <w:rPr>
                <w:rFonts w:ascii="Times New Roman" w:hAnsi="Times New Roman" w:cs="Times New Roman"/>
              </w:rPr>
              <w:instrText>14</w:instrText>
            </w:r>
            <w:r>
              <w:rPr>
                <w:rFonts w:ascii="Times New Roman" w:hAnsi="Times New Roman" w:cs="Times New Roman"/>
              </w:rPr>
              <w:fldChar w:fldCharType="end"/>
            </w:r>
            <w:r>
              <w:rPr>
                <w:rFonts w:ascii="Times New Roman" w:hAnsi="Times New Roman" w:cs="Times New Roman"/>
              </w:rPr>
              <w:instrText>)</w:instrText>
            </w:r>
            <w:bookmarkEnd w:id="27"/>
            <w:r>
              <w:rPr>
                <w:rFonts w:ascii="Times New Roman" w:hAnsi="Times New Roman" w:cs="Times New Roman"/>
              </w:rPr>
              <w:fldChar w:fldCharType="end"/>
            </w:r>
          </w:p>
          <w:p w14:paraId="0955FFA0" w14:textId="77777777" w:rsidR="00F919FD" w:rsidRDefault="00F919FD">
            <w:pPr>
              <w:pStyle w:val="afe"/>
              <w:spacing w:before="0"/>
              <w:rPr>
                <w:szCs w:val="20"/>
              </w:rPr>
            </w:pPr>
          </w:p>
          <w:p w14:paraId="433C4B0E" w14:textId="77777777" w:rsidR="00F919FD" w:rsidRDefault="000310CA">
            <w:pPr>
              <w:pStyle w:val="afe"/>
              <w:spacing w:before="0"/>
              <w:rPr>
                <w:szCs w:val="20"/>
              </w:rPr>
            </w:pPr>
            <w:r>
              <w:rPr>
                <w:szCs w:val="20"/>
              </w:rPr>
              <w:t xml:space="preserve">Using step function </w:t>
            </w:r>
            <w:r>
              <w:rPr>
                <w:position w:val="-26"/>
                <w:szCs w:val="20"/>
              </w:rPr>
              <w:object w:dxaOrig="1337" w:dyaOrig="617" w14:anchorId="1645310D">
                <v:shape id="_x0000_i1035" type="#_x0000_t75" style="width:67pt;height:30.75pt" o:ole="">
                  <v:imagedata r:id="rId50" o:title=""/>
                </v:shape>
                <o:OLEObject Type="Embed" ProgID="Equation.DSMT4" ShapeID="_x0000_i1035" DrawAspect="Content" ObjectID="_1801400691" r:id="rId51"/>
              </w:object>
            </w:r>
          </w:p>
          <w:p w14:paraId="7B183F2F" w14:textId="77777777" w:rsidR="00F919FD" w:rsidRDefault="00F919FD">
            <w:pPr>
              <w:spacing w:before="0"/>
            </w:pPr>
          </w:p>
          <w:p w14:paraId="6C3CEBE0" w14:textId="77777777" w:rsidR="00F919FD" w:rsidRDefault="000310CA">
            <w:pPr>
              <w:spacing w:before="0"/>
              <w:rPr>
                <w:b/>
              </w:rPr>
            </w:pPr>
            <w:r>
              <w:rPr>
                <w:b/>
                <w:lang w:eastAsia="ja-JP"/>
              </w:rPr>
              <w:t>Step 4: Generate average power deviation (dB) using a normal distribution, once per simulated environment</w:t>
            </w:r>
          </w:p>
          <w:p w14:paraId="7831EFAD" w14:textId="77777777" w:rsidR="00F919FD" w:rsidRDefault="000310CA">
            <w:pPr>
              <w:pStyle w:val="MTDisplayEquation"/>
              <w:spacing w:before="0"/>
              <w:jc w:val="right"/>
              <w:rPr>
                <w:rFonts w:ascii="Times New Roman" w:hAnsi="Times New Roman" w:cs="Times New Roman"/>
              </w:rPr>
            </w:pPr>
            <w:r>
              <w:rPr>
                <w:rFonts w:ascii="Times New Roman" w:hAnsi="Times New Roman" w:cs="Times New Roman"/>
                <w14:ligatures w14:val="none"/>
              </w:rPr>
              <w:object w:dxaOrig="4629" w:dyaOrig="326" w14:anchorId="7777827B">
                <v:shape id="_x0000_i1036" type="#_x0000_t75" style="width:231.5pt;height:16.25pt" o:ole="">
                  <v:imagedata r:id="rId52" o:title=""/>
                </v:shape>
                <o:OLEObject Type="Embed" ProgID="Equation.DSMT4" ShapeID="_x0000_i1036" DrawAspect="Content" ObjectID="_1801400692" r:id="rId53"/>
              </w:object>
            </w:r>
            <w:r>
              <w:rPr>
                <w:rFonts w:ascii="Times New Roman" w:hAnsi="Times New Roman" w:cs="Times New Roman"/>
              </w:rPr>
              <w:tab/>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MACROBUTTON MTPlaceRef \* MERGEFORMAT </w:instrText>
            </w:r>
            <w:r>
              <w:rPr>
                <w:rFonts w:ascii="Times New Roman" w:hAnsi="Times New Roman" w:cs="Times New Roman"/>
              </w:rPr>
              <w:fldChar w:fldCharType="begin"/>
            </w:r>
            <w:r>
              <w:rPr>
                <w:rFonts w:ascii="Times New Roman" w:hAnsi="Times New Roman" w:cs="Times New Roman"/>
              </w:rPr>
              <w:instrText xml:space="preserve"> SEQ MTEqn \h \* MERGEFORMAT </w:instrText>
            </w:r>
            <w:r>
              <w:rPr>
                <w:rFonts w:ascii="Times New Roman" w:hAnsi="Times New Roman" w:cs="Times New Roman"/>
              </w:rPr>
              <w:fldChar w:fldCharType="end"/>
            </w:r>
            <w:r>
              <w:rPr>
                <w:rFonts w:ascii="Times New Roman" w:hAnsi="Times New Roman" w:cs="Times New Roman"/>
              </w:rPr>
              <w:instrText>(</w:instrText>
            </w:r>
            <w:r>
              <w:rPr>
                <w:rFonts w:ascii="Times New Roman" w:hAnsi="Times New Roman" w:cs="Times New Roman"/>
              </w:rPr>
              <w:fldChar w:fldCharType="begin"/>
            </w:r>
            <w:r>
              <w:rPr>
                <w:rFonts w:ascii="Times New Roman" w:hAnsi="Times New Roman" w:cs="Times New Roman"/>
              </w:rPr>
              <w:instrText xml:space="preserve"> SEQ MTSec \c \* Arabic \* MERGEFORMAT </w:instrText>
            </w:r>
            <w:r>
              <w:rPr>
                <w:rFonts w:ascii="Times New Roman" w:hAnsi="Times New Roman" w:cs="Times New Roman"/>
              </w:rPr>
              <w:fldChar w:fldCharType="separate"/>
            </w:r>
            <w:r>
              <w:rPr>
                <w:rFonts w:ascii="Times New Roman" w:hAnsi="Times New Roman" w:cs="Times New Roman"/>
              </w:rPr>
              <w:instrText>3</w:instrText>
            </w:r>
            <w:r>
              <w:rPr>
                <w:rFonts w:ascii="Times New Roman" w:hAnsi="Times New Roman" w:cs="Times New Roman"/>
              </w:rPr>
              <w:fldChar w:fldCharType="end"/>
            </w:r>
            <w:r>
              <w:rPr>
                <w:rFonts w:ascii="Times New Roman" w:hAnsi="Times New Roman" w:cs="Times New Roman"/>
              </w:rPr>
              <w:instrText>.</w:instrText>
            </w:r>
            <w:r>
              <w:rPr>
                <w:rFonts w:ascii="Times New Roman" w:hAnsi="Times New Roman" w:cs="Times New Roman"/>
              </w:rPr>
              <w:fldChar w:fldCharType="begin"/>
            </w:r>
            <w:r>
              <w:rPr>
                <w:rFonts w:ascii="Times New Roman" w:hAnsi="Times New Roman" w:cs="Times New Roman"/>
              </w:rPr>
              <w:instrText xml:space="preserve"> SEQ MTEqn \c \* Arabic \* MERGEFORMAT </w:instrText>
            </w:r>
            <w:r>
              <w:rPr>
                <w:rFonts w:ascii="Times New Roman" w:hAnsi="Times New Roman" w:cs="Times New Roman"/>
              </w:rPr>
              <w:fldChar w:fldCharType="separate"/>
            </w:r>
            <w:r>
              <w:rPr>
                <w:rFonts w:ascii="Times New Roman" w:hAnsi="Times New Roman" w:cs="Times New Roman"/>
              </w:rPr>
              <w:instrText>15</w:instrText>
            </w:r>
            <w:r>
              <w:rPr>
                <w:rFonts w:ascii="Times New Roman" w:hAnsi="Times New Roman" w:cs="Times New Roman"/>
              </w:rPr>
              <w:fldChar w:fldCharType="end"/>
            </w:r>
            <w:r>
              <w:rPr>
                <w:rFonts w:ascii="Times New Roman" w:hAnsi="Times New Roman" w:cs="Times New Roman"/>
              </w:rPr>
              <w:instrText>)</w:instrText>
            </w:r>
            <w:r>
              <w:rPr>
                <w:rFonts w:ascii="Times New Roman" w:hAnsi="Times New Roman" w:cs="Times New Roman"/>
              </w:rPr>
              <w:fldChar w:fldCharType="end"/>
            </w:r>
          </w:p>
          <w:p w14:paraId="2EC4B111" w14:textId="77777777" w:rsidR="00F919FD" w:rsidRDefault="00F919FD">
            <w:pPr>
              <w:spacing w:before="0"/>
              <w:rPr>
                <w:color w:val="C00000"/>
                <w:lang w:eastAsia="ja-JP"/>
              </w:rPr>
            </w:pPr>
          </w:p>
          <w:p w14:paraId="4AC99E56" w14:textId="77777777" w:rsidR="00F919FD" w:rsidRDefault="000310CA">
            <w:pPr>
              <w:spacing w:before="0"/>
              <w:rPr>
                <w:b/>
                <w:lang w:eastAsia="ja-JP"/>
              </w:rPr>
            </w:pPr>
            <w:r>
              <w:rPr>
                <w:b/>
                <w:lang w:eastAsia="ja-JP"/>
              </w:rPr>
              <w:t xml:space="preserve">Step 5: Generate a normally distributed “clutter map” </w:t>
            </w:r>
            <w:r>
              <w:rPr>
                <w:b/>
                <w:position w:val="-10"/>
              </w:rPr>
              <w:object w:dxaOrig="994" w:dyaOrig="274" w14:anchorId="3ED5A2D1">
                <v:shape id="_x0000_i1037" type="#_x0000_t75" style="width:49.75pt;height:13.75pt" o:ole="">
                  <v:imagedata r:id="rId54" o:title=""/>
                </v:shape>
                <o:OLEObject Type="Embed" ProgID="Equation.DSMT4" ShapeID="_x0000_i1037" DrawAspect="Content" ObjectID="_1801400693" r:id="rId55"/>
              </w:object>
            </w:r>
            <w:r>
              <w:rPr>
                <w:b/>
                <w:lang w:eastAsia="ja-JP"/>
              </w:rPr>
              <w:t xml:space="preserve"> (dB) across the delay-azimuth-elevation grid </w:t>
            </w:r>
          </w:p>
          <w:p w14:paraId="33CC15D2" w14:textId="77777777" w:rsidR="00F919FD" w:rsidRDefault="000310CA">
            <w:pPr>
              <w:spacing w:before="0"/>
              <w:jc w:val="right"/>
            </w:pPr>
            <w:r>
              <w:rPr>
                <w:position w:val="-12"/>
              </w:rPr>
              <w:object w:dxaOrig="4937" w:dyaOrig="446" w14:anchorId="24D408C4">
                <v:shape id="_x0000_i1038" type="#_x0000_t75" style="width:246.75pt;height:22.25pt" o:ole="">
                  <v:imagedata r:id="rId56" o:title=""/>
                </v:shape>
                <o:OLEObject Type="Embed" ProgID="Equation.DSMT4" ShapeID="_x0000_i1038" DrawAspect="Content" ObjectID="_1801400694" r:id="rId57"/>
              </w:object>
            </w:r>
            <w:r>
              <w:tab/>
            </w:r>
            <w:r>
              <w:tab/>
            </w:r>
            <w:r>
              <w:tab/>
            </w:r>
            <w:r>
              <w:tab/>
            </w:r>
            <w:r>
              <w:tab/>
            </w:r>
            <w:r>
              <w:tab/>
            </w:r>
            <w:r>
              <w:tab/>
            </w:r>
            <w:r>
              <w:tab/>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instrText>3</w:instrText>
              </w:r>
            </w:fldSimple>
            <w:r>
              <w:instrText>.</w:instrText>
            </w:r>
            <w:fldSimple w:instr=" SEQ MTEqn \c \* Arabic \* MERGEFORMAT ">
              <w:r>
                <w:instrText>16</w:instrText>
              </w:r>
            </w:fldSimple>
            <w:r>
              <w:instrText>)</w:instrText>
            </w:r>
            <w:r>
              <w:fldChar w:fldCharType="end"/>
            </w:r>
          </w:p>
          <w:p w14:paraId="376DE531" w14:textId="77777777" w:rsidR="00F919FD" w:rsidRDefault="00F919FD">
            <w:pPr>
              <w:spacing w:before="0"/>
              <w:jc w:val="right"/>
            </w:pPr>
          </w:p>
          <w:p w14:paraId="0DFE62B8" w14:textId="77777777" w:rsidR="00F919FD" w:rsidRDefault="000310CA">
            <w:pPr>
              <w:spacing w:before="0"/>
            </w:pPr>
            <w:r>
              <w:rPr>
                <w:b/>
              </w:rPr>
              <w:t>Step 6: Generate random small-scale fading phase for each multipath component and each polarization combination in the angle-delay grid</w:t>
            </w:r>
            <w:r>
              <w:t xml:space="preserve"> in </w:t>
            </w:r>
            <w:r>
              <w:rPr>
                <w:iCs/>
              </w:rPr>
              <w:fldChar w:fldCharType="begin"/>
            </w:r>
            <w:r>
              <w:rPr>
                <w:iCs/>
              </w:rPr>
              <w:instrText xml:space="preserve"> GOTOBUTTON ZEqnNum226737  \* MERGEFORMAT </w:instrText>
            </w:r>
            <w:r>
              <w:rPr>
                <w:iCs/>
              </w:rPr>
              <w:fldChar w:fldCharType="begin"/>
            </w:r>
            <w:r>
              <w:rPr>
                <w:iCs/>
              </w:rPr>
              <w:instrText xml:space="preserve"> REF ZEqnNum226737 \* Charformat \! \* MERGEFORMAT </w:instrText>
            </w:r>
            <w:r>
              <w:rPr>
                <w:iCs/>
              </w:rPr>
              <w:fldChar w:fldCharType="separate"/>
            </w:r>
            <w:r>
              <w:rPr>
                <w:iCs/>
              </w:rPr>
              <w:instrText>(3.12)</w:instrText>
            </w:r>
            <w:r>
              <w:rPr>
                <w:iCs/>
              </w:rPr>
              <w:fldChar w:fldCharType="end"/>
            </w:r>
            <w:r>
              <w:rPr>
                <w:iCs/>
              </w:rPr>
              <w:fldChar w:fldCharType="end"/>
            </w:r>
            <w:r>
              <w:t xml:space="preserve">: </w:t>
            </w:r>
          </w:p>
          <w:p w14:paraId="731DDF1E" w14:textId="77777777" w:rsidR="00F919FD" w:rsidRDefault="000310CA">
            <w:pPr>
              <w:pStyle w:val="MTDisplayEquation"/>
              <w:spacing w:before="0"/>
              <w:jc w:val="right"/>
              <w:rPr>
                <w:rFonts w:ascii="Times New Roman" w:hAnsi="Times New Roman" w:cs="Times New Roman"/>
              </w:rPr>
            </w:pPr>
            <w:r>
              <w:rPr>
                <w:position w:val="-12"/>
                <w14:ligatures w14:val="none"/>
              </w:rPr>
              <w:object w:dxaOrig="1440" w:dyaOrig="326" w14:anchorId="7560FCB3">
                <v:shape id="_x0000_i1039" type="#_x0000_t75" style="width:1in;height:16.25pt" o:ole="">
                  <v:imagedata r:id="rId58" o:title=""/>
                </v:shape>
                <o:OLEObject Type="Embed" ProgID="Equation.DSMT4" ShapeID="_x0000_i1039" DrawAspect="Content" ObjectID="_1801400695" r:id="rId59"/>
              </w:objec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MACROBUTTON MTPlaceRef \* MERGEFORMAT </w:instrText>
            </w:r>
            <w:r>
              <w:rPr>
                <w:rFonts w:ascii="Times New Roman" w:hAnsi="Times New Roman" w:cs="Times New Roman"/>
              </w:rPr>
              <w:fldChar w:fldCharType="begin"/>
            </w:r>
            <w:r>
              <w:rPr>
                <w:rFonts w:ascii="Times New Roman" w:hAnsi="Times New Roman" w:cs="Times New Roman"/>
              </w:rPr>
              <w:instrText xml:space="preserve"> SEQ MTEqn \h \* MERGEFORMAT </w:instrText>
            </w:r>
            <w:r>
              <w:rPr>
                <w:rFonts w:ascii="Times New Roman" w:hAnsi="Times New Roman" w:cs="Times New Roman"/>
              </w:rPr>
              <w:fldChar w:fldCharType="end"/>
            </w:r>
            <w:r>
              <w:rPr>
                <w:rFonts w:ascii="Times New Roman" w:hAnsi="Times New Roman" w:cs="Times New Roman"/>
              </w:rPr>
              <w:instrText>(</w:instrText>
            </w:r>
            <w:r>
              <w:rPr>
                <w:rFonts w:ascii="Times New Roman" w:hAnsi="Times New Roman" w:cs="Times New Roman"/>
              </w:rPr>
              <w:fldChar w:fldCharType="begin"/>
            </w:r>
            <w:r>
              <w:rPr>
                <w:rFonts w:ascii="Times New Roman" w:hAnsi="Times New Roman" w:cs="Times New Roman"/>
              </w:rPr>
              <w:instrText xml:space="preserve"> SEQ MTSec \c \* Arabic \* MERGEFORMAT </w:instrText>
            </w:r>
            <w:r>
              <w:rPr>
                <w:rFonts w:ascii="Times New Roman" w:hAnsi="Times New Roman" w:cs="Times New Roman"/>
              </w:rPr>
              <w:fldChar w:fldCharType="separate"/>
            </w:r>
            <w:r>
              <w:rPr>
                <w:rFonts w:ascii="Times New Roman" w:hAnsi="Times New Roman" w:cs="Times New Roman"/>
              </w:rPr>
              <w:instrText>3</w:instrText>
            </w:r>
            <w:r>
              <w:rPr>
                <w:rFonts w:ascii="Times New Roman" w:hAnsi="Times New Roman" w:cs="Times New Roman"/>
              </w:rPr>
              <w:fldChar w:fldCharType="end"/>
            </w:r>
            <w:r>
              <w:rPr>
                <w:rFonts w:ascii="Times New Roman" w:hAnsi="Times New Roman" w:cs="Times New Roman"/>
              </w:rPr>
              <w:instrText>.</w:instrText>
            </w:r>
            <w:r>
              <w:rPr>
                <w:rFonts w:ascii="Times New Roman" w:hAnsi="Times New Roman" w:cs="Times New Roman"/>
              </w:rPr>
              <w:fldChar w:fldCharType="begin"/>
            </w:r>
            <w:r>
              <w:rPr>
                <w:rFonts w:ascii="Times New Roman" w:hAnsi="Times New Roman" w:cs="Times New Roman"/>
              </w:rPr>
              <w:instrText xml:space="preserve"> SEQ MTEqn \c \* Arabic \* MERGEFORMAT </w:instrText>
            </w:r>
            <w:r>
              <w:rPr>
                <w:rFonts w:ascii="Times New Roman" w:hAnsi="Times New Roman" w:cs="Times New Roman"/>
              </w:rPr>
              <w:fldChar w:fldCharType="separate"/>
            </w:r>
            <w:r>
              <w:rPr>
                <w:rFonts w:ascii="Times New Roman" w:hAnsi="Times New Roman" w:cs="Times New Roman"/>
              </w:rPr>
              <w:instrText>17</w:instrText>
            </w:r>
            <w:r>
              <w:rPr>
                <w:rFonts w:ascii="Times New Roman" w:hAnsi="Times New Roman" w:cs="Times New Roman"/>
              </w:rPr>
              <w:fldChar w:fldCharType="end"/>
            </w:r>
            <w:r>
              <w:rPr>
                <w:rFonts w:ascii="Times New Roman" w:hAnsi="Times New Roman" w:cs="Times New Roman"/>
              </w:rPr>
              <w:instrText>)</w:instrText>
            </w:r>
            <w:r>
              <w:rPr>
                <w:rFonts w:ascii="Times New Roman" w:hAnsi="Times New Roman" w:cs="Times New Roman"/>
              </w:rPr>
              <w:fldChar w:fldCharType="end"/>
            </w:r>
          </w:p>
          <w:p w14:paraId="5C057D87" w14:textId="77777777" w:rsidR="00F919FD" w:rsidRDefault="00F919FD">
            <w:pPr>
              <w:spacing w:before="0"/>
              <w:rPr>
                <w:rFonts w:eastAsiaTheme="minorEastAsia"/>
                <w:lang w:eastAsia="zh-CN"/>
              </w:rPr>
            </w:pPr>
          </w:p>
        </w:tc>
      </w:tr>
    </w:tbl>
    <w:p w14:paraId="73D969B2" w14:textId="77777777" w:rsidR="00F919FD" w:rsidRDefault="00F919FD">
      <w:pPr>
        <w:rPr>
          <w:rFonts w:eastAsiaTheme="minorEastAsia"/>
          <w:color w:val="00B0F0"/>
          <w:lang w:eastAsia="zh-CN"/>
        </w:rPr>
      </w:pPr>
    </w:p>
    <w:p w14:paraId="76B8CD84" w14:textId="77777777" w:rsidR="00F919FD" w:rsidRDefault="000310CA">
      <w:pPr>
        <w:rPr>
          <w:color w:val="00B0F0"/>
        </w:rPr>
      </w:pPr>
      <w:r>
        <w:rPr>
          <w:color w:val="00B0F0"/>
        </w:rPr>
        <w:t>Apple</w:t>
      </w:r>
    </w:p>
    <w:p w14:paraId="2AB14AE6" w14:textId="77777777" w:rsidR="00F919FD" w:rsidRDefault="000310CA">
      <w:pPr>
        <w:pStyle w:val="afe"/>
        <w:numPr>
          <w:ilvl w:val="0"/>
          <w:numId w:val="48"/>
        </w:numPr>
      </w:pPr>
      <w:r>
        <w:t xml:space="preserve">the locations of clusters in the target channel are deterministically generated: </w:t>
      </w:r>
      <w:r>
        <w:rPr>
          <w:rFonts w:hint="eastAsia"/>
          <w:color w:val="00B0F0"/>
        </w:rPr>
        <w:t>Apple</w:t>
      </w:r>
      <w:r>
        <w:t>,</w:t>
      </w:r>
    </w:p>
    <w:p w14:paraId="6E931C77" w14:textId="77777777" w:rsidR="00F919FD" w:rsidRDefault="000310CA">
      <w:pPr>
        <w:pStyle w:val="afe"/>
        <w:numPr>
          <w:ilvl w:val="0"/>
          <w:numId w:val="48"/>
        </w:numPr>
      </w:pPr>
      <w:r>
        <w:t>add a fixed or variable white Gaussian whose power reflects the interference suppression ability of the sensing receiver</w:t>
      </w:r>
    </w:p>
    <w:p w14:paraId="1CB7E2F0" w14:textId="77777777" w:rsidR="00F919FD" w:rsidRDefault="00F919FD">
      <w:pPr>
        <w:rPr>
          <w:rFonts w:eastAsiaTheme="minorEastAsia"/>
          <w:color w:val="00B0F0"/>
          <w:lang w:eastAsia="zh-CN"/>
        </w:rPr>
      </w:pPr>
    </w:p>
    <w:p w14:paraId="5589E5A1" w14:textId="77777777" w:rsidR="00F919FD" w:rsidRDefault="000310CA">
      <w:pPr>
        <w:rPr>
          <w:rFonts w:hAnsi="Cambria Math"/>
          <w:color w:val="00B0F0"/>
        </w:rPr>
      </w:pPr>
      <w:r>
        <w:rPr>
          <w:rFonts w:hAnsi="Cambria Math"/>
          <w:color w:val="00B0F0"/>
        </w:rPr>
        <w:t>CAICT</w:t>
      </w:r>
    </w:p>
    <w:p w14:paraId="263B4687" w14:textId="77777777" w:rsidR="00F919FD" w:rsidRDefault="000310CA">
      <w:pPr>
        <w:pStyle w:val="afe"/>
        <w:numPr>
          <w:ilvl w:val="0"/>
          <w:numId w:val="48"/>
        </w:numPr>
        <w:rPr>
          <w:rFonts w:hAnsi="Cambria Math"/>
        </w:rPr>
      </w:pPr>
      <w:r>
        <w:rPr>
          <w:rFonts w:hint="eastAsia"/>
        </w:rPr>
        <w:t xml:space="preserve">Large scale fading of background channel for TRP mono-static can be modeled as normal distribution with </w:t>
      </w:r>
      <m:oMath>
        <m:r>
          <m:rPr>
            <m:sty m:val="p"/>
          </m:rPr>
          <w:rPr>
            <w:rFonts w:ascii="Cambria Math" w:hAnsi="Cambria Math"/>
          </w:rPr>
          <m:t>μ</m:t>
        </m:r>
      </m:oMath>
      <w:r>
        <w:rPr>
          <w:rFonts w:hAnsi="Cambria Math" w:hint="eastAsia"/>
        </w:rPr>
        <w:t xml:space="preserve"> varying along frequency and fixed </w:t>
      </w:r>
      <m:oMath>
        <m:r>
          <m:rPr>
            <m:sty m:val="p"/>
          </m:rPr>
          <w:rPr>
            <w:rFonts w:ascii="Cambria Math" w:hAnsi="Cambria Math"/>
          </w:rPr>
          <m:t>σ</m:t>
        </m:r>
      </m:oMath>
    </w:p>
    <w:p w14:paraId="4B0D783E" w14:textId="77777777" w:rsidR="00F919FD" w:rsidRDefault="00F919FD">
      <w:pPr>
        <w:rPr>
          <w:rFonts w:eastAsiaTheme="minorEastAsia"/>
          <w:lang w:eastAsia="zh-CN"/>
        </w:rPr>
      </w:pPr>
    </w:p>
    <w:p w14:paraId="5ECABC23" w14:textId="77777777" w:rsidR="00F919FD" w:rsidRDefault="000310CA">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In addition to the two solutions from last meeting, one new solution is proposed by Nokia with validation results (named as solution C). So let’s start our discussion using the 3 solutions. </w:t>
      </w:r>
    </w:p>
    <w:p w14:paraId="22A06DD9" w14:textId="1B822D34" w:rsidR="00F919FD" w:rsidRDefault="000310CA">
      <w:pPr>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ote: Since background channel for monostatic is necessary feature to start calibration work, we should conclude this issue in RAN1 #120. </w:t>
      </w:r>
    </w:p>
    <w:p w14:paraId="6C0CDDCF" w14:textId="77777777" w:rsidR="00BD745D" w:rsidRDefault="00BD745D">
      <w:pPr>
        <w:rPr>
          <w:rFonts w:eastAsiaTheme="minorEastAsia"/>
          <w:lang w:val="en-US" w:eastAsia="zh-CN"/>
        </w:rPr>
      </w:pPr>
    </w:p>
    <w:p w14:paraId="7FA2DD38" w14:textId="77777777" w:rsidR="00F919FD" w:rsidRDefault="000310CA" w:rsidP="00BD745D">
      <w:pPr>
        <w:rPr>
          <w:highlight w:val="yellow"/>
        </w:rPr>
      </w:pPr>
      <w:r>
        <w:rPr>
          <w:highlight w:val="yellow"/>
        </w:rPr>
        <w:t>[H][FL1] Question 6.6-1</w:t>
      </w:r>
      <w:r>
        <w:t xml:space="preserve"> background channel for monostatic</w:t>
      </w:r>
    </w:p>
    <w:p w14:paraId="260DA0CF" w14:textId="77777777" w:rsidR="00F919FD" w:rsidRDefault="000310CA">
      <w:pPr>
        <w:pStyle w:val="afe"/>
        <w:numPr>
          <w:ilvl w:val="0"/>
          <w:numId w:val="14"/>
        </w:numPr>
        <w:rPr>
          <w:rFonts w:eastAsia="等线"/>
          <w:lang w:val="en-US" w:eastAsia="zh-CN"/>
        </w:rPr>
      </w:pPr>
      <w:r>
        <w:rPr>
          <w:lang w:eastAsia="zh-CN"/>
        </w:rPr>
        <w:t xml:space="preserve">Companies are encouraged to provide comments on the following 3 solutions on modelling </w:t>
      </w:r>
      <w:r>
        <w:rPr>
          <w:rFonts w:eastAsiaTheme="minorEastAsia"/>
        </w:rPr>
        <w:t xml:space="preserve">background channel for monostatic, for down-selection within </w:t>
      </w:r>
      <w:r>
        <w:rPr>
          <w:rFonts w:eastAsia="等线"/>
          <w:lang w:val="en-US" w:eastAsia="zh-CN"/>
        </w:rPr>
        <w:t>RAN1#120:</w:t>
      </w:r>
    </w:p>
    <w:p w14:paraId="73DEFB97" w14:textId="77777777" w:rsidR="00F919FD" w:rsidRDefault="00F919FD">
      <w:pPr>
        <w:rPr>
          <w:rFonts w:eastAsia="等线"/>
          <w:b/>
          <w:bCs/>
          <w:lang w:val="en-US" w:eastAsia="zh-CN"/>
        </w:rPr>
      </w:pPr>
    </w:p>
    <w:p w14:paraId="4C66BA41" w14:textId="77777777" w:rsidR="00F919FD" w:rsidRDefault="000310CA">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1C0426C2" w14:textId="77777777" w:rsidR="00F919FD" w:rsidRDefault="000310CA">
      <w:pPr>
        <w:rPr>
          <w:rFonts w:eastAsia="等线"/>
          <w:lang w:val="en-US" w:eastAsia="zh-CN"/>
        </w:rPr>
      </w:pPr>
      <w:r>
        <w:rPr>
          <w:rFonts w:eastAsia="等线"/>
          <w:lang w:val="en-US" w:eastAsia="zh-CN"/>
        </w:rPr>
        <w:t xml:space="preserve">On the background channel for monostatic sensing mode, RAN1 takes revised Option 1 </w:t>
      </w:r>
      <w:r>
        <w:rPr>
          <w:rFonts w:eastAsia="等线" w:hint="eastAsia"/>
          <w:color w:val="FF0000"/>
          <w:lang w:val="en-US" w:eastAsia="zh-CN"/>
        </w:rPr>
        <w:t>with updates</w:t>
      </w:r>
      <w:r>
        <w:rPr>
          <w:rFonts w:eastAsia="等线" w:hint="eastAsia"/>
          <w:lang w:val="en-US" w:eastAsia="zh-CN"/>
        </w:rPr>
        <w:t xml:space="preserve"> </w:t>
      </w:r>
      <w:r>
        <w:rPr>
          <w:rFonts w:eastAsia="等线"/>
          <w:lang w:val="en-US" w:eastAsia="zh-CN"/>
        </w:rPr>
        <w:t>as starting point</w:t>
      </w:r>
    </w:p>
    <w:p w14:paraId="664F9D77" w14:textId="77777777" w:rsidR="00F919FD" w:rsidRDefault="000310CA">
      <w:pPr>
        <w:pStyle w:val="afe"/>
        <w:numPr>
          <w:ilvl w:val="0"/>
          <w:numId w:val="14"/>
        </w:numPr>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N reference points</w:t>
      </w:r>
      <w:r>
        <w:rPr>
          <w:rFonts w:eastAsia="等线" w:hint="eastAsia"/>
          <w:color w:val="FF0000"/>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each </w:t>
      </w:r>
      <w:r>
        <w:rPr>
          <w:rFonts w:eastAsia="等线"/>
          <w:color w:val="FF0000"/>
          <w:szCs w:val="20"/>
          <w:lang w:val="en-US" w:eastAsia="zh-CN"/>
        </w:rPr>
        <w:t>reference points</w:t>
      </w:r>
      <w:r>
        <w:rPr>
          <w:rFonts w:eastAsia="等线"/>
          <w:szCs w:val="20"/>
          <w:lang w:val="en-US" w:eastAsia="zh-CN"/>
        </w:rPr>
        <w:t xml:space="preserve"> for a scenario</w:t>
      </w:r>
      <w:r>
        <w:rPr>
          <w:rFonts w:eastAsia="等线" w:hint="eastAsia"/>
          <w:szCs w:val="20"/>
          <w:lang w:val="en-US" w:eastAsia="zh-CN"/>
        </w:rPr>
        <w:t>.</w:t>
      </w:r>
      <w:r>
        <w:rPr>
          <w:rFonts w:eastAsia="等线" w:hint="eastAsia"/>
          <w:color w:val="FF0000"/>
          <w:szCs w:val="20"/>
          <w:lang w:val="en-US" w:eastAsia="zh-CN"/>
        </w:rPr>
        <w:t xml:space="preserve"> </w:t>
      </w:r>
    </w:p>
    <w:p w14:paraId="1758D8E4" w14:textId="77777777" w:rsidR="00F919FD" w:rsidRDefault="000310CA">
      <w:pPr>
        <w:pStyle w:val="afe"/>
        <w:numPr>
          <w:ilvl w:val="1"/>
          <w:numId w:val="14"/>
        </w:numPr>
        <w:rPr>
          <w:rFonts w:eastAsia="等线"/>
          <w:szCs w:val="20"/>
          <w:lang w:val="en-US" w:eastAsia="zh-CN"/>
        </w:rPr>
      </w:pPr>
      <w:r>
        <w:rPr>
          <w:rFonts w:eastAsia="等线" w:hint="eastAsia"/>
          <w:color w:val="FF0000"/>
          <w:szCs w:val="20"/>
          <w:lang w:val="en-US" w:eastAsia="zh-CN"/>
        </w:rPr>
        <w:t xml:space="preserve">FFS the distribution </w:t>
      </w:r>
      <w:r>
        <w:rPr>
          <w:rFonts w:eastAsia="等线"/>
          <w:color w:val="FF0000"/>
          <w:szCs w:val="20"/>
          <w:lang w:val="en-US" w:eastAsia="zh-CN"/>
        </w:rPr>
        <w:t xml:space="preserve">and the mobility </w:t>
      </w:r>
      <w:r>
        <w:rPr>
          <w:rFonts w:eastAsia="等线" w:hint="eastAsia"/>
          <w:color w:val="FF0000"/>
          <w:szCs w:val="20"/>
          <w:lang w:val="en-US" w:eastAsia="zh-CN"/>
        </w:rPr>
        <w:t xml:space="preserve">for </w:t>
      </w:r>
      <w:r>
        <w:rPr>
          <w:rFonts w:eastAsia="等线"/>
          <w:color w:val="FF0000"/>
          <w:szCs w:val="20"/>
          <w:lang w:val="en-US" w:eastAsia="zh-CN"/>
        </w:rPr>
        <w:t>reference points</w:t>
      </w:r>
      <w:r>
        <w:rPr>
          <w:rFonts w:eastAsia="等线" w:hint="eastAsia"/>
          <w:color w:val="FF0000"/>
          <w:szCs w:val="20"/>
          <w:lang w:val="en-US" w:eastAsia="zh-CN"/>
        </w:rPr>
        <w:t xml:space="preserve"> dropping</w:t>
      </w:r>
    </w:p>
    <w:p w14:paraId="46856391" w14:textId="77777777" w:rsidR="00F919FD" w:rsidRDefault="000310CA">
      <w:pPr>
        <w:pStyle w:val="afe"/>
        <w:numPr>
          <w:ilvl w:val="1"/>
          <w:numId w:val="14"/>
        </w:numPr>
        <w:rPr>
          <w:rFonts w:eastAsia="等线"/>
          <w:color w:val="FF0000"/>
          <w:szCs w:val="20"/>
          <w:lang w:val="en-US" w:eastAsia="zh-CN"/>
        </w:rPr>
      </w:pPr>
      <w:r>
        <w:rPr>
          <w:rFonts w:eastAsia="等线"/>
          <w:color w:val="FF0000"/>
          <w:szCs w:val="20"/>
          <w:lang w:val="en-US" w:eastAsia="zh-CN"/>
        </w:rPr>
        <w:t>N</w:t>
      </w:r>
      <w:r>
        <w:rPr>
          <w:rFonts w:eastAsia="等线" w:hint="eastAsia"/>
          <w:color w:val="FF0000"/>
          <w:szCs w:val="20"/>
          <w:lang w:val="en-US" w:eastAsia="zh-CN"/>
        </w:rPr>
        <w:t xml:space="preserve"> is determined by validation results for each scenario, FFS value N</w:t>
      </w:r>
    </w:p>
    <w:p w14:paraId="0649891F" w14:textId="77777777" w:rsidR="00F919FD" w:rsidRDefault="00F919FD">
      <w:pPr>
        <w:rPr>
          <w:rFonts w:eastAsia="等线"/>
          <w:b/>
          <w:bCs/>
          <w:lang w:val="en-US" w:eastAsia="zh-CN"/>
        </w:rPr>
      </w:pPr>
    </w:p>
    <w:p w14:paraId="4E1E1CC3" w14:textId="77777777" w:rsidR="00F919FD" w:rsidRDefault="000310CA">
      <w:pPr>
        <w:rPr>
          <w:rFonts w:eastAsia="等线"/>
          <w:b/>
          <w:bCs/>
          <w:lang w:val="en-US" w:eastAsia="zh-CN"/>
        </w:rPr>
      </w:pPr>
      <w:r>
        <w:rPr>
          <w:rFonts w:eastAsia="等线" w:hint="eastAsia"/>
          <w:b/>
          <w:bCs/>
          <w:lang w:val="en-US" w:eastAsia="zh-CN"/>
        </w:rPr>
        <w:t>Solution B (Previously option 2)</w:t>
      </w:r>
    </w:p>
    <w:p w14:paraId="74424F03" w14:textId="77777777" w:rsidR="00F919FD" w:rsidRDefault="000310CA">
      <w:pPr>
        <w:pStyle w:val="afe"/>
        <w:numPr>
          <w:ilvl w:val="0"/>
          <w:numId w:val="14"/>
        </w:numPr>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 xml:space="preserve">N </w:t>
      </w:r>
      <w:r>
        <w:rPr>
          <w:rFonts w:eastAsia="等线" w:hint="eastAsia"/>
          <w:color w:val="FF0000"/>
          <w:szCs w:val="20"/>
          <w:lang w:val="en-US" w:eastAsia="zh-CN"/>
        </w:rPr>
        <w:t>ground clutters following certain distribution</w:t>
      </w:r>
      <w:r>
        <w:rPr>
          <w:rFonts w:eastAsia="等线"/>
          <w:szCs w:val="20"/>
          <w:lang w:val="en-US" w:eastAsia="zh-CN"/>
        </w:rPr>
        <w:t xml:space="preserve">, </w:t>
      </w:r>
      <w:r>
        <w:rPr>
          <w:rFonts w:eastAsia="等线" w:hint="eastAsia"/>
          <w:szCs w:val="20"/>
          <w:lang w:val="en-US" w:eastAsia="zh-CN"/>
        </w:rPr>
        <w:t xml:space="preserve">generate the target channel for the N </w:t>
      </w:r>
      <w:r>
        <w:rPr>
          <w:rFonts w:eastAsia="等线" w:hint="eastAsia"/>
          <w:color w:val="FF0000"/>
          <w:szCs w:val="20"/>
          <w:lang w:val="en-US" w:eastAsia="zh-CN"/>
        </w:rPr>
        <w:t>ground clutters</w:t>
      </w:r>
      <w:r>
        <w:rPr>
          <w:rFonts w:eastAsia="等线" w:hint="eastAsia"/>
          <w:szCs w:val="20"/>
          <w:lang w:val="en-US" w:eastAsia="zh-CN"/>
        </w:rPr>
        <w:t>, the sum of the N target channels is the background channel</w:t>
      </w:r>
    </w:p>
    <w:p w14:paraId="2EDE0EB1" w14:textId="77777777" w:rsidR="00F919FD" w:rsidRDefault="000310CA">
      <w:pPr>
        <w:pStyle w:val="afe"/>
        <w:numPr>
          <w:ilvl w:val="1"/>
          <w:numId w:val="14"/>
        </w:numPr>
        <w:rPr>
          <w:rFonts w:eastAsia="等线"/>
          <w:szCs w:val="20"/>
          <w:lang w:val="en-US" w:eastAsia="zh-CN"/>
        </w:rPr>
      </w:pPr>
      <w:r>
        <w:rPr>
          <w:rFonts w:eastAsia="等线" w:hint="eastAsia"/>
          <w:szCs w:val="20"/>
          <w:lang w:val="en-US" w:eastAsia="zh-CN"/>
        </w:rPr>
        <w:t xml:space="preserve">only direct path is modeled for each </w:t>
      </w:r>
      <w:r>
        <w:rPr>
          <w:rFonts w:eastAsia="等线" w:hint="eastAsia"/>
          <w:color w:val="FF0000"/>
          <w:szCs w:val="20"/>
          <w:lang w:val="en-US" w:eastAsia="zh-CN"/>
        </w:rPr>
        <w:t>ground clutter</w:t>
      </w:r>
    </w:p>
    <w:p w14:paraId="17E665A9" w14:textId="77777777" w:rsidR="00F919FD" w:rsidRDefault="000310CA">
      <w:pPr>
        <w:pStyle w:val="afe"/>
        <w:numPr>
          <w:ilvl w:val="0"/>
          <w:numId w:val="14"/>
        </w:numPr>
        <w:rPr>
          <w:rFonts w:eastAsiaTheme="minorEastAsia"/>
          <w:lang w:val="en-US" w:eastAsia="zh-CN"/>
        </w:rPr>
      </w:pPr>
      <w:r>
        <w:rPr>
          <w:rFonts w:eastAsia="等线" w:hint="eastAsia"/>
          <w:color w:val="FF0000"/>
          <w:szCs w:val="20"/>
          <w:lang w:val="en-US" w:eastAsia="zh-CN"/>
        </w:rPr>
        <w:t>FFS the number, the distribution, RCS, XPR, etc. for ground clutters</w:t>
      </w:r>
    </w:p>
    <w:p w14:paraId="7CD6B133" w14:textId="77777777" w:rsidR="00F919FD" w:rsidRDefault="00F919FD">
      <w:pPr>
        <w:rPr>
          <w:rFonts w:eastAsiaTheme="minorEastAsia"/>
          <w:lang w:eastAsia="zh-CN"/>
        </w:rPr>
      </w:pPr>
    </w:p>
    <w:p w14:paraId="5358E331" w14:textId="77777777" w:rsidR="00F919FD" w:rsidRDefault="000310CA">
      <w:pPr>
        <w:rPr>
          <w:rFonts w:eastAsiaTheme="minorEastAsia"/>
          <w:b/>
          <w:bCs/>
          <w:lang w:eastAsia="zh-CN"/>
        </w:rPr>
      </w:pPr>
      <w:r>
        <w:rPr>
          <w:rFonts w:eastAsiaTheme="minorEastAsia" w:hint="eastAsia"/>
          <w:b/>
          <w:bCs/>
          <w:lang w:eastAsia="zh-CN"/>
        </w:rPr>
        <w:t>S</w:t>
      </w:r>
      <w:r>
        <w:rPr>
          <w:rFonts w:eastAsiaTheme="minorEastAsia"/>
          <w:b/>
          <w:bCs/>
          <w:lang w:eastAsia="zh-CN"/>
        </w:rPr>
        <w:t xml:space="preserve">olution C </w:t>
      </w:r>
    </w:p>
    <w:tbl>
      <w:tblPr>
        <w:tblStyle w:val="af7"/>
        <w:tblW w:w="0" w:type="auto"/>
        <w:tblLook w:val="04A0" w:firstRow="1" w:lastRow="0" w:firstColumn="1" w:lastColumn="0" w:noHBand="0" w:noVBand="1"/>
      </w:tblPr>
      <w:tblGrid>
        <w:gridCol w:w="9628"/>
      </w:tblGrid>
      <w:tr w:rsidR="00F919FD" w14:paraId="0E827708" w14:textId="77777777">
        <w:tc>
          <w:tcPr>
            <w:tcW w:w="9628" w:type="dxa"/>
          </w:tcPr>
          <w:p w14:paraId="1410BDC6" w14:textId="77777777" w:rsidR="00F919FD" w:rsidRDefault="000310CA">
            <w:pPr>
              <w:spacing w:before="0"/>
              <w:rPr>
                <w:lang w:val="en-US" w:eastAsia="zh-CN"/>
              </w:rPr>
            </w:pPr>
            <w:r>
              <w:rPr>
                <w:b/>
                <w:lang w:val="en-US" w:eastAsia="zh-CN"/>
              </w:rPr>
              <w:t>Step 1: Choose an environment (e.g. indoor, Umi, UMa) and generate parameters</w:t>
            </w:r>
            <w:r>
              <w:rPr>
                <w:lang w:val="en-US" w:eastAsia="zh-CN"/>
              </w:rPr>
              <w:t>:</w:t>
            </w:r>
          </w:p>
          <w:p w14:paraId="614D08C7" w14:textId="77777777" w:rsidR="00F919FD" w:rsidRDefault="000310CA">
            <w:pPr>
              <w:pStyle w:val="afe"/>
              <w:numPr>
                <w:ilvl w:val="0"/>
                <w:numId w:val="49"/>
              </w:numPr>
              <w:suppressAutoHyphens w:val="0"/>
              <w:spacing w:before="0"/>
              <w:contextualSpacing/>
              <w:rPr>
                <w:szCs w:val="20"/>
                <w:lang w:val="en-US"/>
              </w:rPr>
            </w:pPr>
            <w:r>
              <w:rPr>
                <w:szCs w:val="20"/>
                <w:lang w:val="en-US"/>
              </w:rPr>
              <w:t>Minimum distance to clutter is defined by nearest illuminated large clutter (wall/building):</w:t>
            </w:r>
          </w:p>
          <w:p w14:paraId="6356AECE" w14:textId="77777777" w:rsidR="00F919FD" w:rsidRDefault="000310CA">
            <w:pPr>
              <w:spacing w:before="0"/>
              <w:rPr>
                <w:lang w:val="en-US" w:eastAsia="zh-CN"/>
              </w:rPr>
            </w:pPr>
            <w:r>
              <w:rPr>
                <w:b/>
                <w:lang w:val="en-US" w:eastAsia="zh-CN"/>
              </w:rPr>
              <w:t>Step 2 generate a grid of delays, azimuth and elevation angles</w:t>
            </w:r>
            <w:r>
              <w:rPr>
                <w:lang w:val="en-US" w:eastAsia="zh-CN"/>
              </w:rPr>
              <w:t>:</w:t>
            </w:r>
          </w:p>
          <w:p w14:paraId="0F7CFFFD" w14:textId="77777777" w:rsidR="00F919FD" w:rsidRDefault="000310CA">
            <w:pPr>
              <w:spacing w:before="0"/>
              <w:rPr>
                <w:lang w:val="en-US" w:eastAsia="zh-CN"/>
              </w:rPr>
            </w:pPr>
            <w:r>
              <w:rPr>
                <w:lang w:val="en-US" w:eastAsia="zh-CN"/>
              </w:rPr>
              <w:t xml:space="preserve">Delays at resolution defined by signal </w:t>
            </w:r>
            <w:r>
              <w:rPr>
                <w:i/>
                <w:iCs/>
                <w:lang w:val="en-US" w:eastAsia="zh-CN"/>
              </w:rPr>
              <w:t>B</w:t>
            </w:r>
            <w:r>
              <w:rPr>
                <w:lang w:val="en-US" w:eastAsia="zh-CN"/>
              </w:rPr>
              <w:t>, starting at minimum delay from nearest clutter, up to 10x reverberation time:</w:t>
            </w:r>
          </w:p>
          <w:p w14:paraId="497536A5" w14:textId="77777777" w:rsidR="00F919FD" w:rsidRDefault="000310CA">
            <w:pPr>
              <w:spacing w:before="0"/>
            </w:pPr>
            <w:r>
              <w:rPr>
                <w:position w:val="-10"/>
              </w:rPr>
              <w:object w:dxaOrig="5863" w:dyaOrig="274" w14:anchorId="24CB5365">
                <v:shape id="_x0000_i1040" type="#_x0000_t75" style="width:293.25pt;height:13.75pt" o:ole="">
                  <v:imagedata r:id="rId38" o:title=""/>
                </v:shape>
                <o:OLEObject Type="Embed" ProgID="Equation.DSMT4" ShapeID="_x0000_i1040" DrawAspect="Content" ObjectID="_1801400696" r:id="rId60"/>
              </w:object>
            </w:r>
          </w:p>
          <w:p w14:paraId="30BE3873" w14:textId="77777777" w:rsidR="00F919FD" w:rsidRDefault="000310CA">
            <w:pPr>
              <w:spacing w:before="0"/>
              <w:rPr>
                <w:lang w:val="en-US" w:eastAsia="zh-CN"/>
              </w:rPr>
            </w:pPr>
            <w:r>
              <w:rPr>
                <w:lang w:val="en-US" w:eastAsia="zh-CN"/>
              </w:rPr>
              <w:t>Azimuth angles with 1 deg resolution</w:t>
            </w:r>
            <w:r>
              <w:rPr>
                <w:position w:val="-12"/>
                <w:lang w:val="en-US" w:eastAsia="zh-CN"/>
              </w:rPr>
              <w:object w:dxaOrig="1509" w:dyaOrig="326" w14:anchorId="274B009E">
                <v:shape id="_x0000_i1041" type="#_x0000_t75" style="width:75.5pt;height:16.25pt" o:ole="">
                  <v:imagedata r:id="rId40" o:title=""/>
                </v:shape>
                <o:OLEObject Type="Embed" ProgID="Equation.DSMT4" ShapeID="_x0000_i1041" DrawAspect="Content" ObjectID="_1801400697" r:id="rId61"/>
              </w:object>
            </w:r>
            <w:r>
              <w:rPr>
                <w:lang w:val="en-US" w:eastAsia="zh-CN"/>
              </w:rPr>
              <w:t xml:space="preserve">spanning 360 degrees </w:t>
            </w:r>
          </w:p>
          <w:p w14:paraId="0C886BD2" w14:textId="77777777" w:rsidR="00F919FD" w:rsidRDefault="000310CA">
            <w:pPr>
              <w:spacing w:before="0"/>
            </w:pPr>
            <w:r>
              <w:rPr>
                <w:lang w:val="en-US" w:eastAsia="zh-CN"/>
              </w:rPr>
              <w:t xml:space="preserve">Elevation angles with 1 deg resolution: </w:t>
            </w:r>
            <w:r>
              <w:rPr>
                <w:position w:val="-12"/>
                <w:lang w:val="en-US" w:eastAsia="zh-CN"/>
              </w:rPr>
              <w:object w:dxaOrig="1440" w:dyaOrig="326" w14:anchorId="03636659">
                <v:shape id="_x0000_i1042" type="#_x0000_t75" style="width:1in;height:16.25pt" o:ole="">
                  <v:imagedata r:id="rId42" o:title=""/>
                </v:shape>
                <o:OLEObject Type="Embed" ProgID="Equation.DSMT4" ShapeID="_x0000_i1042" DrawAspect="Content" ObjectID="_1801400698" r:id="rId62"/>
              </w:object>
            </w:r>
            <w:r>
              <w:rPr>
                <w:lang w:val="en-US" w:eastAsia="zh-CN"/>
              </w:rPr>
              <w:t>spanning +/-</w:t>
            </w:r>
            <w:r>
              <w:rPr>
                <w:position w:val="-10"/>
              </w:rPr>
              <w:object w:dxaOrig="326" w:dyaOrig="274" w14:anchorId="175A199C">
                <v:shape id="_x0000_i1043" type="#_x0000_t75" style="width:16.25pt;height:13.75pt" o:ole="">
                  <v:imagedata r:id="rId44" o:title=""/>
                </v:shape>
                <o:OLEObject Type="Embed" ProgID="Equation.DSMT4" ShapeID="_x0000_i1043" DrawAspect="Content" ObjectID="_1801400699" r:id="rId63"/>
              </w:object>
            </w:r>
            <w:r>
              <w:t>, where</w:t>
            </w:r>
            <w:r>
              <w:rPr>
                <w:position w:val="-10"/>
              </w:rPr>
              <w:object w:dxaOrig="326" w:dyaOrig="274" w14:anchorId="76952EC4">
                <v:shape id="_x0000_i1044" type="#_x0000_t75" style="width:16.25pt;height:13.75pt" o:ole="">
                  <v:imagedata r:id="rId46" o:title=""/>
                </v:shape>
                <o:OLEObject Type="Embed" ProgID="Equation.DSMT4" ShapeID="_x0000_i1044" DrawAspect="Content" ObjectID="_1801400700" r:id="rId64"/>
              </w:object>
            </w:r>
            <w:r>
              <w:t>is the rms elevation spread proscribed by 3GPP 38.901 for the environment of interest.</w:t>
            </w:r>
          </w:p>
          <w:p w14:paraId="689D1B2C" w14:textId="77777777" w:rsidR="00F919FD" w:rsidRDefault="000310CA">
            <w:pPr>
              <w:spacing w:before="0"/>
              <w:rPr>
                <w:b/>
                <w:lang w:val="en-US" w:eastAsia="zh-CN"/>
              </w:rPr>
            </w:pPr>
            <w:r>
              <w:rPr>
                <w:b/>
                <w:lang w:eastAsia="ja-JP"/>
              </w:rPr>
              <w:t>Step 3: Generate average backscatter power delay profile (linear, not dB):</w:t>
            </w:r>
          </w:p>
          <w:p w14:paraId="6E28568D" w14:textId="77777777" w:rsidR="00F919FD" w:rsidRDefault="000310CA">
            <w:pPr>
              <w:pStyle w:val="MTDisplayEquation"/>
              <w:spacing w:before="0"/>
              <w:jc w:val="left"/>
            </w:pPr>
            <w:r>
              <w:rPr>
                <w:rFonts w:ascii="Times New Roman" w:hAnsi="Times New Roman" w:cs="Times New Roman"/>
                <w:position w:val="-28"/>
                <w14:ligatures w14:val="none"/>
              </w:rPr>
              <w:object w:dxaOrig="4320" w:dyaOrig="720" w14:anchorId="542FFEC7">
                <v:shape id="_x0000_i1045" type="#_x0000_t75" style="width:3in;height:36.25pt" o:ole="">
                  <v:imagedata r:id="rId48" o:title=""/>
                </v:shape>
                <o:OLEObject Type="Embed" ProgID="Equation.DSMT4" ShapeID="_x0000_i1045" DrawAspect="Content" ObjectID="_1801400701" r:id="rId65"/>
              </w:object>
            </w:r>
            <w:r>
              <w:rPr>
                <w:rFonts w:ascii="Times New Roman" w:hAnsi="Times New Roman" w:cs="Times New Roman"/>
              </w:rPr>
              <w:tab/>
              <w:t xml:space="preserve">,  </w:t>
            </w:r>
            <w:r>
              <w:t xml:space="preserve">Using step function </w:t>
            </w:r>
            <w:r>
              <w:rPr>
                <w:position w:val="-26"/>
                <w14:ligatures w14:val="none"/>
              </w:rPr>
              <w:object w:dxaOrig="1337" w:dyaOrig="617" w14:anchorId="504DEF95">
                <v:shape id="_x0000_i1046" type="#_x0000_t75" style="width:67pt;height:30.75pt" o:ole="">
                  <v:imagedata r:id="rId50" o:title=""/>
                </v:shape>
                <o:OLEObject Type="Embed" ProgID="Equation.DSMT4" ShapeID="_x0000_i1046" DrawAspect="Content" ObjectID="_1801400702" r:id="rId66"/>
              </w:object>
            </w:r>
          </w:p>
          <w:p w14:paraId="1C8D4AD2" w14:textId="77777777" w:rsidR="00F919FD" w:rsidRDefault="000310CA">
            <w:pPr>
              <w:spacing w:before="0"/>
              <w:rPr>
                <w:b/>
              </w:rPr>
            </w:pPr>
            <w:r>
              <w:rPr>
                <w:b/>
                <w:lang w:eastAsia="ja-JP"/>
              </w:rPr>
              <w:t>Step 4: Generate average power deviation (dB) using a normal distribution, once per simulated environment</w:t>
            </w:r>
          </w:p>
          <w:p w14:paraId="737C2DD5" w14:textId="77777777" w:rsidR="00F919FD" w:rsidRDefault="000310CA">
            <w:pPr>
              <w:pStyle w:val="MTDisplayEquation"/>
              <w:spacing w:before="0"/>
              <w:jc w:val="right"/>
              <w:rPr>
                <w:color w:val="C00000"/>
                <w:lang w:eastAsia="ja-JP"/>
              </w:rPr>
            </w:pPr>
            <w:r>
              <w:rPr>
                <w:rFonts w:ascii="Times New Roman" w:hAnsi="Times New Roman" w:cs="Times New Roman"/>
                <w14:ligatures w14:val="none"/>
              </w:rPr>
              <w:object w:dxaOrig="4629" w:dyaOrig="326" w14:anchorId="58ED186B">
                <v:shape id="_x0000_i1047" type="#_x0000_t75" style="width:231.5pt;height:16.25pt" o:ole="">
                  <v:imagedata r:id="rId52" o:title=""/>
                </v:shape>
                <o:OLEObject Type="Embed" ProgID="Equation.DSMT4" ShapeID="_x0000_i1047" DrawAspect="Content" ObjectID="_1801400703" r:id="rId67"/>
              </w:object>
            </w:r>
            <w:r>
              <w:rPr>
                <w:rFonts w:ascii="Times New Roman" w:hAnsi="Times New Roman" w:cs="Times New Roman"/>
              </w:rPr>
              <w:tab/>
            </w:r>
            <w:r>
              <w:rPr>
                <w:rFonts w:ascii="Times New Roman" w:hAnsi="Times New Roman" w:cs="Times New Roman"/>
              </w:rPr>
              <w:tab/>
            </w:r>
          </w:p>
          <w:p w14:paraId="7DF73285" w14:textId="77777777" w:rsidR="00F919FD" w:rsidRDefault="000310CA">
            <w:pPr>
              <w:spacing w:before="0"/>
            </w:pPr>
            <w:r>
              <w:rPr>
                <w:b/>
                <w:lang w:eastAsia="ja-JP"/>
              </w:rPr>
              <w:t xml:space="preserve">Step 5: Generate a normally distributed “clutter map” </w:t>
            </w:r>
            <w:r>
              <w:rPr>
                <w:b/>
                <w:position w:val="-10"/>
              </w:rPr>
              <w:object w:dxaOrig="994" w:dyaOrig="274" w14:anchorId="1ACEB34A">
                <v:shape id="_x0000_i1048" type="#_x0000_t75" style="width:49.75pt;height:13.75pt" o:ole="">
                  <v:imagedata r:id="rId54" o:title=""/>
                </v:shape>
                <o:OLEObject Type="Embed" ProgID="Equation.DSMT4" ShapeID="_x0000_i1048" DrawAspect="Content" ObjectID="_1801400704" r:id="rId68"/>
              </w:object>
            </w:r>
            <w:r>
              <w:rPr>
                <w:b/>
                <w:lang w:eastAsia="ja-JP"/>
              </w:rPr>
              <w:t xml:space="preserve"> (dB) across the delay-azimuth-elevation grid. </w:t>
            </w:r>
            <w:r>
              <w:rPr>
                <w:position w:val="-12"/>
              </w:rPr>
              <w:object w:dxaOrig="4937" w:dyaOrig="446" w14:anchorId="06C0DF60">
                <v:shape id="_x0000_i1049" type="#_x0000_t75" style="width:246.75pt;height:22.25pt" o:ole="">
                  <v:imagedata r:id="rId56" o:title=""/>
                </v:shape>
                <o:OLEObject Type="Embed" ProgID="Equation.DSMT4" ShapeID="_x0000_i1049" DrawAspect="Content" ObjectID="_1801400705" r:id="rId69"/>
              </w:object>
            </w:r>
            <w:r>
              <w:tab/>
            </w:r>
            <w:r>
              <w:tab/>
            </w:r>
            <w:r>
              <w:tab/>
            </w:r>
            <w:r>
              <w:tab/>
            </w:r>
            <w:r>
              <w:tab/>
            </w:r>
          </w:p>
          <w:p w14:paraId="0F5A191F" w14:textId="77777777" w:rsidR="00F919FD" w:rsidRDefault="000310CA">
            <w:pPr>
              <w:spacing w:before="0"/>
              <w:rPr>
                <w:rFonts w:eastAsiaTheme="minorEastAsia"/>
                <w:lang w:eastAsia="zh-CN"/>
              </w:rPr>
            </w:pPr>
            <w:r>
              <w:rPr>
                <w:b/>
              </w:rPr>
              <w:t>Step 6: Generate random small-scale fading phase for each multipath component and each polarization combination in the angle-delay grid</w:t>
            </w:r>
            <w:r>
              <w:t xml:space="preserve"> in </w:t>
            </w:r>
            <w:r>
              <w:rPr>
                <w:iCs/>
              </w:rPr>
              <w:fldChar w:fldCharType="begin"/>
            </w:r>
            <w:r>
              <w:rPr>
                <w:iCs/>
              </w:rPr>
              <w:instrText xml:space="preserve"> GOTOBUTTON ZEqnNum226737  \* MERGEFORMAT </w:instrText>
            </w:r>
            <w:r>
              <w:rPr>
                <w:iCs/>
              </w:rPr>
              <w:fldChar w:fldCharType="begin"/>
            </w:r>
            <w:r>
              <w:rPr>
                <w:iCs/>
              </w:rPr>
              <w:instrText xml:space="preserve"> REF ZEqnNum226737 \* Charformat \! \* MERGEFORMAT </w:instrText>
            </w:r>
            <w:r>
              <w:rPr>
                <w:iCs/>
              </w:rPr>
              <w:fldChar w:fldCharType="separate"/>
            </w:r>
            <w:r>
              <w:rPr>
                <w:iCs/>
              </w:rPr>
              <w:instrText>(3.12)</w:instrText>
            </w:r>
            <w:r>
              <w:rPr>
                <w:iCs/>
              </w:rPr>
              <w:fldChar w:fldCharType="end"/>
            </w:r>
            <w:r>
              <w:rPr>
                <w:iCs/>
              </w:rPr>
              <w:fldChar w:fldCharType="end"/>
            </w:r>
            <w:r>
              <w:t xml:space="preserve">: </w:t>
            </w:r>
            <w:r>
              <w:rPr>
                <w:position w:val="-12"/>
              </w:rPr>
              <w:object w:dxaOrig="1440" w:dyaOrig="326" w14:anchorId="30460FE9">
                <v:shape id="_x0000_i1050" type="#_x0000_t75" style="width:1in;height:16.25pt" o:ole="">
                  <v:imagedata r:id="rId58" o:title=""/>
                </v:shape>
                <o:OLEObject Type="Embed" ProgID="Equation.DSMT4" ShapeID="_x0000_i1050" DrawAspect="Content" ObjectID="_1801400706" r:id="rId70"/>
              </w:object>
            </w:r>
          </w:p>
        </w:tc>
      </w:tr>
    </w:tbl>
    <w:p w14:paraId="3E1D2D4C"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919FD" w14:paraId="39B0CFD6" w14:textId="77777777">
        <w:tc>
          <w:tcPr>
            <w:tcW w:w="1413" w:type="dxa"/>
            <w:shd w:val="clear" w:color="auto" w:fill="D9E2F3" w:themeFill="accent1" w:themeFillTint="33"/>
          </w:tcPr>
          <w:p w14:paraId="005F89B7"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C32E16F" w14:textId="77777777" w:rsidR="00F919FD" w:rsidRDefault="000310CA">
            <w:pPr>
              <w:widowControl w:val="0"/>
              <w:spacing w:before="60"/>
              <w:rPr>
                <w:rFonts w:eastAsiaTheme="minorEastAsia"/>
                <w:b/>
                <w:bCs/>
                <w:lang w:eastAsia="zh-CN"/>
              </w:rPr>
            </w:pPr>
            <w:r>
              <w:rPr>
                <w:rFonts w:eastAsiaTheme="minorEastAsia"/>
                <w:b/>
                <w:bCs/>
                <w:lang w:eastAsia="zh-CN"/>
              </w:rPr>
              <w:t>Solution A or B or C</w:t>
            </w:r>
          </w:p>
        </w:tc>
        <w:tc>
          <w:tcPr>
            <w:tcW w:w="6943" w:type="dxa"/>
            <w:shd w:val="clear" w:color="auto" w:fill="D9E2F3" w:themeFill="accent1" w:themeFillTint="33"/>
          </w:tcPr>
          <w:p w14:paraId="76FF42C1"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2FDADB68" w14:textId="77777777">
        <w:tc>
          <w:tcPr>
            <w:tcW w:w="1413" w:type="dxa"/>
          </w:tcPr>
          <w:p w14:paraId="4F2229F8" w14:textId="77777777" w:rsidR="00F919FD" w:rsidRDefault="000310CA">
            <w:pPr>
              <w:widowControl w:val="0"/>
              <w:spacing w:before="60"/>
              <w:rPr>
                <w:rFonts w:eastAsiaTheme="minorEastAsia"/>
                <w:lang w:val="en-US" w:eastAsia="zh-CN"/>
              </w:rPr>
            </w:pPr>
            <w:r>
              <w:rPr>
                <w:rFonts w:eastAsiaTheme="minorEastAsia"/>
                <w:lang w:val="en-US" w:eastAsia="zh-CN"/>
              </w:rPr>
              <w:t>EURECOM</w:t>
            </w:r>
          </w:p>
        </w:tc>
        <w:tc>
          <w:tcPr>
            <w:tcW w:w="1276" w:type="dxa"/>
          </w:tcPr>
          <w:p w14:paraId="6CB0F824" w14:textId="77777777" w:rsidR="00F919FD" w:rsidRDefault="000310CA">
            <w:pPr>
              <w:widowControl w:val="0"/>
              <w:spacing w:before="60"/>
              <w:rPr>
                <w:rFonts w:eastAsiaTheme="minorEastAsia"/>
                <w:lang w:val="en-US" w:eastAsia="zh-CN"/>
              </w:rPr>
            </w:pPr>
            <w:r>
              <w:rPr>
                <w:rFonts w:eastAsiaTheme="minorEastAsia"/>
                <w:lang w:val="en-US" w:eastAsia="zh-CN"/>
              </w:rPr>
              <w:t>Solution A</w:t>
            </w:r>
          </w:p>
        </w:tc>
        <w:tc>
          <w:tcPr>
            <w:tcW w:w="6943" w:type="dxa"/>
          </w:tcPr>
          <w:p w14:paraId="5C2C703E" w14:textId="77777777" w:rsidR="00F919FD" w:rsidRDefault="00F919FD">
            <w:pPr>
              <w:widowControl w:val="0"/>
              <w:spacing w:before="60"/>
              <w:rPr>
                <w:rFonts w:eastAsiaTheme="minorEastAsia"/>
                <w:lang w:val="en-US" w:eastAsia="zh-CN"/>
              </w:rPr>
            </w:pPr>
          </w:p>
        </w:tc>
      </w:tr>
      <w:tr w:rsidR="00F919FD" w14:paraId="7BB06ED0" w14:textId="77777777">
        <w:tc>
          <w:tcPr>
            <w:tcW w:w="1413" w:type="dxa"/>
          </w:tcPr>
          <w:p w14:paraId="7A1FF94C" w14:textId="77777777" w:rsidR="00F919FD" w:rsidRDefault="000310CA">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7ABD49E" w14:textId="77777777" w:rsidR="00F919FD" w:rsidRDefault="000310CA">
            <w:pPr>
              <w:widowControl w:val="0"/>
              <w:spacing w:before="60"/>
              <w:rPr>
                <w:rFonts w:eastAsiaTheme="minorEastAsia"/>
                <w:lang w:val="en-US" w:eastAsia="zh-CN"/>
              </w:rPr>
            </w:pPr>
            <w:r>
              <w:rPr>
                <w:rFonts w:eastAsiaTheme="minorEastAsia" w:hint="eastAsia"/>
                <w:lang w:val="en-US" w:eastAsia="zh-CN"/>
              </w:rPr>
              <w:t>Solution A</w:t>
            </w:r>
          </w:p>
        </w:tc>
        <w:tc>
          <w:tcPr>
            <w:tcW w:w="6943" w:type="dxa"/>
          </w:tcPr>
          <w:p w14:paraId="56087C8D" w14:textId="77777777" w:rsidR="00F919FD" w:rsidRDefault="000310CA">
            <w:pPr>
              <w:widowControl w:val="0"/>
              <w:spacing w:before="60"/>
              <w:rPr>
                <w:rFonts w:eastAsiaTheme="minorEastAsia"/>
                <w:lang w:val="en-US" w:eastAsia="zh-CN"/>
              </w:rPr>
            </w:pPr>
            <w:r>
              <w:rPr>
                <w:rFonts w:eastAsiaTheme="minorEastAsia" w:hint="eastAsia"/>
                <w:lang w:val="en-US" w:eastAsia="zh-CN"/>
              </w:rPr>
              <w:t>To FL, option A has been super majority and validated by several companies, why cannot we go for it.</w:t>
            </w:r>
          </w:p>
          <w:p w14:paraId="1E9F0E2F" w14:textId="77777777" w:rsidR="00F919FD" w:rsidRDefault="000310CA">
            <w:pPr>
              <w:widowControl w:val="0"/>
              <w:spacing w:before="60"/>
              <w:rPr>
                <w:rFonts w:eastAsiaTheme="minorEastAsia"/>
                <w:lang w:val="en-US" w:eastAsia="zh-CN"/>
              </w:rPr>
            </w:pPr>
            <w:r>
              <w:rPr>
                <w:rFonts w:eastAsiaTheme="minorEastAsia" w:hint="eastAsia"/>
                <w:lang w:val="en-US" w:eastAsia="zh-CN"/>
              </w:rPr>
              <w:t>Solution C may be feasible from our view, however, it is a new one and suddenly proposed in this meeting, we don</w:t>
            </w:r>
            <w:r>
              <w:rPr>
                <w:rFonts w:eastAsiaTheme="minorEastAsia"/>
                <w:lang w:val="en-US" w:eastAsia="zh-CN"/>
              </w:rPr>
              <w:t>’</w:t>
            </w:r>
            <w:r>
              <w:rPr>
                <w:rFonts w:eastAsiaTheme="minorEastAsia" w:hint="eastAsia"/>
                <w:lang w:val="en-US" w:eastAsia="zh-CN"/>
              </w:rPr>
              <w:t>t have time to validate it.</w:t>
            </w:r>
          </w:p>
          <w:p w14:paraId="56EFD633" w14:textId="77777777" w:rsidR="00F919FD" w:rsidRDefault="000310CA">
            <w:pPr>
              <w:widowControl w:val="0"/>
              <w:spacing w:before="60"/>
              <w:rPr>
                <w:rFonts w:eastAsiaTheme="minorEastAsia"/>
                <w:lang w:val="en-US" w:eastAsia="zh-CN"/>
              </w:rPr>
            </w:pPr>
            <w:r>
              <w:rPr>
                <w:rFonts w:eastAsiaTheme="minorEastAsia" w:hint="eastAsia"/>
                <w:lang w:val="en-US" w:eastAsia="zh-CN"/>
              </w:rPr>
              <w:t>The concern on solution B is raised in our contribution. Since we don</w:t>
            </w:r>
            <w:r>
              <w:rPr>
                <w:rFonts w:eastAsiaTheme="minorEastAsia"/>
                <w:lang w:val="en-US" w:eastAsia="zh-CN"/>
              </w:rPr>
              <w:t>’</w:t>
            </w:r>
            <w:r>
              <w:rPr>
                <w:rFonts w:eastAsiaTheme="minorEastAsia" w:hint="eastAsia"/>
                <w:lang w:val="en-US" w:eastAsia="zh-CN"/>
              </w:rPr>
              <w:t xml:space="preserve">t see the validation from the proponent, so the results are provided by ZTE based on some assumption. Finally, the results are not aligned either with RT result in UMa scenario or with measurement result in indoor as shown in the following figures respectively. The pathloss gap between the model and the real background channel is quite large. </w:t>
            </w:r>
          </w:p>
          <w:p w14:paraId="49F9340D" w14:textId="77777777" w:rsidR="00F919FD" w:rsidRDefault="000310CA">
            <w:pPr>
              <w:widowControl w:val="0"/>
              <w:spacing w:before="60"/>
              <w:rPr>
                <w:rFonts w:eastAsiaTheme="minorEastAsia"/>
                <w:bCs/>
                <w:szCs w:val="20"/>
                <w:lang w:eastAsia="zh-CN"/>
              </w:rPr>
            </w:pPr>
            <w:r>
              <w:rPr>
                <w:rFonts w:eastAsiaTheme="minorEastAsia" w:hint="eastAsia"/>
                <w:bCs/>
                <w:noProof/>
                <w:szCs w:val="20"/>
                <w:lang w:val="en-US"/>
              </w:rPr>
              <w:drawing>
                <wp:inline distT="0" distB="0" distL="114300" distR="114300" wp14:anchorId="0ADD33AA" wp14:editId="6313C850">
                  <wp:extent cx="3259455" cy="2444750"/>
                  <wp:effectExtent l="0" t="0" r="4445" b="6350"/>
                  <wp:docPr id="1" name="图片 1" descr="C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DFofPathloss"/>
                          <pic:cNvPicPr>
                            <a:picLocks noChangeAspect="1"/>
                          </pic:cNvPicPr>
                        </pic:nvPicPr>
                        <pic:blipFill>
                          <a:blip r:embed="rId71"/>
                          <a:stretch>
                            <a:fillRect/>
                          </a:stretch>
                        </pic:blipFill>
                        <pic:spPr>
                          <a:xfrm>
                            <a:off x="0" y="0"/>
                            <a:ext cx="3259455" cy="2444750"/>
                          </a:xfrm>
                          <a:prstGeom prst="rect">
                            <a:avLst/>
                          </a:prstGeom>
                        </pic:spPr>
                      </pic:pic>
                    </a:graphicData>
                  </a:graphic>
                </wp:inline>
              </w:drawing>
            </w:r>
          </w:p>
          <w:p w14:paraId="784EA22C" w14:textId="77777777" w:rsidR="00F919FD" w:rsidRDefault="000310CA">
            <w:pPr>
              <w:widowControl w:val="0"/>
              <w:spacing w:before="60"/>
              <w:rPr>
                <w:rFonts w:eastAsiaTheme="minorEastAsia"/>
                <w:bCs/>
                <w:szCs w:val="20"/>
                <w:lang w:val="en-US" w:eastAsia="zh-CN"/>
              </w:rPr>
            </w:pPr>
            <w:r>
              <w:rPr>
                <w:rFonts w:eastAsiaTheme="minorEastAsia" w:hint="eastAsia"/>
                <w:bCs/>
                <w:noProof/>
                <w:szCs w:val="20"/>
                <w:lang w:val="en-US"/>
              </w:rPr>
              <w:drawing>
                <wp:inline distT="0" distB="0" distL="114300" distR="114300" wp14:anchorId="08F890D0" wp14:editId="42D836AE">
                  <wp:extent cx="3259455" cy="2444750"/>
                  <wp:effectExtent l="0" t="0" r="4445" b="6350"/>
                  <wp:docPr id="2" name="图片 2" descr="C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DFofPathloss"/>
                          <pic:cNvPicPr>
                            <a:picLocks noChangeAspect="1"/>
                          </pic:cNvPicPr>
                        </pic:nvPicPr>
                        <pic:blipFill>
                          <a:blip r:embed="rId72"/>
                          <a:stretch>
                            <a:fillRect/>
                          </a:stretch>
                        </pic:blipFill>
                        <pic:spPr>
                          <a:xfrm>
                            <a:off x="0" y="0"/>
                            <a:ext cx="3259455" cy="2444750"/>
                          </a:xfrm>
                          <a:prstGeom prst="rect">
                            <a:avLst/>
                          </a:prstGeom>
                        </pic:spPr>
                      </pic:pic>
                    </a:graphicData>
                  </a:graphic>
                </wp:inline>
              </w:drawing>
            </w:r>
          </w:p>
        </w:tc>
      </w:tr>
      <w:tr w:rsidR="00F919FD" w14:paraId="012F62C4" w14:textId="77777777">
        <w:tc>
          <w:tcPr>
            <w:tcW w:w="1413" w:type="dxa"/>
          </w:tcPr>
          <w:p w14:paraId="3A981314" w14:textId="77777777" w:rsidR="00F919FD" w:rsidRDefault="000310CA">
            <w:pPr>
              <w:widowControl w:val="0"/>
              <w:spacing w:before="60"/>
              <w:rPr>
                <w:rFonts w:eastAsia="Yu Mincho"/>
                <w:lang w:val="en-US" w:eastAsia="ja-JP"/>
              </w:rPr>
            </w:pPr>
            <w:r>
              <w:rPr>
                <w:rFonts w:eastAsia="Yu Mincho"/>
                <w:lang w:val="en-US" w:eastAsia="ja-JP"/>
              </w:rPr>
              <w:t>Nokia, NSB</w:t>
            </w:r>
          </w:p>
        </w:tc>
        <w:tc>
          <w:tcPr>
            <w:tcW w:w="1276" w:type="dxa"/>
          </w:tcPr>
          <w:p w14:paraId="7720C74B" w14:textId="77777777" w:rsidR="00F919FD" w:rsidRDefault="000310CA">
            <w:pPr>
              <w:widowControl w:val="0"/>
              <w:spacing w:before="60"/>
              <w:rPr>
                <w:rFonts w:eastAsia="Yu Mincho"/>
                <w:lang w:val="en-US" w:eastAsia="ja-JP"/>
              </w:rPr>
            </w:pPr>
            <w:r>
              <w:rPr>
                <w:rFonts w:eastAsia="Yu Mincho"/>
                <w:lang w:val="en-US" w:eastAsia="ja-JP"/>
              </w:rPr>
              <w:t>Solution C</w:t>
            </w:r>
          </w:p>
        </w:tc>
        <w:tc>
          <w:tcPr>
            <w:tcW w:w="6943" w:type="dxa"/>
          </w:tcPr>
          <w:p w14:paraId="3F8A9111" w14:textId="77777777" w:rsidR="00F919FD" w:rsidRDefault="000310CA">
            <w:pPr>
              <w:widowControl w:val="0"/>
              <w:spacing w:before="60"/>
              <w:rPr>
                <w:rFonts w:eastAsiaTheme="minorEastAsia"/>
                <w:lang w:val="en-US" w:eastAsia="zh-CN"/>
              </w:rPr>
            </w:pPr>
            <w:r>
              <w:rPr>
                <w:rFonts w:eastAsiaTheme="minorEastAsia"/>
                <w:lang w:val="en-US" w:eastAsia="zh-CN"/>
              </w:rPr>
              <w:t xml:space="preserve">The detailed proposal, with field measurement results, is in our contribution R1-2500680. </w:t>
            </w:r>
          </w:p>
          <w:p w14:paraId="41EC06BA" w14:textId="77777777" w:rsidR="00F919FD" w:rsidRDefault="000310CA">
            <w:pPr>
              <w:widowControl w:val="0"/>
              <w:spacing w:before="60"/>
              <w:rPr>
                <w:rFonts w:eastAsiaTheme="minorEastAsia"/>
                <w:lang w:val="en-US" w:eastAsia="zh-CN"/>
              </w:rPr>
            </w:pPr>
            <w:r>
              <w:rPr>
                <w:rFonts w:eastAsiaTheme="minorEastAsia"/>
                <w:lang w:val="en-US" w:eastAsia="zh-CN"/>
              </w:rPr>
              <w:t>In summary, the proposal is using statistical log-normal distribution to capture backscatter power along the grid of delay, azimuth angles, and elevation angles. These 6-step procedure follows:</w:t>
            </w:r>
          </w:p>
          <w:p w14:paraId="16CAE756" w14:textId="77777777" w:rsidR="00F919FD" w:rsidRDefault="000310CA">
            <w:pPr>
              <w:widowControl w:val="0"/>
              <w:numPr>
                <w:ilvl w:val="0"/>
                <w:numId w:val="50"/>
              </w:numPr>
              <w:spacing w:before="60"/>
              <w:rPr>
                <w:rFonts w:eastAsiaTheme="minorEastAsia"/>
                <w:lang w:val="en-US" w:eastAsia="zh-CN"/>
              </w:rPr>
            </w:pPr>
            <w:r>
              <w:rPr>
                <w:rFonts w:eastAsiaTheme="minorEastAsia"/>
                <w:lang w:val="en-US" w:eastAsia="zh-CN"/>
              </w:rPr>
              <w:t xml:space="preserve">Set an environment (indoor, Umi, or Uma), define minimum distance to clutter: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min</m:t>
                  </m:r>
                </m:sub>
              </m:sSub>
            </m:oMath>
          </w:p>
          <w:p w14:paraId="011998F3" w14:textId="77777777" w:rsidR="00F919FD" w:rsidRDefault="000310CA">
            <w:pPr>
              <w:widowControl w:val="0"/>
              <w:numPr>
                <w:ilvl w:val="1"/>
                <w:numId w:val="50"/>
              </w:numPr>
              <w:spacing w:before="60"/>
              <w:rPr>
                <w:rFonts w:eastAsiaTheme="minorEastAsia"/>
                <w:lang w:val="en-US" w:eastAsia="zh-CN"/>
              </w:rPr>
            </w:pPr>
            <w:r>
              <w:rPr>
                <w:rFonts w:eastAsiaTheme="minorEastAsia"/>
                <w:lang w:val="en-US" w:eastAsia="zh-CN"/>
              </w:rPr>
              <w:t xml:space="preserve">For example: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min</m:t>
                  </m:r>
                </m:sub>
              </m:sSub>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o</m:t>
                  </m:r>
                </m:sub>
              </m:sSub>
              <m:r>
                <w:rPr>
                  <w:rFonts w:ascii="Cambria Math" w:eastAsiaTheme="minorEastAsia" w:hAnsi="Cambria Math"/>
                  <w:lang w:val="en-US" w:eastAsia="zh-CN"/>
                </w:rPr>
                <m:t>=6m</m:t>
              </m:r>
            </m:oMath>
            <w:r>
              <w:rPr>
                <w:rFonts w:eastAsiaTheme="minorEastAsia"/>
                <w:lang w:val="en-US" w:eastAsia="zh-CN"/>
              </w:rPr>
              <w:t xml:space="preserve"> indoor, or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min</m:t>
                  </m:r>
                </m:sub>
              </m:sSub>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o</m:t>
                  </m:r>
                </m:sub>
              </m:sSub>
              <m:r>
                <w:rPr>
                  <w:rFonts w:ascii="Cambria Math" w:eastAsiaTheme="minorEastAsia" w:hAnsi="Cambria Math"/>
                  <w:lang w:val="en-US" w:eastAsia="zh-CN"/>
                </w:rPr>
                <m:t>=25m</m:t>
              </m:r>
            </m:oMath>
            <w:r>
              <w:rPr>
                <w:rFonts w:eastAsiaTheme="minorEastAsia"/>
                <w:lang w:val="en-US" w:eastAsia="zh-CN"/>
              </w:rPr>
              <w:t xml:space="preserve"> in Umi</w:t>
            </w:r>
          </w:p>
          <w:p w14:paraId="4E0D596D" w14:textId="77777777" w:rsidR="00F919FD" w:rsidRDefault="000310CA">
            <w:pPr>
              <w:widowControl w:val="0"/>
              <w:numPr>
                <w:ilvl w:val="0"/>
                <w:numId w:val="50"/>
              </w:numPr>
              <w:spacing w:before="60"/>
              <w:rPr>
                <w:rFonts w:eastAsiaTheme="minorEastAsia"/>
                <w:lang w:val="en-US" w:eastAsia="zh-CN"/>
              </w:rPr>
            </w:pPr>
            <w:r>
              <w:rPr>
                <w:rFonts w:eastAsiaTheme="minorEastAsia"/>
                <w:lang w:val="en-US" w:eastAsia="zh-CN"/>
              </w:rPr>
              <w:t xml:space="preserve">Generate a grid of delays, azimuth angles, and elevation angles </w:t>
            </w:r>
            <m:oMath>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τ</m:t>
                  </m:r>
                </m:e>
                <m:sub>
                  <m:r>
                    <w:rPr>
                      <w:rFonts w:ascii="Cambria Math" w:eastAsiaTheme="minorEastAsia" w:hAnsi="Cambria Math"/>
                      <w:lang w:val="en-US" w:eastAsia="zh-CN"/>
                    </w:rPr>
                    <m:t>i</m:t>
                  </m:r>
                </m:sub>
              </m:sSub>
              <m:r>
                <w:rPr>
                  <w:rFonts w:ascii="Cambria Math" w:eastAsiaTheme="minorEastAsia" w:hAnsi="Cambria Math"/>
                  <w:lang w:val="en-US" w:eastAsia="zh-CN"/>
                </w:rPr>
                <m:t>, </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ϕ</m:t>
                  </m:r>
                </m:e>
                <m:sub>
                  <m:r>
                    <w:rPr>
                      <w:rFonts w:ascii="Cambria Math" w:eastAsiaTheme="minorEastAsia" w:hAnsi="Cambria Math"/>
                      <w:lang w:val="en-US" w:eastAsia="zh-CN"/>
                    </w:rPr>
                    <m:t>p</m:t>
                  </m:r>
                </m:sub>
              </m:sSub>
              <m:r>
                <w:rPr>
                  <w:rFonts w:ascii="Cambria Math" w:eastAsiaTheme="minorEastAsia" w:hAnsi="Cambria Math"/>
                  <w:lang w:val="en-US" w:eastAsia="zh-CN"/>
                </w:rPr>
                <m:t>, </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θ</m:t>
                  </m:r>
                </m:e>
                <m:sub>
                  <m:r>
                    <w:rPr>
                      <w:rFonts w:ascii="Cambria Math" w:eastAsiaTheme="minorEastAsia" w:hAnsi="Cambria Math"/>
                      <w:lang w:val="en-US" w:eastAsia="zh-CN"/>
                    </w:rPr>
                    <m:t>q</m:t>
                  </m:r>
                </m:sub>
              </m:sSub>
              <m:r>
                <w:rPr>
                  <w:rFonts w:ascii="Cambria Math" w:eastAsiaTheme="minorEastAsia" w:hAnsi="Cambria Math"/>
                  <w:lang w:val="en-US" w:eastAsia="zh-CN"/>
                </w:rPr>
                <m:t>)</m:t>
              </m:r>
            </m:oMath>
            <w:r>
              <w:rPr>
                <w:rFonts w:eastAsiaTheme="minorEastAsia"/>
                <w:lang w:val="en-US" w:eastAsia="zh-CN"/>
              </w:rPr>
              <w:t>, from the Tx/Rx</w:t>
            </w:r>
          </w:p>
          <w:p w14:paraId="712C7872" w14:textId="77777777" w:rsidR="00F919FD" w:rsidRDefault="000310CA">
            <w:pPr>
              <w:widowControl w:val="0"/>
              <w:numPr>
                <w:ilvl w:val="1"/>
                <w:numId w:val="50"/>
              </w:numPr>
              <w:spacing w:before="60"/>
              <w:rPr>
                <w:rFonts w:eastAsiaTheme="minorEastAsia"/>
                <w:lang w:val="en-US" w:eastAsia="zh-CN"/>
              </w:rPr>
            </w:pPr>
            <w:r>
              <w:rPr>
                <w:rFonts w:eastAsiaTheme="minorEastAsia"/>
                <w:lang w:val="en-US" w:eastAsia="zh-CN"/>
              </w:rPr>
              <w:t xml:space="preserve">One specific </w:t>
            </w:r>
            <m:oMath>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τ</m:t>
                  </m:r>
                </m:e>
                <m:sub>
                  <m:r>
                    <w:rPr>
                      <w:rFonts w:ascii="Cambria Math" w:eastAsiaTheme="minorEastAsia" w:hAnsi="Cambria Math"/>
                      <w:lang w:val="en-US" w:eastAsia="zh-CN"/>
                    </w:rPr>
                    <m:t>i</m:t>
                  </m:r>
                </m:sub>
              </m:sSub>
              <m:r>
                <w:rPr>
                  <w:rFonts w:ascii="Cambria Math" w:eastAsiaTheme="minorEastAsia" w:hAnsi="Cambria Math"/>
                  <w:lang w:val="en-US" w:eastAsia="zh-CN"/>
                </w:rPr>
                <m:t>, </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ϕ</m:t>
                  </m:r>
                </m:e>
                <m:sub>
                  <m:r>
                    <w:rPr>
                      <w:rFonts w:ascii="Cambria Math" w:eastAsiaTheme="minorEastAsia" w:hAnsi="Cambria Math"/>
                      <w:lang w:val="en-US" w:eastAsia="zh-CN"/>
                    </w:rPr>
                    <m:t>p</m:t>
                  </m:r>
                </m:sub>
              </m:sSub>
              <m:r>
                <w:rPr>
                  <w:rFonts w:ascii="Cambria Math" w:eastAsiaTheme="minorEastAsia" w:hAnsi="Cambria Math"/>
                  <w:lang w:val="en-US" w:eastAsia="zh-CN"/>
                </w:rPr>
                <m:t>, </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θ</m:t>
                  </m:r>
                </m:e>
                <m:sub>
                  <m:r>
                    <w:rPr>
                      <w:rFonts w:ascii="Cambria Math" w:eastAsiaTheme="minorEastAsia" w:hAnsi="Cambria Math"/>
                      <w:lang w:val="en-US" w:eastAsia="zh-CN"/>
                    </w:rPr>
                    <m:t>q</m:t>
                  </m:r>
                </m:sub>
              </m:sSub>
              <m:r>
                <w:rPr>
                  <w:rFonts w:ascii="Cambria Math" w:eastAsiaTheme="minorEastAsia" w:hAnsi="Cambria Math"/>
                  <w:lang w:val="en-US" w:eastAsia="zh-CN"/>
                </w:rPr>
                <m:t>)</m:t>
              </m:r>
            </m:oMath>
            <w:r>
              <w:rPr>
                <w:rFonts w:eastAsiaTheme="minorEastAsia"/>
                <w:lang w:val="en-US" w:eastAsia="zh-CN"/>
              </w:rPr>
              <w:t xml:space="preserve"> indicates one “bin” in the space associated with a range and a direction.</w:t>
            </w:r>
          </w:p>
          <w:p w14:paraId="5215AE84" w14:textId="77777777" w:rsidR="00F919FD" w:rsidRDefault="000310CA">
            <w:pPr>
              <w:widowControl w:val="0"/>
              <w:numPr>
                <w:ilvl w:val="0"/>
                <w:numId w:val="50"/>
              </w:numPr>
              <w:spacing w:before="60"/>
              <w:rPr>
                <w:rFonts w:eastAsiaTheme="minorEastAsia"/>
                <w:lang w:val="en-US" w:eastAsia="zh-CN"/>
              </w:rPr>
            </w:pPr>
            <w:r>
              <w:rPr>
                <w:rFonts w:eastAsiaTheme="minorEastAsia"/>
                <w:lang w:val="en-US" w:eastAsia="zh-CN"/>
              </w:rPr>
              <w:t xml:space="preserve">Calculate average backscatter power delay profile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0</m:t>
                  </m:r>
                </m:sub>
              </m:sSub>
              <m:d>
                <m:dPr>
                  <m:ctrlPr>
                    <w:rPr>
                      <w:rFonts w:ascii="Cambria Math" w:eastAsiaTheme="minorEastAsia" w:hAnsi="Cambria Math"/>
                      <w:i/>
                      <w:iCs/>
                      <w:lang w:val="en-US" w:eastAsia="zh-CN"/>
                    </w:rPr>
                  </m:ctrlPr>
                </m:dPr>
                <m:e>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τ</m:t>
                      </m:r>
                    </m:e>
                    <m:sub>
                      <m:r>
                        <w:rPr>
                          <w:rFonts w:ascii="Cambria Math" w:eastAsiaTheme="minorEastAsia" w:hAnsi="Cambria Math"/>
                          <w:lang w:val="en-US" w:eastAsia="zh-CN"/>
                        </w:rPr>
                        <m:t>i</m:t>
                      </m:r>
                    </m:sub>
                  </m:sSub>
                </m:e>
              </m:d>
            </m:oMath>
            <w:r>
              <w:rPr>
                <w:rFonts w:eastAsiaTheme="minorEastAsia"/>
                <w:lang w:val="en-US" w:eastAsia="zh-CN"/>
              </w:rPr>
              <w:t xml:space="preserve"> (power ratio, not dB) based on propagation model</w:t>
            </w:r>
          </w:p>
          <w:p w14:paraId="24D4D698" w14:textId="77777777" w:rsidR="00F919FD" w:rsidRDefault="000310CA">
            <w:pPr>
              <w:widowControl w:val="0"/>
              <w:numPr>
                <w:ilvl w:val="0"/>
                <w:numId w:val="50"/>
              </w:numPr>
              <w:spacing w:before="60"/>
              <w:rPr>
                <w:rFonts w:eastAsiaTheme="minorEastAsia"/>
                <w:lang w:val="en-US" w:eastAsia="zh-CN"/>
              </w:rPr>
            </w:pPr>
            <w:r>
              <w:rPr>
                <w:rFonts w:eastAsiaTheme="minorEastAsia"/>
                <w:lang w:val="en-US" w:eastAsia="zh-CN"/>
              </w:rPr>
              <w:t xml:space="preserve">(Optional) Calculate average power deviation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v</m:t>
                  </m:r>
                </m:sub>
              </m:sSub>
            </m:oMath>
            <w:r>
              <w:rPr>
                <w:rFonts w:eastAsiaTheme="minorEastAsia"/>
                <w:lang w:val="en-US" w:eastAsia="zh-CN"/>
              </w:rPr>
              <w:t xml:space="preserve"> in dB as log-normal distribution, specified for each simulated environment</w:t>
            </w:r>
          </w:p>
          <w:p w14:paraId="14395A7D" w14:textId="77777777" w:rsidR="00F919FD" w:rsidRDefault="000310CA">
            <w:pPr>
              <w:widowControl w:val="0"/>
              <w:numPr>
                <w:ilvl w:val="0"/>
                <w:numId w:val="50"/>
              </w:numPr>
              <w:spacing w:before="60"/>
              <w:rPr>
                <w:rFonts w:eastAsiaTheme="minorEastAsia"/>
                <w:lang w:val="en-US" w:eastAsia="zh-CN"/>
              </w:rPr>
            </w:pPr>
            <w:r>
              <w:rPr>
                <w:rFonts w:eastAsiaTheme="minorEastAsia"/>
                <w:lang w:val="en-US" w:eastAsia="zh-CN"/>
              </w:rPr>
              <w:t xml:space="preserve">Calculate a “clutter map” with log-normal distribution across the delay-azimuth-elevation grid, as </w:t>
            </w:r>
            <m:oMath>
              <m:r>
                <w:rPr>
                  <w:rFonts w:ascii="Cambria Math" w:eastAsiaTheme="minorEastAsia" w:hAnsi="Cambria Math"/>
                  <w:lang w:val="en-US" w:eastAsia="zh-CN"/>
                </w:rPr>
                <m:t>P(</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τ</m:t>
                  </m:r>
                </m:e>
                <m:sub>
                  <m:r>
                    <w:rPr>
                      <w:rFonts w:ascii="Cambria Math" w:eastAsiaTheme="minorEastAsia" w:hAnsi="Cambria Math"/>
                      <w:lang w:val="en-US" w:eastAsia="zh-CN"/>
                    </w:rPr>
                    <m:t>i</m:t>
                  </m:r>
                </m:sub>
              </m:sSub>
              <m:r>
                <w:rPr>
                  <w:rFonts w:ascii="Cambria Math" w:eastAsiaTheme="minorEastAsia" w:hAnsi="Cambria Math"/>
                  <w:lang w:val="en-US" w:eastAsia="zh-CN"/>
                </w:rPr>
                <m:t>, </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ϕ</m:t>
                  </m:r>
                </m:e>
                <m:sub>
                  <m:r>
                    <w:rPr>
                      <w:rFonts w:ascii="Cambria Math" w:eastAsiaTheme="minorEastAsia" w:hAnsi="Cambria Math"/>
                      <w:lang w:val="en-US" w:eastAsia="zh-CN"/>
                    </w:rPr>
                    <m:t>p</m:t>
                  </m:r>
                </m:sub>
              </m:sSub>
              <m:r>
                <w:rPr>
                  <w:rFonts w:ascii="Cambria Math" w:eastAsiaTheme="minorEastAsia" w:hAnsi="Cambria Math"/>
                  <w:lang w:val="en-US" w:eastAsia="zh-CN"/>
                </w:rPr>
                <m:t>, </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θ</m:t>
                  </m:r>
                </m:e>
                <m:sub>
                  <m:r>
                    <w:rPr>
                      <w:rFonts w:ascii="Cambria Math" w:eastAsiaTheme="minorEastAsia" w:hAnsi="Cambria Math"/>
                      <w:lang w:val="en-US" w:eastAsia="zh-CN"/>
                    </w:rPr>
                    <m:t>q</m:t>
                  </m:r>
                </m:sub>
              </m:sSub>
              <m:r>
                <w:rPr>
                  <w:rFonts w:ascii="Cambria Math" w:eastAsiaTheme="minorEastAsia" w:hAnsi="Cambria Math"/>
                  <w:lang w:val="en-US" w:eastAsia="zh-CN"/>
                </w:rPr>
                <m:t>)</m:t>
              </m:r>
            </m:oMath>
            <w:r>
              <w:rPr>
                <w:rFonts w:eastAsiaTheme="minorEastAsia"/>
                <w:lang w:val="en-US" w:eastAsia="zh-CN"/>
              </w:rPr>
              <w:t xml:space="preserve"> in dB;</w:t>
            </w:r>
          </w:p>
          <w:p w14:paraId="77513C02" w14:textId="77777777" w:rsidR="00F919FD" w:rsidRDefault="000310CA">
            <w:pPr>
              <w:widowControl w:val="0"/>
              <w:numPr>
                <w:ilvl w:val="0"/>
                <w:numId w:val="50"/>
              </w:numPr>
              <w:spacing w:before="60"/>
              <w:rPr>
                <w:rFonts w:eastAsiaTheme="minorEastAsia"/>
                <w:lang w:val="en-US" w:eastAsia="zh-CN"/>
              </w:rPr>
            </w:pPr>
            <w:r>
              <w:rPr>
                <w:rFonts w:eastAsiaTheme="minorEastAsia"/>
                <w:lang w:val="en-US" w:eastAsia="zh-CN"/>
              </w:rPr>
              <w:t xml:space="preserve">Calculate random small-scale fading phase for each multipath component and each polarization in the angle-delay grid, where </w:t>
            </w:r>
            <m:oMath>
              <m:sSub>
                <m:sSubPr>
                  <m:ctrlPr>
                    <w:rPr>
                      <w:rFonts w:ascii="Cambria Math" w:eastAsiaTheme="minorEastAsia" w:hAnsi="Cambria Math"/>
                      <w:i/>
                      <w:iCs/>
                      <w:lang w:val="en-US" w:eastAsia="zh-CN"/>
                    </w:rPr>
                  </m:ctrlPr>
                </m:sSubPr>
                <m:e>
                  <m:r>
                    <m:rPr>
                      <m:sty m:val="p"/>
                    </m:rPr>
                    <w:rPr>
                      <w:rFonts w:ascii="Cambria Math" w:eastAsiaTheme="minorEastAsia" w:hAnsi="Cambria Math"/>
                      <w:lang w:val="en-US" w:eastAsia="zh-CN"/>
                    </w:rPr>
                    <m:t>Φ</m:t>
                  </m:r>
                </m:e>
                <m:sub>
                  <m:r>
                    <w:rPr>
                      <w:rFonts w:ascii="Cambria Math" w:eastAsiaTheme="minorEastAsia" w:hAnsi="Cambria Math"/>
                      <w:lang w:val="en-US" w:eastAsia="zh-CN"/>
                    </w:rPr>
                    <m:t>p,q,i</m:t>
                  </m:r>
                </m:sub>
              </m:sSub>
            </m:oMath>
            <w:r>
              <w:rPr>
                <w:rFonts w:eastAsiaTheme="minorEastAsia"/>
                <w:lang w:val="en-US" w:eastAsia="zh-CN"/>
              </w:rPr>
              <w:t xml:space="preserve">is a uniform distribution between 0 to </w:t>
            </w:r>
            <m:oMath>
              <m:r>
                <w:rPr>
                  <w:rFonts w:ascii="Cambria Math" w:eastAsiaTheme="minorEastAsia" w:hAnsi="Cambria Math"/>
                  <w:lang w:val="en-US" w:eastAsia="zh-CN"/>
                </w:rPr>
                <m:t>2π</m:t>
              </m:r>
            </m:oMath>
            <w:r>
              <w:rPr>
                <w:rFonts w:eastAsiaTheme="minorEastAsia"/>
                <w:lang w:val="en-US" w:eastAsia="zh-CN"/>
              </w:rPr>
              <w:t>.</w:t>
            </w:r>
          </w:p>
          <w:p w14:paraId="02780753" w14:textId="77777777" w:rsidR="00F919FD" w:rsidRDefault="000310CA">
            <w:pPr>
              <w:widowControl w:val="0"/>
              <w:spacing w:before="60"/>
              <w:rPr>
                <w:rFonts w:eastAsiaTheme="minorEastAsia"/>
                <w:lang w:val="en-US" w:eastAsia="zh-CN"/>
              </w:rPr>
            </w:pPr>
            <w:r>
              <w:rPr>
                <w:rFonts w:eastAsiaTheme="minorEastAsia"/>
                <w:lang w:val="en-US" w:eastAsia="zh-CN"/>
              </w:rPr>
              <w:t>With backscatter measurement campaign, the power variation across azimuth angles are shown as validation of the proposed scheme:</w:t>
            </w:r>
          </w:p>
          <w:p w14:paraId="51BDB286" w14:textId="77777777" w:rsidR="00F919FD" w:rsidRDefault="000310CA">
            <w:pPr>
              <w:widowControl w:val="0"/>
              <w:spacing w:before="60"/>
              <w:rPr>
                <w:rFonts w:eastAsiaTheme="minorEastAsia"/>
                <w:lang w:val="en-US" w:eastAsia="zh-CN"/>
              </w:rPr>
            </w:pPr>
            <w:r>
              <w:rPr>
                <w:rFonts w:eastAsiaTheme="minorEastAsia"/>
                <w:noProof/>
                <w:lang w:val="en-US"/>
              </w:rPr>
              <w:drawing>
                <wp:inline distT="0" distB="0" distL="0" distR="0" wp14:anchorId="7BB6971C" wp14:editId="26D00E93">
                  <wp:extent cx="3556000" cy="2667000"/>
                  <wp:effectExtent l="0" t="0" r="0" b="0"/>
                  <wp:docPr id="163647216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472164" name="Picture 14"/>
                          <pic:cNvPicPr>
                            <a:picLocks noChangeAspect="1"/>
                          </pic:cNvPicPr>
                        </pic:nvPicPr>
                        <pic:blipFill>
                          <a:blip r:embed="rId73"/>
                          <a:stretch>
                            <a:fillRect/>
                          </a:stretch>
                        </pic:blipFill>
                        <pic:spPr>
                          <a:xfrm>
                            <a:off x="0" y="0"/>
                            <a:ext cx="3556000" cy="2667000"/>
                          </a:xfrm>
                          <a:prstGeom prst="rect">
                            <a:avLst/>
                          </a:prstGeom>
                        </pic:spPr>
                      </pic:pic>
                    </a:graphicData>
                  </a:graphic>
                </wp:inline>
              </w:drawing>
            </w:r>
          </w:p>
          <w:p w14:paraId="7576A16F" w14:textId="77777777" w:rsidR="00F919FD" w:rsidRDefault="000310CA">
            <w:pPr>
              <w:rPr>
                <w:iCs/>
                <w:lang w:val="en-US"/>
              </w:rPr>
            </w:pPr>
            <w:r>
              <w:rPr>
                <w:iCs/>
                <w:lang w:val="en-US"/>
              </w:rPr>
              <w:t xml:space="preserve">Compared to the background channel modelling in Solution A, the scheme is based on dropping of </w:t>
            </w:r>
            <m:oMath>
              <m:r>
                <w:rPr>
                  <w:rFonts w:ascii="Cambria Math" w:hAnsi="Cambria Math"/>
                  <w:lang w:val="en-US"/>
                </w:rPr>
                <m:t>N</m:t>
              </m:r>
            </m:oMath>
            <w:r>
              <w:rPr>
                <w:iCs/>
                <w:lang w:val="en-US"/>
              </w:rPr>
              <w:t xml:space="preserve"> “virtual Rx” in the field to capture statistics of background channel. The number of dropped “virtual Rx”, </w:t>
            </w:r>
            <m:oMath>
              <m:r>
                <w:rPr>
                  <w:rFonts w:ascii="Cambria Math" w:hAnsi="Cambria Math"/>
                  <w:lang w:val="en-US"/>
                </w:rPr>
                <m:t>N</m:t>
              </m:r>
            </m:oMath>
            <w:r>
              <w:rPr>
                <w:iCs/>
                <w:lang w:val="en-US"/>
              </w:rPr>
              <w:t xml:space="preserve">, can be as high as 1000, based on proposals from companies. The number and placement of “virtual Rx” are as yet undefined; and these must correspond to the environmental geometry to produce correct power. Compared with the backscatter model of Solution C, this “virtual Rx” approach is computationally complicated because of the large number of “virtual Rx”. Backscattered power depends directly on the number and location of “virtual Rx”, yet it must, in the end, match measured backscatter power as it depends on a large number </w:t>
            </w:r>
            <w:r>
              <w:rPr>
                <w:i/>
                <w:lang w:val="en-US"/>
              </w:rPr>
              <w:t xml:space="preserve">N </w:t>
            </w:r>
            <w:r>
              <w:rPr>
                <w:iCs/>
                <w:lang w:val="en-US"/>
              </w:rPr>
              <w:t xml:space="preserve">of ground clutters. </w:t>
            </w:r>
          </w:p>
          <w:p w14:paraId="631C1F9A" w14:textId="77777777" w:rsidR="00F919FD" w:rsidRDefault="000310CA">
            <w:pPr>
              <w:widowControl w:val="0"/>
              <w:spacing w:before="60"/>
              <w:rPr>
                <w:rFonts w:eastAsiaTheme="minorEastAsia"/>
                <w:lang w:val="en-US" w:eastAsia="zh-CN"/>
              </w:rPr>
            </w:pPr>
            <w:r>
              <w:rPr>
                <w:iCs/>
                <w:lang w:val="en-US"/>
              </w:rPr>
              <w:t>We think that the backscatter model is a simple distribution model based on log-normal distribution observed in backscatter measurements. The model is calibrated with sensing channel measurements, as presented in Section 3.1 of R1-2500680. The background channel can be captured with a relatively simple model, backed by backscatter measurements, suitable for large scale system level simulations required for sensing performance evaluation.</w:t>
            </w:r>
          </w:p>
          <w:p w14:paraId="48F52F96" w14:textId="77777777" w:rsidR="00F919FD" w:rsidRDefault="00F919FD">
            <w:pPr>
              <w:widowControl w:val="0"/>
              <w:spacing w:before="60"/>
              <w:rPr>
                <w:rFonts w:eastAsiaTheme="minorEastAsia"/>
                <w:lang w:val="en-US" w:eastAsia="zh-CN"/>
              </w:rPr>
            </w:pPr>
          </w:p>
        </w:tc>
      </w:tr>
      <w:tr w:rsidR="00F919FD" w14:paraId="7AC9F131" w14:textId="77777777">
        <w:tc>
          <w:tcPr>
            <w:tcW w:w="1413" w:type="dxa"/>
          </w:tcPr>
          <w:p w14:paraId="11ECA171" w14:textId="77777777" w:rsidR="00F919FD" w:rsidRDefault="000310CA">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3DFA3449" w14:textId="77777777" w:rsidR="00F919FD" w:rsidRDefault="000310CA">
            <w:pPr>
              <w:widowControl w:val="0"/>
              <w:spacing w:before="60"/>
              <w:rPr>
                <w:rFonts w:eastAsia="Yu Mincho"/>
                <w:lang w:val="en-US" w:eastAsia="ja-JP"/>
              </w:rPr>
            </w:pPr>
            <w:r>
              <w:rPr>
                <w:rFonts w:eastAsiaTheme="minorEastAsia" w:hint="eastAsia"/>
                <w:lang w:val="en-US" w:eastAsia="zh-CN"/>
              </w:rPr>
              <w:t>Solution B</w:t>
            </w:r>
          </w:p>
        </w:tc>
        <w:tc>
          <w:tcPr>
            <w:tcW w:w="6943" w:type="dxa"/>
          </w:tcPr>
          <w:p w14:paraId="42B49765" w14:textId="77777777" w:rsidR="00F919FD" w:rsidRDefault="000310CA">
            <w:pPr>
              <w:widowControl w:val="0"/>
              <w:spacing w:before="60"/>
              <w:rPr>
                <w:rFonts w:eastAsiaTheme="minorEastAsia"/>
                <w:lang w:val="en-US" w:eastAsia="zh-CN"/>
              </w:rPr>
            </w:pPr>
            <w:r>
              <w:rPr>
                <w:rFonts w:eastAsiaTheme="minorEastAsia" w:hint="eastAsia"/>
                <w:lang w:val="en-US" w:eastAsia="zh-CN"/>
              </w:rPr>
              <w:t xml:space="preserve">We did validate Solution B with measurements in our contribution </w:t>
            </w:r>
            <w:r>
              <w:rPr>
                <w:rFonts w:eastAsiaTheme="minorEastAsia"/>
                <w:lang w:val="en-US" w:eastAsia="zh-CN"/>
              </w:rPr>
              <w:t>R1-2500756</w:t>
            </w:r>
            <w:r>
              <w:rPr>
                <w:rFonts w:eastAsiaTheme="minorEastAsia" w:hint="eastAsia"/>
                <w:lang w:val="en-US" w:eastAsia="zh-CN"/>
              </w:rPr>
              <w:t xml:space="preserve">, copied below. Figure 15 is the measurement results, and Figure 17 our realization of Solution B. Both show </w:t>
            </w:r>
            <w:r>
              <w:rPr>
                <w:rFonts w:eastAsiaTheme="minorEastAsia"/>
              </w:rPr>
              <w:t>multipath</w:t>
            </w:r>
            <w:r>
              <w:rPr>
                <w:rFonts w:eastAsiaTheme="minorEastAsia" w:hint="eastAsia"/>
                <w:lang w:eastAsia="zh-CN"/>
              </w:rPr>
              <w:t>s in a large delay range in the background channel.</w:t>
            </w:r>
          </w:p>
          <w:p w14:paraId="2520C8C6" w14:textId="77777777" w:rsidR="00F919FD" w:rsidRDefault="000310CA">
            <w:pPr>
              <w:widowControl w:val="0"/>
              <w:spacing w:before="60"/>
              <w:rPr>
                <w:rFonts w:eastAsiaTheme="minorEastAsia"/>
                <w:lang w:val="en-US" w:eastAsia="zh-CN"/>
              </w:rPr>
            </w:pPr>
            <w:r>
              <w:rPr>
                <w:rFonts w:eastAsiaTheme="minorEastAsia"/>
                <w:noProof/>
                <w:lang w:val="en-US"/>
              </w:rPr>
              <w:drawing>
                <wp:inline distT="0" distB="0" distL="0" distR="0" wp14:anchorId="16CBEB8E" wp14:editId="28186B5F">
                  <wp:extent cx="3875405" cy="1334770"/>
                  <wp:effectExtent l="0" t="0" r="0" b="0"/>
                  <wp:docPr id="1135363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36352"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3918188" cy="1349598"/>
                          </a:xfrm>
                          <a:prstGeom prst="rect">
                            <a:avLst/>
                          </a:prstGeom>
                          <a:noFill/>
                        </pic:spPr>
                      </pic:pic>
                    </a:graphicData>
                  </a:graphic>
                </wp:inline>
              </w:drawing>
            </w:r>
          </w:p>
          <w:p w14:paraId="75C3078D" w14:textId="77777777" w:rsidR="00F919FD" w:rsidRDefault="000310CA">
            <w:pPr>
              <w:pStyle w:val="a3"/>
              <w:rPr>
                <w:rFonts w:eastAsiaTheme="minorEastAsia"/>
                <w:sz w:val="16"/>
                <w:szCs w:val="16"/>
              </w:rPr>
            </w:pPr>
            <w:bookmarkStart w:id="28" w:name="_Ref189768879"/>
            <w:r>
              <w:rPr>
                <w:sz w:val="16"/>
                <w:szCs w:val="16"/>
              </w:rPr>
              <w:t xml:space="preserve">Figure </w:t>
            </w:r>
            <w:r>
              <w:rPr>
                <w:sz w:val="16"/>
                <w:szCs w:val="16"/>
              </w:rPr>
              <w:fldChar w:fldCharType="begin"/>
            </w:r>
            <w:r>
              <w:rPr>
                <w:sz w:val="16"/>
                <w:szCs w:val="16"/>
              </w:rPr>
              <w:instrText xml:space="preserve"> SEQ Figure \* ARABIC </w:instrText>
            </w:r>
            <w:r>
              <w:rPr>
                <w:sz w:val="16"/>
                <w:szCs w:val="16"/>
              </w:rPr>
              <w:fldChar w:fldCharType="separate"/>
            </w:r>
            <w:r>
              <w:rPr>
                <w:sz w:val="16"/>
                <w:szCs w:val="16"/>
              </w:rPr>
              <w:t>15</w:t>
            </w:r>
            <w:r>
              <w:rPr>
                <w:sz w:val="16"/>
                <w:szCs w:val="16"/>
              </w:rPr>
              <w:fldChar w:fldCharType="end"/>
            </w:r>
            <w:bookmarkEnd w:id="28"/>
            <w:r>
              <w:rPr>
                <w:sz w:val="16"/>
                <w:szCs w:val="16"/>
              </w:rPr>
              <w:tab/>
              <w:t>Measured impulse response of a monostatic UMa background channel at 3.5 GHz.</w:t>
            </w:r>
          </w:p>
          <w:p w14:paraId="5605B232" w14:textId="77777777" w:rsidR="00F919FD" w:rsidRDefault="000310CA">
            <w:pPr>
              <w:pStyle w:val="a9"/>
              <w:rPr>
                <w:sz w:val="16"/>
                <w:szCs w:val="20"/>
              </w:rPr>
            </w:pPr>
            <w:r>
              <w:rPr>
                <w:rFonts w:eastAsiaTheme="minorEastAsia"/>
                <w:noProof/>
                <w:sz w:val="16"/>
                <w:szCs w:val="20"/>
                <w:lang w:val="en-US"/>
              </w:rPr>
              <w:drawing>
                <wp:inline distT="0" distB="0" distL="0" distR="0" wp14:anchorId="4BDBEB9C" wp14:editId="4EEAA02E">
                  <wp:extent cx="3505200" cy="957580"/>
                  <wp:effectExtent l="0" t="0" r="0" b="0"/>
                  <wp:docPr id="190320588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205881" name="Picture 10"/>
                          <pic:cNvPicPr>
                            <a:picLocks noChangeAspect="1"/>
                          </pic:cNvPicPr>
                        </pic:nvPicPr>
                        <pic:blipFill>
                          <a:blip r:embed="rId75"/>
                          <a:stretch>
                            <a:fillRect/>
                          </a:stretch>
                        </pic:blipFill>
                        <pic:spPr>
                          <a:xfrm>
                            <a:off x="0" y="0"/>
                            <a:ext cx="3524614" cy="963153"/>
                          </a:xfrm>
                          <a:prstGeom prst="rect">
                            <a:avLst/>
                          </a:prstGeom>
                        </pic:spPr>
                      </pic:pic>
                    </a:graphicData>
                  </a:graphic>
                </wp:inline>
              </w:drawing>
            </w:r>
          </w:p>
          <w:p w14:paraId="3391F950" w14:textId="77777777" w:rsidR="00F919FD" w:rsidRDefault="000310CA">
            <w:pPr>
              <w:pStyle w:val="a3"/>
              <w:rPr>
                <w:sz w:val="16"/>
                <w:szCs w:val="16"/>
              </w:rPr>
            </w:pPr>
            <w:bookmarkStart w:id="29" w:name="_Ref189770772"/>
            <w:r>
              <w:rPr>
                <w:sz w:val="16"/>
                <w:szCs w:val="16"/>
              </w:rPr>
              <w:t xml:space="preserve">Figure </w:t>
            </w:r>
            <w:r>
              <w:rPr>
                <w:sz w:val="16"/>
                <w:szCs w:val="16"/>
              </w:rPr>
              <w:fldChar w:fldCharType="begin"/>
            </w:r>
            <w:r>
              <w:rPr>
                <w:sz w:val="16"/>
                <w:szCs w:val="16"/>
              </w:rPr>
              <w:instrText xml:space="preserve"> SEQ Figure \* ARABIC </w:instrText>
            </w:r>
            <w:r>
              <w:rPr>
                <w:sz w:val="16"/>
                <w:szCs w:val="16"/>
              </w:rPr>
              <w:fldChar w:fldCharType="separate"/>
            </w:r>
            <w:r>
              <w:rPr>
                <w:sz w:val="16"/>
                <w:szCs w:val="16"/>
              </w:rPr>
              <w:t>17</w:t>
            </w:r>
            <w:r>
              <w:rPr>
                <w:sz w:val="16"/>
                <w:szCs w:val="16"/>
              </w:rPr>
              <w:fldChar w:fldCharType="end"/>
            </w:r>
            <w:bookmarkEnd w:id="29"/>
            <w:r>
              <w:rPr>
                <w:sz w:val="16"/>
                <w:szCs w:val="16"/>
              </w:rPr>
              <w:tab/>
              <w:t xml:space="preserve">Impulse response for a monostatic UMa background channel generated using the proposed model. </w:t>
            </w:r>
          </w:p>
          <w:p w14:paraId="0216410B" w14:textId="77777777" w:rsidR="00F919FD" w:rsidRDefault="00F919FD">
            <w:pPr>
              <w:widowControl w:val="0"/>
              <w:spacing w:before="60"/>
              <w:rPr>
                <w:rFonts w:eastAsiaTheme="minorEastAsia"/>
                <w:lang w:eastAsia="zh-CN"/>
              </w:rPr>
            </w:pPr>
          </w:p>
          <w:p w14:paraId="2AC9E158" w14:textId="77777777" w:rsidR="00F919FD" w:rsidRDefault="000310CA">
            <w:pPr>
              <w:widowControl w:val="0"/>
              <w:spacing w:before="60"/>
              <w:rPr>
                <w:rFonts w:eastAsiaTheme="minorEastAsia"/>
                <w:lang w:eastAsia="zh-CN"/>
              </w:rPr>
            </w:pPr>
            <w:r>
              <w:rPr>
                <w:rFonts w:eastAsiaTheme="minorEastAsia" w:hint="eastAsia"/>
                <w:lang w:eastAsia="zh-CN"/>
              </w:rPr>
              <w:t>We appreciate ZTE</w:t>
            </w:r>
            <w:r>
              <w:rPr>
                <w:rFonts w:eastAsiaTheme="minorEastAsia"/>
                <w:lang w:eastAsia="zh-CN"/>
              </w:rPr>
              <w:t>’</w:t>
            </w:r>
            <w:r>
              <w:rPr>
                <w:rFonts w:eastAsiaTheme="minorEastAsia" w:hint="eastAsia"/>
                <w:lang w:eastAsia="zh-CN"/>
              </w:rPr>
              <w:t>s efforts to validate Solution B. Solution B</w:t>
            </w:r>
            <w:r>
              <w:rPr>
                <w:rFonts w:eastAsiaTheme="minorEastAsia"/>
                <w:lang w:eastAsia="zh-CN"/>
              </w:rPr>
              <w:t>’</w:t>
            </w:r>
            <w:r>
              <w:rPr>
                <w:rFonts w:eastAsiaTheme="minorEastAsia" w:hint="eastAsia"/>
                <w:lang w:eastAsia="zh-CN"/>
              </w:rPr>
              <w:t>s parameters can be derived from measurements, so it is inherently validated. A bad choice of parameters may lead to poor fitting results.</w:t>
            </w:r>
          </w:p>
          <w:p w14:paraId="1DD6B61B" w14:textId="77777777" w:rsidR="00F919FD" w:rsidRDefault="000310CA">
            <w:pPr>
              <w:widowControl w:val="0"/>
              <w:spacing w:before="60"/>
              <w:rPr>
                <w:rFonts w:eastAsiaTheme="minorEastAsia"/>
                <w:lang w:eastAsia="zh-CN"/>
              </w:rPr>
            </w:pPr>
            <w:r>
              <w:rPr>
                <w:rFonts w:eastAsiaTheme="minorEastAsia" w:hint="eastAsia"/>
                <w:lang w:eastAsia="zh-CN"/>
              </w:rPr>
              <w:t>We used the following parameters in our realization. So RCS of each grid = -20+10*log10(25) = -6dBsm</w:t>
            </w:r>
          </w:p>
          <w:p w14:paraId="5114D8B7" w14:textId="77777777" w:rsidR="00F919FD" w:rsidRDefault="000310CA">
            <w:pPr>
              <w:pStyle w:val="a9"/>
              <w:numPr>
                <w:ilvl w:val="0"/>
                <w:numId w:val="46"/>
              </w:numPr>
              <w:suppressAutoHyphens w:val="0"/>
              <w:spacing w:line="259" w:lineRule="auto"/>
              <w:rPr>
                <w:rFonts w:eastAsiaTheme="minorEastAsia"/>
              </w:rPr>
            </w:pPr>
            <w:r>
              <w:rPr>
                <w:rFonts w:eastAsiaTheme="minorEastAsia"/>
              </w:rPr>
              <w:t xml:space="preserve">RCS per unit area is Gaussian distributed with mean </w:t>
            </w:r>
            <m:oMath>
              <m:sSub>
                <m:sSubPr>
                  <m:ctrlPr>
                    <w:rPr>
                      <w:rFonts w:ascii="Cambria Math" w:eastAsiaTheme="minorEastAsia" w:hAnsi="Cambria Math"/>
                      <w:i/>
                    </w:rPr>
                  </m:ctrlPr>
                </m:sSubPr>
                <m:e>
                  <m:r>
                    <w:rPr>
                      <w:rFonts w:ascii="Cambria Math" w:eastAsiaTheme="minorEastAsia" w:hAnsi="Cambria Math"/>
                    </w:rPr>
                    <m:t>σ</m:t>
                  </m:r>
                </m:e>
                <m:sub>
                  <m:r>
                    <m:rPr>
                      <m:sty m:val="p"/>
                    </m:rPr>
                    <w:rPr>
                      <w:rFonts w:ascii="Cambria Math" w:eastAsiaTheme="minorEastAsia" w:hAnsi="Cambria Math"/>
                    </w:rPr>
                    <m:t>0</m:t>
                  </m:r>
                </m:sub>
              </m:sSub>
              <m:r>
                <m:rPr>
                  <m:sty m:val="p"/>
                </m:rPr>
                <w:rPr>
                  <w:rFonts w:ascii="Cambria Math" w:eastAsiaTheme="minorEastAsia" w:hAnsi="Cambria Math"/>
                </w:rPr>
                <m:t>=</m:t>
              </m:r>
              <m:r>
                <w:rPr>
                  <w:rFonts w:ascii="Cambria Math" w:eastAsiaTheme="minorEastAsia" w:hAnsi="Cambria Math"/>
                </w:rPr>
                <m:t>-</m:t>
              </m:r>
              <m:r>
                <m:rPr>
                  <m:sty m:val="p"/>
                </m:rPr>
                <w:rPr>
                  <w:rFonts w:ascii="Cambria Math" w:eastAsiaTheme="minorEastAsia" w:hAnsi="Cambria Math"/>
                </w:rPr>
                <m:t>20</m:t>
              </m:r>
              <m:r>
                <w:rPr>
                  <w:rFonts w:ascii="Cambria Math" w:eastAsiaTheme="minorEastAsia" w:hAnsi="Cambria Math"/>
                </w:rPr>
                <m:t> </m:t>
              </m:r>
              <m:f>
                <m:fPr>
                  <m:type m:val="lin"/>
                  <m:ctrlPr>
                    <w:rPr>
                      <w:rFonts w:ascii="Cambria Math" w:eastAsiaTheme="minorEastAsia" w:hAnsi="Cambria Math"/>
                      <w:i/>
                    </w:rPr>
                  </m:ctrlPr>
                </m:fPr>
                <m:num>
                  <m:r>
                    <w:rPr>
                      <w:rFonts w:ascii="Cambria Math" w:eastAsiaTheme="minorEastAsia" w:hAnsi="Cambria Math"/>
                    </w:rPr>
                    <m:t>dB</m:t>
                  </m:r>
                  <m:sSup>
                    <m:sSupPr>
                      <m:ctrlPr>
                        <w:rPr>
                          <w:rFonts w:ascii="Cambria Math" w:eastAsiaTheme="minorEastAsia" w:hAnsi="Cambria Math"/>
                          <w:i/>
                        </w:rPr>
                      </m:ctrlPr>
                    </m:sSupPr>
                    <m:e>
                      <m:r>
                        <w:rPr>
                          <w:rFonts w:ascii="Cambria Math" w:eastAsiaTheme="minorEastAsia" w:hAnsi="Cambria Math"/>
                        </w:rPr>
                        <m:t>m</m:t>
                      </m:r>
                    </m:e>
                    <m:sup>
                      <m:r>
                        <m:rPr>
                          <m:sty m:val="p"/>
                        </m:rPr>
                        <w:rPr>
                          <w:rFonts w:ascii="Cambria Math" w:eastAsiaTheme="minorEastAsia" w:hAnsi="Cambria Math"/>
                        </w:rPr>
                        <m:t>2</m:t>
                      </m:r>
                    </m:sup>
                  </m:sSup>
                </m:num>
                <m:den>
                  <m:sSup>
                    <m:sSupPr>
                      <m:ctrlPr>
                        <w:rPr>
                          <w:rFonts w:ascii="Cambria Math" w:eastAsiaTheme="minorEastAsia" w:hAnsi="Cambria Math"/>
                          <w:i/>
                        </w:rPr>
                      </m:ctrlPr>
                    </m:sSupPr>
                    <m:e>
                      <m:r>
                        <w:rPr>
                          <w:rFonts w:ascii="Cambria Math" w:eastAsiaTheme="minorEastAsia" w:hAnsi="Cambria Math"/>
                        </w:rPr>
                        <m:t>m</m:t>
                      </m:r>
                    </m:e>
                    <m:sup>
                      <m:r>
                        <m:rPr>
                          <m:sty m:val="p"/>
                        </m:rPr>
                        <w:rPr>
                          <w:rFonts w:ascii="Cambria Math" w:eastAsiaTheme="minorEastAsia" w:hAnsi="Cambria Math"/>
                        </w:rPr>
                        <m:t>2</m:t>
                      </m:r>
                    </m:sup>
                  </m:sSup>
                </m:den>
              </m:f>
            </m:oMath>
            <w:r>
              <w:rPr>
                <w:rFonts w:eastAsiaTheme="minorEastAsia"/>
              </w:rPr>
              <w:t xml:space="preserve"> and standard deviation 20 dB</w:t>
            </w:r>
            <w:r>
              <w:rPr>
                <w:rFonts w:eastAsiaTheme="minorEastAsia" w:hint="eastAsia"/>
                <w:lang w:eastAsia="zh-CN"/>
              </w:rPr>
              <w:t xml:space="preserve"> </w:t>
            </w:r>
          </w:p>
          <w:p w14:paraId="27CAB315" w14:textId="77777777" w:rsidR="00F919FD" w:rsidRDefault="000310CA">
            <w:pPr>
              <w:pStyle w:val="a9"/>
              <w:numPr>
                <w:ilvl w:val="0"/>
                <w:numId w:val="46"/>
              </w:numPr>
              <w:suppressAutoHyphens w:val="0"/>
              <w:spacing w:line="259" w:lineRule="auto"/>
              <w:rPr>
                <w:rFonts w:eastAsiaTheme="minorEastAsia"/>
              </w:rPr>
            </w:pPr>
            <w:r>
              <w:rPr>
                <w:rFonts w:eastAsiaTheme="minorEastAsia"/>
              </w:rPr>
              <w:t>Grid size: 5 m</w:t>
            </w:r>
          </w:p>
          <w:p w14:paraId="2644F4DD" w14:textId="77777777" w:rsidR="00F919FD" w:rsidRDefault="000310CA">
            <w:pPr>
              <w:snapToGrid w:val="0"/>
              <w:spacing w:beforeLines="50" w:afterLines="50" w:after="120"/>
              <w:rPr>
                <w:rFonts w:eastAsiaTheme="minorEastAsia" w:cs="Times"/>
                <w:lang w:eastAsia="zh-CN"/>
              </w:rPr>
            </w:pPr>
            <w:r>
              <w:rPr>
                <w:rFonts w:eastAsiaTheme="minorEastAsia" w:cs="Times"/>
                <w:lang w:val="en-US" w:eastAsia="zh-CN"/>
              </w:rPr>
              <w:t xml:space="preserve">Note the unit RCS </w:t>
            </w:r>
            <m:oMath>
              <m:r>
                <w:rPr>
                  <w:rFonts w:ascii="Cambria Math" w:eastAsiaTheme="minorEastAsia" w:hAnsi="Cambria Math" w:cs="Times"/>
                </w:rPr>
                <m:t>-</m:t>
              </m:r>
              <m:r>
                <m:rPr>
                  <m:sty m:val="p"/>
                </m:rPr>
                <w:rPr>
                  <w:rFonts w:ascii="Cambria Math" w:eastAsiaTheme="minorEastAsia" w:hAnsi="Cambria Math" w:cs="Times"/>
                </w:rPr>
                <m:t>20</m:t>
              </m:r>
              <m:r>
                <w:rPr>
                  <w:rFonts w:ascii="Cambria Math" w:eastAsiaTheme="minorEastAsia" w:hAnsi="Cambria Math" w:cs="Times"/>
                </w:rPr>
                <m:t> </m:t>
              </m:r>
              <m:f>
                <m:fPr>
                  <m:type m:val="lin"/>
                  <m:ctrlPr>
                    <w:rPr>
                      <w:rFonts w:ascii="Cambria Math" w:eastAsiaTheme="minorEastAsia" w:hAnsi="Cambria Math" w:cs="Times"/>
                      <w:i/>
                    </w:rPr>
                  </m:ctrlPr>
                </m:fPr>
                <m:num>
                  <m:r>
                    <w:rPr>
                      <w:rFonts w:ascii="Cambria Math" w:eastAsiaTheme="minorEastAsia" w:hAnsi="Cambria Math" w:cs="Times"/>
                    </w:rPr>
                    <m:t>dB</m:t>
                  </m:r>
                  <m:sSup>
                    <m:sSupPr>
                      <m:ctrlPr>
                        <w:rPr>
                          <w:rFonts w:ascii="Cambria Math" w:eastAsiaTheme="minorEastAsia" w:hAnsi="Cambria Math" w:cs="Times"/>
                          <w:i/>
                        </w:rPr>
                      </m:ctrlPr>
                    </m:sSupPr>
                    <m:e>
                      <m:r>
                        <w:rPr>
                          <w:rFonts w:ascii="Cambria Math" w:eastAsiaTheme="minorEastAsia" w:hAnsi="Cambria Math" w:cs="Times"/>
                        </w:rPr>
                        <m:t>m</m:t>
                      </m:r>
                    </m:e>
                    <m:sup>
                      <m:r>
                        <m:rPr>
                          <m:sty m:val="p"/>
                        </m:rPr>
                        <w:rPr>
                          <w:rFonts w:ascii="Cambria Math" w:eastAsiaTheme="minorEastAsia" w:hAnsi="Cambria Math" w:cs="Times"/>
                        </w:rPr>
                        <m:t>2</m:t>
                      </m:r>
                    </m:sup>
                  </m:sSup>
                </m:num>
                <m:den>
                  <m:sSup>
                    <m:sSupPr>
                      <m:ctrlPr>
                        <w:rPr>
                          <w:rFonts w:ascii="Cambria Math" w:eastAsiaTheme="minorEastAsia" w:hAnsi="Cambria Math" w:cs="Times"/>
                          <w:i/>
                        </w:rPr>
                      </m:ctrlPr>
                    </m:sSupPr>
                    <m:e>
                      <m:r>
                        <w:rPr>
                          <w:rFonts w:ascii="Cambria Math" w:eastAsiaTheme="minorEastAsia" w:hAnsi="Cambria Math" w:cs="Times"/>
                        </w:rPr>
                        <m:t>m</m:t>
                      </m:r>
                    </m:e>
                    <m:sup>
                      <m:r>
                        <m:rPr>
                          <m:sty m:val="p"/>
                        </m:rPr>
                        <w:rPr>
                          <w:rFonts w:ascii="Cambria Math" w:eastAsiaTheme="minorEastAsia" w:hAnsi="Cambria Math" w:cs="Times"/>
                        </w:rPr>
                        <m:t>2</m:t>
                      </m:r>
                    </m:sup>
                  </m:sSup>
                </m:den>
              </m:f>
              <m:r>
                <w:rPr>
                  <w:rFonts w:ascii="Cambria Math" w:eastAsiaTheme="minorEastAsia" w:hAnsi="Cambria Math" w:cs="Times"/>
                </w:rPr>
                <m:t xml:space="preserve"> </m:t>
              </m:r>
            </m:oMath>
            <w:r>
              <w:rPr>
                <w:rFonts w:eastAsiaTheme="minorEastAsia" w:cs="Times"/>
                <w:lang w:val="en-US" w:eastAsia="zh-CN"/>
              </w:rPr>
              <w:t xml:space="preserve">value </w:t>
            </w:r>
            <w:bookmarkStart w:id="30" w:name="OLE_LINK66"/>
            <w:r>
              <w:rPr>
                <w:rFonts w:eastAsiaTheme="minorEastAsia" w:cs="Times"/>
                <w:lang w:val="en-US" w:eastAsia="zh-CN"/>
              </w:rPr>
              <w:t>corresponds to m</w:t>
            </w:r>
            <w:r>
              <w:rPr>
                <w:rFonts w:eastAsiaTheme="minorEastAsia" w:cs="Times"/>
              </w:rPr>
              <w:t>oderate clutter: trees, fields, and choppy wate</w:t>
            </w:r>
            <w:r>
              <w:rPr>
                <w:rFonts w:eastAsiaTheme="minorEastAsia" w:cs="Times"/>
                <w:lang w:eastAsia="zh-CN"/>
              </w:rPr>
              <w:t>r [1].</w:t>
            </w:r>
          </w:p>
          <w:bookmarkEnd w:id="30"/>
          <w:p w14:paraId="3E7279A8" w14:textId="77777777" w:rsidR="00F919FD" w:rsidRDefault="000310CA">
            <w:pPr>
              <w:pStyle w:val="Reference"/>
              <w:numPr>
                <w:ilvl w:val="0"/>
                <w:numId w:val="8"/>
              </w:numPr>
              <w:spacing w:after="160"/>
              <w:rPr>
                <w:rFonts w:ascii="Times" w:hAnsi="Times" w:cs="Times"/>
                <w:lang w:val="sv-SE"/>
              </w:rPr>
            </w:pPr>
            <w:r>
              <w:rPr>
                <w:rFonts w:ascii="Times" w:eastAsiaTheme="minorEastAsia" w:hAnsi="Times" w:cs="Times"/>
              </w:rPr>
              <w:t xml:space="preserve"> </w:t>
            </w:r>
            <w:bookmarkStart w:id="31" w:name="_Ref178860642"/>
            <w:bookmarkStart w:id="32" w:name="OLE_LINK38"/>
            <w:r>
              <w:rPr>
                <w:rFonts w:ascii="Times" w:hAnsi="Times" w:cs="Times"/>
                <w:lang w:val="sv-SE"/>
              </w:rPr>
              <w:t>D. K. Barton, “Modern radar system analysis’, (Norwood, Artech House, 1988)</w:t>
            </w:r>
            <w:bookmarkEnd w:id="31"/>
          </w:p>
          <w:bookmarkEnd w:id="32"/>
          <w:p w14:paraId="48B204C9" w14:textId="77777777" w:rsidR="00F919FD" w:rsidRDefault="00F919FD">
            <w:pPr>
              <w:snapToGrid w:val="0"/>
              <w:spacing w:beforeLines="50" w:afterLines="50" w:after="120"/>
              <w:rPr>
                <w:rFonts w:eastAsiaTheme="minorEastAsia"/>
                <w:lang w:val="sv-SE" w:eastAsia="zh-CN"/>
              </w:rPr>
            </w:pPr>
          </w:p>
          <w:p w14:paraId="706E7C4B" w14:textId="77777777" w:rsidR="00F919FD" w:rsidRDefault="000310CA">
            <w:pPr>
              <w:snapToGrid w:val="0"/>
              <w:spacing w:beforeLines="50" w:afterLines="50" w:after="120"/>
              <w:rPr>
                <w:rFonts w:eastAsiaTheme="minorEastAsia"/>
                <w:lang w:val="en-US" w:eastAsia="zh-CN"/>
              </w:rPr>
            </w:pPr>
            <w:r>
              <w:rPr>
                <w:rFonts w:eastAsiaTheme="minorEastAsia" w:hint="eastAsia"/>
                <w:lang w:val="en-US" w:eastAsia="zh-CN"/>
              </w:rPr>
              <w:t>In ZTE</w:t>
            </w:r>
            <w:r>
              <w:rPr>
                <w:rFonts w:eastAsiaTheme="minorEastAsia"/>
                <w:lang w:val="en-US" w:eastAsia="zh-CN"/>
              </w:rPr>
              <w:t>’</w:t>
            </w:r>
            <w:r>
              <w:rPr>
                <w:rFonts w:eastAsiaTheme="minorEastAsia" w:hint="eastAsia"/>
                <w:lang w:val="en-US" w:eastAsia="zh-CN"/>
              </w:rPr>
              <w:t xml:space="preserve">s contribution </w:t>
            </w:r>
            <w:r>
              <w:rPr>
                <w:lang w:val="en-US" w:eastAsia="zh-CN"/>
              </w:rPr>
              <w:t>R1-2500577</w:t>
            </w:r>
            <w:r>
              <w:rPr>
                <w:rFonts w:eastAsiaTheme="minorEastAsia" w:hint="eastAsia"/>
                <w:lang w:val="en-US" w:eastAsia="zh-CN"/>
              </w:rPr>
              <w:t xml:space="preserve">, parameters used to model Solution B are quoted below. </w:t>
            </w:r>
          </w:p>
          <w:p w14:paraId="59A32AF4" w14:textId="77777777" w:rsidR="00F919FD" w:rsidRDefault="000310CA">
            <w:pPr>
              <w:snapToGrid w:val="0"/>
              <w:spacing w:beforeLines="50" w:afterLines="50" w:after="120"/>
              <w:rPr>
                <w:i/>
                <w:iCs/>
                <w:szCs w:val="20"/>
              </w:rPr>
            </w:pPr>
            <w:r>
              <w:rPr>
                <w:rFonts w:eastAsiaTheme="minorEastAsia"/>
                <w:i/>
                <w:iCs/>
                <w:szCs w:val="20"/>
                <w:lang w:val="en-US" w:eastAsia="zh-CN"/>
              </w:rPr>
              <w:t>“</w:t>
            </w:r>
            <w:r>
              <w:rPr>
                <w:rFonts w:hint="eastAsia"/>
                <w:i/>
                <w:iCs/>
                <w:szCs w:val="20"/>
                <w:lang w:val="en-US" w:eastAsia="zh-CN"/>
              </w:rPr>
              <w:t xml:space="preserve">the grid size is equal to 5m. </w:t>
            </w:r>
          </w:p>
          <w:p w14:paraId="63B3A715" w14:textId="77777777" w:rsidR="00F919FD" w:rsidRDefault="000310CA">
            <w:pPr>
              <w:widowControl w:val="0"/>
              <w:spacing w:before="60"/>
              <w:rPr>
                <w:rFonts w:eastAsiaTheme="minorEastAsia"/>
                <w:i/>
                <w:iCs/>
                <w:szCs w:val="20"/>
                <w:lang w:val="en-US" w:eastAsia="zh-CN"/>
              </w:rPr>
            </w:pPr>
            <w:r>
              <w:rPr>
                <w:rFonts w:hint="eastAsia"/>
                <w:i/>
                <w:iCs/>
                <w:szCs w:val="20"/>
                <w:lang w:val="en-US" w:eastAsia="zh-CN"/>
              </w:rPr>
              <w:t xml:space="preserve">In each grid point, it is supposed there is one point target, with RCS in dB value obeying the Gaussian distribution of </w:t>
            </w:r>
            <w:r>
              <w:rPr>
                <w:rFonts w:hint="eastAsia"/>
                <w:i/>
                <w:iCs/>
                <w:position w:val="-10"/>
                <w:szCs w:val="20"/>
                <w:lang w:val="en-US" w:eastAsia="zh-CN"/>
              </w:rPr>
              <w:object w:dxaOrig="1971" w:dyaOrig="360" w14:anchorId="1A0FDCC1">
                <v:shape id="_x0000_i1051" type="#_x0000_t75" style="width:98.5pt;height:18pt" o:ole="">
                  <v:imagedata r:id="rId76" o:title=""/>
                </v:shape>
                <o:OLEObject Type="Embed" ProgID="Equation.3" ShapeID="_x0000_i1051" DrawAspect="Content" ObjectID="_1801400707" r:id="rId77"/>
              </w:object>
            </w:r>
            <w:r>
              <w:rPr>
                <w:rFonts w:hint="eastAsia"/>
                <w:i/>
                <w:iCs/>
                <w:szCs w:val="20"/>
                <w:lang w:val="en-US" w:eastAsia="zh-CN"/>
              </w:rPr>
              <w:t>.</w:t>
            </w:r>
            <w:r>
              <w:rPr>
                <w:rFonts w:eastAsiaTheme="minorEastAsia"/>
                <w:i/>
                <w:iCs/>
                <w:szCs w:val="20"/>
                <w:lang w:val="en-US" w:eastAsia="zh-CN"/>
              </w:rPr>
              <w:t>”</w:t>
            </w:r>
          </w:p>
          <w:p w14:paraId="7E1DC5AA" w14:textId="77777777" w:rsidR="00F919FD" w:rsidRDefault="000310CA">
            <w:pPr>
              <w:widowControl w:val="0"/>
              <w:spacing w:before="60"/>
              <w:rPr>
                <w:rFonts w:eastAsiaTheme="minorEastAsia"/>
                <w:lang w:val="en-US" w:eastAsia="zh-CN"/>
              </w:rPr>
            </w:pPr>
            <w:r>
              <w:rPr>
                <w:rFonts w:eastAsiaTheme="minorEastAsia" w:hint="eastAsia"/>
                <w:lang w:val="en-US" w:eastAsia="zh-CN"/>
              </w:rPr>
              <w:t xml:space="preserve">Since there were no details on how the results were generated, we put our best guesses. @ZTE, please correct and clarify. </w:t>
            </w:r>
          </w:p>
          <w:p w14:paraId="57350052" w14:textId="77777777" w:rsidR="00F919FD" w:rsidRDefault="000310CA">
            <w:pPr>
              <w:widowControl w:val="0"/>
              <w:spacing w:before="60"/>
              <w:rPr>
                <w:rFonts w:eastAsiaTheme="minorEastAsia"/>
                <w:lang w:eastAsia="zh-CN"/>
              </w:rPr>
            </w:pPr>
            <w:r>
              <w:rPr>
                <w:rFonts w:eastAsiaTheme="minorEastAsia" w:hint="eastAsia"/>
                <w:lang w:val="en-US" w:eastAsia="zh-CN"/>
              </w:rPr>
              <w:t xml:space="preserve">The sentence above says RCS of the 5m x 5m grid cell has the mean value of -20dBsm. We suggest -20dBsm/sm as unit RCS, so RCS of the grid cell=-20+ </w:t>
            </w:r>
            <w:r>
              <w:rPr>
                <w:rFonts w:eastAsiaTheme="minorEastAsia" w:hint="eastAsia"/>
                <w:lang w:eastAsia="zh-CN"/>
              </w:rPr>
              <w:t>10*log10(25)= -6 dBsm. Does the missing 10*log10(25)=14dB explain the pathloss difference from RT results?</w:t>
            </w:r>
          </w:p>
          <w:p w14:paraId="275A237B" w14:textId="77777777" w:rsidR="00F919FD" w:rsidRDefault="000310CA">
            <w:pPr>
              <w:widowControl w:val="0"/>
              <w:spacing w:before="60"/>
              <w:rPr>
                <w:rFonts w:eastAsiaTheme="minorEastAsia"/>
                <w:lang w:eastAsia="zh-CN"/>
              </w:rPr>
            </w:pPr>
            <w:r>
              <w:rPr>
                <w:rFonts w:hint="eastAsia"/>
                <w:bCs/>
                <w:noProof/>
                <w:szCs w:val="20"/>
                <w:lang w:val="en-US"/>
              </w:rPr>
              <w:drawing>
                <wp:inline distT="0" distB="0" distL="114300" distR="114300" wp14:anchorId="6D949BFF" wp14:editId="79317534">
                  <wp:extent cx="3259455" cy="2444750"/>
                  <wp:effectExtent l="0" t="0" r="1905" b="8890"/>
                  <wp:docPr id="117" name="图片 117" descr="C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CDFofPathloss"/>
                          <pic:cNvPicPr>
                            <a:picLocks noChangeAspect="1"/>
                          </pic:cNvPicPr>
                        </pic:nvPicPr>
                        <pic:blipFill>
                          <a:blip r:embed="rId71"/>
                          <a:stretch>
                            <a:fillRect/>
                          </a:stretch>
                        </pic:blipFill>
                        <pic:spPr>
                          <a:xfrm>
                            <a:off x="0" y="0"/>
                            <a:ext cx="3259455" cy="2444750"/>
                          </a:xfrm>
                          <a:prstGeom prst="rect">
                            <a:avLst/>
                          </a:prstGeom>
                        </pic:spPr>
                      </pic:pic>
                    </a:graphicData>
                  </a:graphic>
                </wp:inline>
              </w:drawing>
            </w:r>
          </w:p>
          <w:p w14:paraId="480FE96B" w14:textId="77777777" w:rsidR="00F919FD" w:rsidRDefault="000310CA">
            <w:pPr>
              <w:widowControl w:val="0"/>
              <w:spacing w:before="60"/>
              <w:jc w:val="center"/>
              <w:rPr>
                <w:rFonts w:eastAsiaTheme="minorEastAsia"/>
                <w:lang w:eastAsia="zh-CN"/>
              </w:rPr>
            </w:pPr>
            <w:r>
              <w:rPr>
                <w:rFonts w:eastAsiaTheme="minorEastAsia" w:hint="eastAsia"/>
                <w:bCs/>
                <w:szCs w:val="20"/>
                <w:lang w:eastAsia="zh-CN"/>
              </w:rPr>
              <w:t xml:space="preserve">Figure 13 </w:t>
            </w:r>
            <w:r>
              <w:rPr>
                <w:rFonts w:hint="eastAsia"/>
                <w:bCs/>
                <w:szCs w:val="20"/>
              </w:rPr>
              <w:t>CDF of pathloss</w:t>
            </w:r>
          </w:p>
          <w:p w14:paraId="257A8F81" w14:textId="77777777" w:rsidR="00F919FD" w:rsidRDefault="00F919FD">
            <w:pPr>
              <w:widowControl w:val="0"/>
              <w:spacing w:before="60"/>
              <w:rPr>
                <w:rFonts w:eastAsiaTheme="minorEastAsia"/>
                <w:lang w:eastAsia="zh-CN"/>
              </w:rPr>
            </w:pPr>
          </w:p>
          <w:p w14:paraId="69E01556" w14:textId="77777777" w:rsidR="00F919FD" w:rsidRDefault="000310CA">
            <w:pPr>
              <w:widowControl w:val="0"/>
              <w:spacing w:before="60"/>
              <w:rPr>
                <w:rFonts w:eastAsiaTheme="minorEastAsia"/>
                <w:lang w:eastAsia="zh-CN"/>
              </w:rPr>
            </w:pPr>
            <w:r>
              <w:rPr>
                <w:rFonts w:eastAsiaTheme="minorEastAsia" w:hint="eastAsia"/>
                <w:lang w:eastAsia="zh-CN"/>
              </w:rPr>
              <w:t>Moreover, Figure 15 and Figure 23 i</w:t>
            </w:r>
            <w:r>
              <w:rPr>
                <w:rFonts w:eastAsiaTheme="minorEastAsia" w:hint="eastAsia"/>
                <w:lang w:val="en-US" w:eastAsia="zh-CN"/>
              </w:rPr>
              <w:t xml:space="preserve">n </w:t>
            </w:r>
            <w:r>
              <w:rPr>
                <w:lang w:val="en-US" w:eastAsia="zh-CN"/>
              </w:rPr>
              <w:t>R1-2500577</w:t>
            </w:r>
            <w:r>
              <w:rPr>
                <w:rFonts w:eastAsiaTheme="minorEastAsia" w:hint="eastAsia"/>
                <w:lang w:val="en-US" w:eastAsia="zh-CN"/>
              </w:rPr>
              <w:t xml:space="preserve"> </w:t>
            </w:r>
            <w:r>
              <w:rPr>
                <w:rFonts w:eastAsiaTheme="minorEastAsia" w:hint="eastAsia"/>
                <w:lang w:eastAsia="zh-CN"/>
              </w:rPr>
              <w:t xml:space="preserve">show CDF curves of delay range with different grid sizes. For a grid size of 100m*100m, the largest delay is 0.2us, and for a grid size of 250x250m, the largest delay of 0.6us. </w:t>
            </w:r>
            <w:bookmarkStart w:id="33" w:name="OLE_LINK69"/>
            <w:r>
              <w:rPr>
                <w:rFonts w:eastAsiaTheme="minorEastAsia" w:hint="eastAsia"/>
                <w:b/>
                <w:bCs/>
                <w:lang w:eastAsia="zh-CN"/>
              </w:rPr>
              <w:t>Our speculation</w:t>
            </w:r>
            <w:r>
              <w:rPr>
                <w:rFonts w:eastAsiaTheme="minorEastAsia" w:hint="eastAsia"/>
                <w:lang w:eastAsia="zh-CN"/>
              </w:rPr>
              <w:t xml:space="preserve"> is that that the BS is dropped at the center of the square grid, the furthest ground clutter locates at the four points of the square, and therefore the largest BS-ground clutter distances are 100*sqrt(2)/2=71m and 250*sqrt(2)/2=177m respectively, corresponding to a one-way </w:t>
            </w:r>
            <w:r>
              <w:rPr>
                <w:rFonts w:eastAsiaTheme="minorEastAsia"/>
                <w:lang w:eastAsia="zh-CN"/>
              </w:rPr>
              <w:t>propagation</w:t>
            </w:r>
            <w:r>
              <w:rPr>
                <w:rFonts w:eastAsiaTheme="minorEastAsia" w:hint="eastAsia"/>
                <w:lang w:eastAsia="zh-CN"/>
              </w:rPr>
              <w:t xml:space="preserve"> delay of 0.2us and 0.6us.  </w:t>
            </w:r>
          </w:p>
          <w:p w14:paraId="549F7D66" w14:textId="77777777" w:rsidR="00F919FD" w:rsidRDefault="000310CA">
            <w:pPr>
              <w:widowControl w:val="0"/>
              <w:spacing w:before="60"/>
              <w:rPr>
                <w:rFonts w:eastAsiaTheme="minorEastAsia"/>
                <w:lang w:eastAsia="zh-CN"/>
              </w:rPr>
            </w:pPr>
            <w:r>
              <w:rPr>
                <w:rFonts w:eastAsiaTheme="minorEastAsia" w:hint="eastAsia"/>
                <w:lang w:eastAsia="zh-CN"/>
              </w:rPr>
              <w:t>Note that with Solution B, delay of a path generated by ground clutter in mono-static background channel is two times of a one-way propagation delay. If our speculation is correct, delay values in the simulation should be doubled.</w:t>
            </w:r>
            <w:bookmarkEnd w:id="33"/>
            <w:r>
              <w:rPr>
                <w:rFonts w:eastAsiaTheme="minorEastAsia" w:hint="eastAsia"/>
                <w:lang w:eastAsia="zh-CN"/>
              </w:rPr>
              <w:t xml:space="preserve"> Moreover, the two grid sizes for Solution B are much smaller than the area size of RT simulation. Note that in our measurements in Figure 15 above, the largest propagation delay is 12us, and in our simulation of Solution B in Figure 17 above, it is 9ms. </w:t>
            </w:r>
          </w:p>
          <w:p w14:paraId="059AA73F" w14:textId="77777777" w:rsidR="00F919FD" w:rsidRDefault="000310CA">
            <w:pPr>
              <w:snapToGrid w:val="0"/>
              <w:spacing w:beforeLines="50" w:afterLines="50" w:after="120"/>
              <w:rPr>
                <w:rFonts w:eastAsiaTheme="minorEastAsia"/>
                <w:bCs/>
                <w:szCs w:val="20"/>
                <w:lang w:eastAsia="zh-CN"/>
              </w:rPr>
            </w:pPr>
            <w:r>
              <w:rPr>
                <w:rFonts w:hint="eastAsia"/>
                <w:bCs/>
                <w:noProof/>
                <w:szCs w:val="20"/>
                <w:lang w:val="en-US"/>
              </w:rPr>
              <w:drawing>
                <wp:inline distT="0" distB="0" distL="114300" distR="114300" wp14:anchorId="796A378F" wp14:editId="7AE269E6">
                  <wp:extent cx="1968500" cy="1476375"/>
                  <wp:effectExtent l="0" t="0" r="0" b="9525"/>
                  <wp:docPr id="118" name="图片 118" descr="CDFof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CDFofTau"/>
                          <pic:cNvPicPr>
                            <a:picLocks noChangeAspect="1"/>
                          </pic:cNvPicPr>
                        </pic:nvPicPr>
                        <pic:blipFill>
                          <a:blip r:embed="rId78"/>
                          <a:stretch>
                            <a:fillRect/>
                          </a:stretch>
                        </pic:blipFill>
                        <pic:spPr>
                          <a:xfrm>
                            <a:off x="0" y="0"/>
                            <a:ext cx="1978764" cy="1484169"/>
                          </a:xfrm>
                          <a:prstGeom prst="rect">
                            <a:avLst/>
                          </a:prstGeom>
                        </pic:spPr>
                      </pic:pic>
                    </a:graphicData>
                  </a:graphic>
                </wp:inline>
              </w:drawing>
            </w:r>
            <w:r>
              <w:rPr>
                <w:rFonts w:hint="eastAsia"/>
                <w:bCs/>
                <w:noProof/>
                <w:szCs w:val="20"/>
                <w:lang w:val="en-US"/>
              </w:rPr>
              <w:drawing>
                <wp:inline distT="0" distB="0" distL="114300" distR="114300" wp14:anchorId="5B058D9F" wp14:editId="7F16EA58">
                  <wp:extent cx="1969135" cy="1477010"/>
                  <wp:effectExtent l="0" t="0" r="0" b="8890"/>
                  <wp:docPr id="141" name="图片 141" descr="CDFof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descr="CDFofTau"/>
                          <pic:cNvPicPr>
                            <a:picLocks noChangeAspect="1"/>
                          </pic:cNvPicPr>
                        </pic:nvPicPr>
                        <pic:blipFill>
                          <a:blip r:embed="rId79"/>
                          <a:stretch>
                            <a:fillRect/>
                          </a:stretch>
                        </pic:blipFill>
                        <pic:spPr>
                          <a:xfrm>
                            <a:off x="0" y="0"/>
                            <a:ext cx="1984977" cy="1488636"/>
                          </a:xfrm>
                          <a:prstGeom prst="rect">
                            <a:avLst/>
                          </a:prstGeom>
                        </pic:spPr>
                      </pic:pic>
                    </a:graphicData>
                  </a:graphic>
                </wp:inline>
              </w:drawing>
            </w:r>
          </w:p>
          <w:p w14:paraId="190ED2A9" w14:textId="77777777" w:rsidR="00F919FD" w:rsidRDefault="000310CA">
            <w:pPr>
              <w:snapToGrid w:val="0"/>
              <w:spacing w:beforeLines="50" w:afterLines="50" w:after="120"/>
              <w:jc w:val="center"/>
              <w:rPr>
                <w:rFonts w:eastAsiaTheme="minorEastAsia"/>
                <w:bCs/>
                <w:szCs w:val="20"/>
                <w:lang w:eastAsia="zh-CN"/>
              </w:rPr>
            </w:pPr>
            <w:r>
              <w:rPr>
                <w:rFonts w:eastAsiaTheme="minorEastAsia" w:hint="eastAsia"/>
                <w:bCs/>
                <w:szCs w:val="20"/>
                <w:lang w:eastAsia="zh-CN"/>
              </w:rPr>
              <w:t xml:space="preserve">Figure 15 </w:t>
            </w:r>
            <w:r>
              <w:rPr>
                <w:rFonts w:hint="eastAsia"/>
                <w:bCs/>
                <w:szCs w:val="20"/>
              </w:rPr>
              <w:t>CDF of Delay</w:t>
            </w:r>
            <w:r>
              <w:rPr>
                <w:rFonts w:eastAsiaTheme="minorEastAsia" w:hint="eastAsia"/>
                <w:bCs/>
                <w:szCs w:val="20"/>
                <w:lang w:eastAsia="zh-CN"/>
              </w:rPr>
              <w:t xml:space="preserve">            Figure 23 </w:t>
            </w:r>
            <w:r>
              <w:rPr>
                <w:rFonts w:hint="eastAsia"/>
                <w:bCs/>
                <w:szCs w:val="20"/>
              </w:rPr>
              <w:t>CDF of Delay</w:t>
            </w:r>
          </w:p>
          <w:p w14:paraId="68B46EC4" w14:textId="77777777" w:rsidR="00F919FD" w:rsidRDefault="000310CA">
            <w:pPr>
              <w:widowControl w:val="0"/>
              <w:spacing w:before="60"/>
              <w:rPr>
                <w:rFonts w:eastAsiaTheme="minorEastAsia"/>
                <w:lang w:eastAsia="zh-CN"/>
              </w:rPr>
            </w:pPr>
            <w:r>
              <w:rPr>
                <w:rFonts w:eastAsiaTheme="minorEastAsia" w:hint="eastAsia"/>
                <w:lang w:eastAsia="zh-CN"/>
              </w:rPr>
              <w:t xml:space="preserve">Solution B only requires two parameters, unit RCS and grid size. </w:t>
            </w:r>
            <w:r>
              <w:rPr>
                <w:rFonts w:eastAsiaTheme="minorEastAsia"/>
                <w:lang w:eastAsia="zh-CN"/>
              </w:rPr>
              <w:t>Exemplary</w:t>
            </w:r>
            <w:r>
              <w:rPr>
                <w:rFonts w:eastAsiaTheme="minorEastAsia" w:hint="eastAsia"/>
                <w:lang w:eastAsia="zh-CN"/>
              </w:rPr>
              <w:t xml:space="preserve"> values are given as follows and can be further discussed.</w:t>
            </w:r>
          </w:p>
          <w:p w14:paraId="6D0A3915" w14:textId="77777777" w:rsidR="00F919FD" w:rsidRDefault="000310CA">
            <w:pPr>
              <w:pStyle w:val="a9"/>
              <w:numPr>
                <w:ilvl w:val="0"/>
                <w:numId w:val="46"/>
              </w:numPr>
              <w:suppressAutoHyphens w:val="0"/>
              <w:spacing w:line="259" w:lineRule="auto"/>
              <w:rPr>
                <w:rFonts w:eastAsiaTheme="minorEastAsia"/>
              </w:rPr>
            </w:pPr>
            <w:r>
              <w:rPr>
                <w:rFonts w:eastAsiaTheme="minorEastAsia"/>
              </w:rPr>
              <w:t xml:space="preserve">RCS per unit area is Gaussian distributed with mean </w:t>
            </w:r>
            <m:oMath>
              <m:sSub>
                <m:sSubPr>
                  <m:ctrlPr>
                    <w:rPr>
                      <w:rFonts w:ascii="Cambria Math" w:eastAsiaTheme="minorEastAsia" w:hAnsi="Cambria Math"/>
                      <w:i/>
                    </w:rPr>
                  </m:ctrlPr>
                </m:sSubPr>
                <m:e>
                  <m:r>
                    <w:rPr>
                      <w:rFonts w:ascii="Cambria Math" w:eastAsiaTheme="minorEastAsia" w:hAnsi="Cambria Math"/>
                    </w:rPr>
                    <m:t>σ</m:t>
                  </m:r>
                </m:e>
                <m:sub>
                  <m:r>
                    <m:rPr>
                      <m:sty m:val="p"/>
                    </m:rPr>
                    <w:rPr>
                      <w:rFonts w:ascii="Cambria Math" w:eastAsiaTheme="minorEastAsia" w:hAnsi="Cambria Math"/>
                    </w:rPr>
                    <m:t>0</m:t>
                  </m:r>
                </m:sub>
              </m:sSub>
              <m:r>
                <m:rPr>
                  <m:sty m:val="p"/>
                </m:rPr>
                <w:rPr>
                  <w:rFonts w:ascii="Cambria Math" w:eastAsiaTheme="minorEastAsia" w:hAnsi="Cambria Math"/>
                </w:rPr>
                <m:t>=</m:t>
              </m:r>
              <m:r>
                <w:rPr>
                  <w:rFonts w:ascii="Cambria Math" w:eastAsiaTheme="minorEastAsia" w:hAnsi="Cambria Math"/>
                </w:rPr>
                <m:t>-</m:t>
              </m:r>
              <m:r>
                <m:rPr>
                  <m:sty m:val="p"/>
                </m:rPr>
                <w:rPr>
                  <w:rFonts w:ascii="Cambria Math" w:eastAsiaTheme="minorEastAsia" w:hAnsi="Cambria Math"/>
                </w:rPr>
                <m:t>20</m:t>
              </m:r>
              <m:r>
                <w:rPr>
                  <w:rFonts w:ascii="Cambria Math" w:eastAsiaTheme="minorEastAsia" w:hAnsi="Cambria Math"/>
                </w:rPr>
                <m:t> </m:t>
              </m:r>
              <m:f>
                <m:fPr>
                  <m:type m:val="lin"/>
                  <m:ctrlPr>
                    <w:rPr>
                      <w:rFonts w:ascii="Cambria Math" w:eastAsiaTheme="minorEastAsia" w:hAnsi="Cambria Math"/>
                      <w:i/>
                    </w:rPr>
                  </m:ctrlPr>
                </m:fPr>
                <m:num>
                  <m:r>
                    <w:rPr>
                      <w:rFonts w:ascii="Cambria Math" w:eastAsiaTheme="minorEastAsia" w:hAnsi="Cambria Math"/>
                    </w:rPr>
                    <m:t>dB</m:t>
                  </m:r>
                  <m:sSup>
                    <m:sSupPr>
                      <m:ctrlPr>
                        <w:rPr>
                          <w:rFonts w:ascii="Cambria Math" w:eastAsiaTheme="minorEastAsia" w:hAnsi="Cambria Math"/>
                          <w:i/>
                        </w:rPr>
                      </m:ctrlPr>
                    </m:sSupPr>
                    <m:e>
                      <m:r>
                        <w:rPr>
                          <w:rFonts w:ascii="Cambria Math" w:eastAsiaTheme="minorEastAsia" w:hAnsi="Cambria Math"/>
                        </w:rPr>
                        <m:t>m</m:t>
                      </m:r>
                    </m:e>
                    <m:sup>
                      <m:r>
                        <m:rPr>
                          <m:sty m:val="p"/>
                        </m:rPr>
                        <w:rPr>
                          <w:rFonts w:ascii="Cambria Math" w:eastAsiaTheme="minorEastAsia" w:hAnsi="Cambria Math"/>
                        </w:rPr>
                        <m:t>2</m:t>
                      </m:r>
                    </m:sup>
                  </m:sSup>
                </m:num>
                <m:den>
                  <m:sSup>
                    <m:sSupPr>
                      <m:ctrlPr>
                        <w:rPr>
                          <w:rFonts w:ascii="Cambria Math" w:eastAsiaTheme="minorEastAsia" w:hAnsi="Cambria Math"/>
                          <w:i/>
                        </w:rPr>
                      </m:ctrlPr>
                    </m:sSupPr>
                    <m:e>
                      <m:r>
                        <w:rPr>
                          <w:rFonts w:ascii="Cambria Math" w:eastAsiaTheme="minorEastAsia" w:hAnsi="Cambria Math"/>
                        </w:rPr>
                        <m:t>m</m:t>
                      </m:r>
                    </m:e>
                    <m:sup>
                      <m:r>
                        <m:rPr>
                          <m:sty m:val="p"/>
                        </m:rPr>
                        <w:rPr>
                          <w:rFonts w:ascii="Cambria Math" w:eastAsiaTheme="minorEastAsia" w:hAnsi="Cambria Math"/>
                        </w:rPr>
                        <m:t>2</m:t>
                      </m:r>
                    </m:sup>
                  </m:sSup>
                </m:den>
              </m:f>
            </m:oMath>
            <w:r>
              <w:rPr>
                <w:rFonts w:eastAsiaTheme="minorEastAsia"/>
              </w:rPr>
              <w:t xml:space="preserve"> and standard deviation 20 dB</w:t>
            </w:r>
          </w:p>
          <w:p w14:paraId="3C3CB957" w14:textId="77777777" w:rsidR="00F919FD" w:rsidRDefault="000310CA">
            <w:pPr>
              <w:pStyle w:val="a9"/>
              <w:numPr>
                <w:ilvl w:val="0"/>
                <w:numId w:val="46"/>
              </w:numPr>
              <w:suppressAutoHyphens w:val="0"/>
              <w:spacing w:line="259" w:lineRule="auto"/>
              <w:rPr>
                <w:rFonts w:eastAsiaTheme="minorEastAsia"/>
              </w:rPr>
            </w:pPr>
            <w:r>
              <w:rPr>
                <w:rFonts w:eastAsiaTheme="minorEastAsia"/>
              </w:rPr>
              <w:t>Grid size: 5 m</w:t>
            </w:r>
          </w:p>
          <w:p w14:paraId="009F08DD" w14:textId="77777777" w:rsidR="00F919FD" w:rsidRDefault="000310CA">
            <w:pPr>
              <w:widowControl w:val="0"/>
              <w:spacing w:before="60"/>
              <w:rPr>
                <w:rFonts w:eastAsiaTheme="minorEastAsia"/>
                <w:lang w:val="en-US" w:eastAsia="zh-CN"/>
              </w:rPr>
            </w:pPr>
            <w:r>
              <w:rPr>
                <w:rFonts w:eastAsiaTheme="minorEastAsia" w:hint="eastAsia"/>
                <w:lang w:val="en-US" w:eastAsia="zh-CN"/>
              </w:rPr>
              <w:t xml:space="preserve">As FL summarized above, ZTE pointed out that mean value of ASD in 38.901 has to be revised for UMa scenario to allow all azimuth departure/arrival angles. Actually, ZSD also needs revision, at least for indoor scenarios, to reflect received signals in a very large zenith range. HW suggested that </w:t>
            </w:r>
            <w:r>
              <w:rPr>
                <w:rFonts w:eastAsiaTheme="minorEastAsia"/>
                <w:lang w:val="en-US" w:eastAsia="zh-CN"/>
              </w:rPr>
              <w:t xml:space="preserve">number of clusters </w:t>
            </w:r>
            <w:r>
              <w:rPr>
                <w:rFonts w:eastAsiaTheme="minorEastAsia" w:hint="eastAsia"/>
                <w:lang w:val="en-US" w:eastAsia="zh-CN"/>
              </w:rPr>
              <w:t xml:space="preserve">and </w:t>
            </w:r>
            <w:r>
              <w:rPr>
                <w:rFonts w:eastAsiaTheme="minorEastAsia"/>
                <w:lang w:val="en-US" w:eastAsia="zh-CN"/>
              </w:rPr>
              <w:t xml:space="preserve">SF </w:t>
            </w:r>
            <w:r>
              <w:rPr>
                <w:rFonts w:eastAsiaTheme="minorEastAsia" w:hint="eastAsia"/>
                <w:lang w:val="en-US" w:eastAsia="zh-CN"/>
              </w:rPr>
              <w:t>should be revised from those in 38.901. Different alternatives of Solution A may end up with many changes of 38.901 parameters, which is one of our concerns.</w:t>
            </w:r>
          </w:p>
          <w:p w14:paraId="7023B9FC" w14:textId="77777777" w:rsidR="00F919FD" w:rsidRDefault="000310CA">
            <w:pPr>
              <w:widowControl w:val="0"/>
              <w:spacing w:before="60"/>
              <w:rPr>
                <w:rFonts w:eastAsiaTheme="minorEastAsia"/>
                <w:lang w:eastAsia="zh-CN"/>
              </w:rPr>
            </w:pPr>
            <w:r>
              <w:rPr>
                <w:rFonts w:eastAsiaTheme="minorEastAsia" w:hint="eastAsia"/>
                <w:lang w:eastAsia="zh-CN"/>
              </w:rPr>
              <w:t>Our concerns of Solution A include</w:t>
            </w:r>
          </w:p>
          <w:p w14:paraId="25A2DF20" w14:textId="77777777" w:rsidR="00F919FD" w:rsidRDefault="000310CA">
            <w:pPr>
              <w:pStyle w:val="a9"/>
              <w:numPr>
                <w:ilvl w:val="0"/>
                <w:numId w:val="46"/>
              </w:numPr>
              <w:suppressAutoHyphens w:val="0"/>
              <w:spacing w:line="259" w:lineRule="auto"/>
              <w:rPr>
                <w:rFonts w:eastAsiaTheme="minorEastAsia"/>
              </w:rPr>
            </w:pPr>
            <w:r>
              <w:rPr>
                <w:rFonts w:eastAsiaTheme="minorEastAsia"/>
              </w:rPr>
              <w:t>Delay spread, angular spread, and path loss cannot be reused from 38.901</w:t>
            </w:r>
          </w:p>
          <w:p w14:paraId="7456A743" w14:textId="77777777" w:rsidR="00F919FD" w:rsidRDefault="000310CA">
            <w:pPr>
              <w:pStyle w:val="a9"/>
              <w:numPr>
                <w:ilvl w:val="0"/>
                <w:numId w:val="46"/>
              </w:numPr>
              <w:suppressAutoHyphens w:val="0"/>
              <w:spacing w:line="259" w:lineRule="auto"/>
              <w:rPr>
                <w:rFonts w:eastAsiaTheme="minorEastAsia"/>
              </w:rPr>
            </w:pPr>
            <w:r>
              <w:rPr>
                <w:rFonts w:eastAsiaTheme="minorEastAsia"/>
              </w:rPr>
              <w:t xml:space="preserve">There is no </w:t>
            </w:r>
            <w:r>
              <w:rPr>
                <w:rFonts w:eastAsiaTheme="minorEastAsia" w:hint="eastAsia"/>
                <w:lang w:eastAsia="zh-CN"/>
              </w:rPr>
              <w:t xml:space="preserve">outdoor </w:t>
            </w:r>
            <w:r>
              <w:rPr>
                <w:rFonts w:eastAsiaTheme="minorEastAsia"/>
              </w:rPr>
              <w:t>measurement validation of the model, and no measurements to help determine suitable parameter values</w:t>
            </w:r>
          </w:p>
          <w:p w14:paraId="3B5BB0F9" w14:textId="77777777" w:rsidR="00F919FD" w:rsidRDefault="000310CA">
            <w:pPr>
              <w:pStyle w:val="a9"/>
              <w:numPr>
                <w:ilvl w:val="0"/>
                <w:numId w:val="46"/>
              </w:numPr>
              <w:suppressAutoHyphens w:val="0"/>
              <w:spacing w:line="259" w:lineRule="auto"/>
              <w:rPr>
                <w:rFonts w:eastAsiaTheme="minorEastAsia"/>
              </w:rPr>
            </w:pPr>
            <w:r>
              <w:rPr>
                <w:rFonts w:eastAsiaTheme="minorEastAsia"/>
              </w:rPr>
              <w:t>It is very unclear how to generalize this model to other scenarios than UMa or other monostatic Tx/Rx such as UEs or indoor Office gNBs..</w:t>
            </w:r>
          </w:p>
          <w:p w14:paraId="47A10F35" w14:textId="77777777" w:rsidR="00F919FD" w:rsidRDefault="000310CA">
            <w:pPr>
              <w:pStyle w:val="a9"/>
              <w:numPr>
                <w:ilvl w:val="0"/>
                <w:numId w:val="46"/>
              </w:numPr>
              <w:suppressAutoHyphens w:val="0"/>
              <w:spacing w:line="259" w:lineRule="auto"/>
              <w:rPr>
                <w:rFonts w:eastAsiaTheme="minorEastAsia"/>
              </w:rPr>
            </w:pPr>
            <w:r>
              <w:rPr>
                <w:rFonts w:eastAsiaTheme="minorEastAsia"/>
              </w:rPr>
              <w:t>It is unclear how to handle spatial consistency</w:t>
            </w:r>
            <w:r>
              <w:rPr>
                <w:rFonts w:eastAsiaTheme="minorEastAsia" w:hint="eastAsia"/>
              </w:rPr>
              <w:t xml:space="preserve">, including moving virtual Rx </w:t>
            </w:r>
            <w:r>
              <w:rPr>
                <w:rFonts w:eastAsiaTheme="minorEastAsia"/>
              </w:rPr>
              <w:t>(</w:t>
            </w:r>
            <w:r>
              <w:rPr>
                <w:lang w:eastAsia="ko-KR"/>
              </w:rPr>
              <w:t xml:space="preserve">Spatial consistency </w:t>
            </w:r>
            <w:r>
              <w:rPr>
                <w:rFonts w:eastAsiaTheme="minorEastAsia"/>
              </w:rPr>
              <w:t>procedure A can only support movement up to 1m)</w:t>
            </w:r>
            <w:r>
              <w:rPr>
                <w:rFonts w:eastAsiaTheme="minorEastAsia" w:hint="eastAsia"/>
              </w:rPr>
              <w:t xml:space="preserve"> and cell border between two BSs</w:t>
            </w:r>
            <w:r>
              <w:rPr>
                <w:rFonts w:eastAsiaTheme="minorEastAsia"/>
              </w:rPr>
              <w:t>.</w:t>
            </w:r>
            <w:r>
              <w:rPr>
                <w:rFonts w:eastAsiaTheme="minorEastAsia" w:hint="eastAsia"/>
              </w:rPr>
              <w:t xml:space="preserve"> </w:t>
            </w:r>
            <w:r>
              <w:rPr>
                <w:rFonts w:eastAsiaTheme="minorEastAsia" w:hint="eastAsia"/>
                <w:lang w:eastAsia="zh-CN"/>
              </w:rPr>
              <w:t>Spatial consistency is mandatory for target tracking.</w:t>
            </w:r>
          </w:p>
          <w:p w14:paraId="08D13A6D" w14:textId="77777777" w:rsidR="00F919FD" w:rsidRDefault="000310CA">
            <w:pPr>
              <w:pStyle w:val="a9"/>
              <w:numPr>
                <w:ilvl w:val="0"/>
                <w:numId w:val="46"/>
              </w:numPr>
              <w:suppressAutoHyphens w:val="0"/>
              <w:spacing w:line="259" w:lineRule="auto"/>
              <w:rPr>
                <w:rFonts w:eastAsiaTheme="minorEastAsia"/>
              </w:rPr>
            </w:pPr>
            <w:r>
              <w:rPr>
                <w:rFonts w:eastAsiaTheme="minorEastAsia"/>
              </w:rPr>
              <w:t xml:space="preserve">It seems overly complex to generate clusters of rays with similar delays and angles, since this will require very many rays and clusters to span the expected richness in delay and angle. </w:t>
            </w:r>
            <w:r>
              <w:rPr>
                <w:rFonts w:eastAsiaTheme="minorEastAsia" w:hint="eastAsia"/>
              </w:rPr>
              <w:t>The complexity increases with the number of virtual Rx.</w:t>
            </w:r>
          </w:p>
          <w:p w14:paraId="5DBB16BA" w14:textId="77777777" w:rsidR="00F919FD" w:rsidRDefault="00F919FD">
            <w:pPr>
              <w:widowControl w:val="0"/>
              <w:spacing w:before="60"/>
              <w:rPr>
                <w:rFonts w:eastAsiaTheme="minorEastAsia"/>
                <w:lang w:eastAsia="zh-CN"/>
              </w:rPr>
            </w:pPr>
          </w:p>
          <w:p w14:paraId="6D63C113" w14:textId="77777777" w:rsidR="00F919FD" w:rsidRDefault="000310CA">
            <w:pPr>
              <w:pStyle w:val="a9"/>
              <w:rPr>
                <w:rFonts w:eastAsiaTheme="minorEastAsia"/>
              </w:rPr>
            </w:pPr>
            <w:r>
              <w:rPr>
                <w:rFonts w:eastAsiaTheme="minorEastAsia" w:hint="eastAsia"/>
              </w:rPr>
              <w:t>In contrast, b</w:t>
            </w:r>
            <w:r>
              <w:rPr>
                <w:rFonts w:eastAsiaTheme="minorEastAsia"/>
              </w:rPr>
              <w:t xml:space="preserve">enefits of </w:t>
            </w:r>
            <w:r>
              <w:rPr>
                <w:rFonts w:eastAsiaTheme="minorEastAsia" w:hint="eastAsia"/>
                <w:lang w:eastAsia="zh-CN"/>
              </w:rPr>
              <w:t xml:space="preserve">Solution B </w:t>
            </w:r>
            <w:r>
              <w:rPr>
                <w:rFonts w:eastAsiaTheme="minorEastAsia" w:hint="eastAsia"/>
              </w:rPr>
              <w:t>are as follows.</w:t>
            </w:r>
            <w:r>
              <w:rPr>
                <w:rFonts w:eastAsiaTheme="minorEastAsia"/>
              </w:rPr>
              <w:t xml:space="preserve"> </w:t>
            </w:r>
          </w:p>
          <w:p w14:paraId="26F2D823" w14:textId="77777777" w:rsidR="00F919FD" w:rsidRDefault="000310CA">
            <w:pPr>
              <w:pStyle w:val="a9"/>
              <w:numPr>
                <w:ilvl w:val="0"/>
                <w:numId w:val="46"/>
              </w:numPr>
              <w:suppressAutoHyphens w:val="0"/>
              <w:spacing w:line="259" w:lineRule="auto"/>
              <w:rPr>
                <w:rFonts w:eastAsiaTheme="minorEastAsia"/>
              </w:rPr>
            </w:pPr>
            <w:r>
              <w:rPr>
                <w:rFonts w:eastAsiaTheme="minorEastAsia"/>
              </w:rPr>
              <w:t>Supported by 70+ years of radar research</w:t>
            </w:r>
          </w:p>
          <w:p w14:paraId="4D5A6F49" w14:textId="77777777" w:rsidR="00F919FD" w:rsidRDefault="000310CA">
            <w:pPr>
              <w:pStyle w:val="a9"/>
              <w:numPr>
                <w:ilvl w:val="0"/>
                <w:numId w:val="46"/>
              </w:numPr>
              <w:suppressAutoHyphens w:val="0"/>
              <w:spacing w:line="259" w:lineRule="auto"/>
              <w:rPr>
                <w:rFonts w:eastAsiaTheme="minorEastAsia"/>
              </w:rPr>
            </w:pPr>
            <w:r>
              <w:rPr>
                <w:rFonts w:eastAsiaTheme="minorEastAsia"/>
              </w:rPr>
              <w:t>Reproduces measurements very well</w:t>
            </w:r>
          </w:p>
          <w:p w14:paraId="216C22AE" w14:textId="77777777" w:rsidR="00F919FD" w:rsidRDefault="000310CA">
            <w:pPr>
              <w:pStyle w:val="a9"/>
              <w:numPr>
                <w:ilvl w:val="0"/>
                <w:numId w:val="46"/>
              </w:numPr>
              <w:suppressAutoHyphens w:val="0"/>
              <w:spacing w:line="259" w:lineRule="auto"/>
              <w:rPr>
                <w:rFonts w:eastAsiaTheme="minorEastAsia"/>
              </w:rPr>
            </w:pPr>
            <w:r>
              <w:rPr>
                <w:rFonts w:eastAsiaTheme="minorEastAsia"/>
              </w:rPr>
              <w:t>Can be generalized to e.g. monostatic UE-based sensing by using 3D distribution of clutter</w:t>
            </w:r>
          </w:p>
          <w:p w14:paraId="4C7B3AE9" w14:textId="77777777" w:rsidR="00F919FD" w:rsidRDefault="000310CA">
            <w:pPr>
              <w:pStyle w:val="a9"/>
              <w:numPr>
                <w:ilvl w:val="0"/>
                <w:numId w:val="46"/>
              </w:numPr>
              <w:suppressAutoHyphens w:val="0"/>
              <w:spacing w:line="259" w:lineRule="auto"/>
              <w:rPr>
                <w:rFonts w:eastAsiaTheme="minorEastAsia"/>
              </w:rPr>
            </w:pPr>
            <w:r>
              <w:rPr>
                <w:rFonts w:eastAsiaTheme="minorEastAsia"/>
              </w:rPr>
              <w:t>Spatial consistency is inherently supported</w:t>
            </w:r>
            <w:r>
              <w:rPr>
                <w:rFonts w:eastAsiaTheme="minorEastAsia" w:hint="eastAsia"/>
                <w:lang w:eastAsia="zh-CN"/>
              </w:rPr>
              <w:t>. Moving ground clutter is modelled in the same way as sensing target.</w:t>
            </w:r>
          </w:p>
          <w:p w14:paraId="2E8FE459" w14:textId="77777777" w:rsidR="00F919FD" w:rsidRDefault="000310CA">
            <w:pPr>
              <w:pStyle w:val="a9"/>
              <w:numPr>
                <w:ilvl w:val="0"/>
                <w:numId w:val="46"/>
              </w:numPr>
              <w:suppressAutoHyphens w:val="0"/>
              <w:spacing w:line="259" w:lineRule="auto"/>
              <w:rPr>
                <w:rFonts w:eastAsiaTheme="minorEastAsia"/>
              </w:rPr>
            </w:pPr>
            <w:r>
              <w:rPr>
                <w:rFonts w:eastAsiaTheme="minorEastAsia"/>
              </w:rPr>
              <w:t xml:space="preserve">Simple to parameterize (only </w:t>
            </w:r>
            <m:oMath>
              <m:sSub>
                <m:sSubPr>
                  <m:ctrlPr>
                    <w:rPr>
                      <w:rFonts w:ascii="Cambria Math" w:eastAsiaTheme="minorEastAsia" w:hAnsi="Cambria Math"/>
                    </w:rPr>
                  </m:ctrlPr>
                </m:sSubPr>
                <m:e>
                  <m:r>
                    <w:rPr>
                      <w:rFonts w:ascii="Cambria Math" w:eastAsiaTheme="minorEastAsia" w:hAnsi="Cambria Math"/>
                    </w:rPr>
                    <m:t>σ</m:t>
                  </m:r>
                </m:e>
                <m:sub>
                  <m:r>
                    <m:rPr>
                      <m:sty m:val="p"/>
                    </m:rPr>
                    <w:rPr>
                      <w:rFonts w:ascii="Cambria Math" w:eastAsiaTheme="minorEastAsia" w:hAnsi="Cambria Math"/>
                    </w:rPr>
                    <m:t>0</m:t>
                  </m:r>
                </m:sub>
              </m:sSub>
            </m:oMath>
            <w:r>
              <w:rPr>
                <w:rFonts w:eastAsiaTheme="minorEastAsia"/>
              </w:rPr>
              <w:t xml:space="preserve"> and grid size needed)</w:t>
            </w:r>
          </w:p>
          <w:p w14:paraId="6137ECCB" w14:textId="77777777" w:rsidR="00F919FD" w:rsidRDefault="000310CA">
            <w:pPr>
              <w:pStyle w:val="a9"/>
              <w:numPr>
                <w:ilvl w:val="0"/>
                <w:numId w:val="46"/>
              </w:numPr>
              <w:suppressAutoHyphens w:val="0"/>
              <w:spacing w:line="259" w:lineRule="auto"/>
              <w:rPr>
                <w:rFonts w:eastAsiaTheme="minorEastAsia"/>
              </w:rPr>
            </w:pPr>
            <w:r>
              <w:rPr>
                <w:rFonts w:eastAsiaTheme="minorEastAsia" w:hint="eastAsia"/>
                <w:lang w:eastAsia="zh-CN"/>
              </w:rPr>
              <w:t>Easy to implement by reusing direct path modelling of target channel</w:t>
            </w:r>
          </w:p>
          <w:p w14:paraId="39840602" w14:textId="77777777" w:rsidR="00F919FD" w:rsidRDefault="00F919FD">
            <w:pPr>
              <w:widowControl w:val="0"/>
              <w:spacing w:before="60"/>
              <w:rPr>
                <w:rFonts w:eastAsiaTheme="minorEastAsia"/>
                <w:lang w:val="en-US" w:eastAsia="zh-CN"/>
              </w:rPr>
            </w:pPr>
          </w:p>
          <w:p w14:paraId="18E74189" w14:textId="77777777" w:rsidR="00F919FD" w:rsidRDefault="000310CA">
            <w:pPr>
              <w:widowControl w:val="0"/>
              <w:spacing w:before="60"/>
              <w:rPr>
                <w:rFonts w:eastAsiaTheme="minorEastAsia"/>
                <w:lang w:val="en-US" w:eastAsia="zh-CN"/>
              </w:rPr>
            </w:pPr>
            <w:r>
              <w:rPr>
                <w:rFonts w:eastAsiaTheme="minorEastAsia" w:hint="eastAsia"/>
                <w:lang w:val="en-US" w:eastAsia="zh-CN"/>
              </w:rPr>
              <w:t xml:space="preserve">Moreover, </w:t>
            </w:r>
            <w:r>
              <w:rPr>
                <w:rFonts w:eastAsiaTheme="minorEastAsia"/>
                <w:lang w:val="en-US" w:eastAsia="zh-CN"/>
              </w:rPr>
              <w:t>Solutions B and C share many similarities and both will better represent the measured and simulated monostatic background channel. The complexity is likely to be much lower than solution A.</w:t>
            </w:r>
          </w:p>
        </w:tc>
      </w:tr>
      <w:tr w:rsidR="00F919FD" w14:paraId="56962133" w14:textId="77777777">
        <w:tc>
          <w:tcPr>
            <w:tcW w:w="1413" w:type="dxa"/>
          </w:tcPr>
          <w:p w14:paraId="3036EF7F" w14:textId="77777777" w:rsidR="00F919FD" w:rsidRDefault="000310CA">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468E9701" w14:textId="77777777" w:rsidR="00F919FD" w:rsidRDefault="000310CA">
            <w:pPr>
              <w:widowControl w:val="0"/>
              <w:spacing w:before="60"/>
              <w:rPr>
                <w:rFonts w:eastAsiaTheme="minorEastAsia"/>
                <w:lang w:val="en-US" w:eastAsia="zh-CN"/>
              </w:rPr>
            </w:pPr>
            <w:r>
              <w:rPr>
                <w:rFonts w:eastAsiaTheme="minorEastAsia" w:hint="eastAsia"/>
                <w:lang w:val="en-US" w:eastAsia="zh-CN"/>
              </w:rPr>
              <w:t>A (1</w:t>
            </w:r>
            <w:r>
              <w:rPr>
                <w:rFonts w:eastAsiaTheme="minorEastAsia" w:hint="eastAsia"/>
                <w:vertAlign w:val="superscript"/>
                <w:lang w:val="en-US" w:eastAsia="zh-CN"/>
              </w:rPr>
              <w:t>st</w:t>
            </w:r>
            <w:r>
              <w:rPr>
                <w:rFonts w:eastAsiaTheme="minorEastAsia" w:hint="eastAsia"/>
                <w:lang w:val="en-US" w:eastAsia="zh-CN"/>
              </w:rPr>
              <w:t xml:space="preserve"> prefer)</w:t>
            </w:r>
          </w:p>
          <w:p w14:paraId="6743E038" w14:textId="77777777" w:rsidR="00F919FD" w:rsidRDefault="000310CA">
            <w:pPr>
              <w:widowControl w:val="0"/>
              <w:spacing w:before="60"/>
              <w:rPr>
                <w:rFonts w:eastAsiaTheme="minorEastAsia"/>
                <w:lang w:val="en-US" w:eastAsia="zh-CN"/>
              </w:rPr>
            </w:pPr>
            <w:r>
              <w:rPr>
                <w:rFonts w:eastAsiaTheme="minorEastAsia" w:hint="eastAsia"/>
                <w:lang w:val="en-US" w:eastAsia="zh-CN"/>
              </w:rPr>
              <w:t>C (FFS)</w:t>
            </w:r>
          </w:p>
        </w:tc>
        <w:tc>
          <w:tcPr>
            <w:tcW w:w="6943" w:type="dxa"/>
          </w:tcPr>
          <w:p w14:paraId="31FDC2E6" w14:textId="77777777" w:rsidR="00F919FD" w:rsidRDefault="000310CA">
            <w:pPr>
              <w:widowControl w:val="0"/>
              <w:spacing w:before="60"/>
              <w:rPr>
                <w:rFonts w:eastAsiaTheme="minorEastAsia"/>
                <w:lang w:val="en-US" w:eastAsia="zh-CN"/>
              </w:rPr>
            </w:pPr>
            <w:r>
              <w:rPr>
                <w:rFonts w:eastAsiaTheme="minorEastAsia" w:hint="eastAsia"/>
                <w:lang w:val="en-US" w:eastAsia="zh-CN"/>
              </w:rPr>
              <w:t xml:space="preserve">We think a background channel model should achieve a good balance between accuracy and complexity. Making it more and more complicated does not help too much since it will be </w:t>
            </w:r>
            <w:r>
              <w:rPr>
                <w:rFonts w:eastAsiaTheme="minorEastAsia"/>
                <w:lang w:val="en-US" w:eastAsia="zh-CN"/>
              </w:rPr>
              <w:t>eliminated</w:t>
            </w:r>
            <w:r>
              <w:rPr>
                <w:rFonts w:eastAsiaTheme="minorEastAsia" w:hint="eastAsia"/>
                <w:lang w:val="en-US" w:eastAsia="zh-CN"/>
              </w:rPr>
              <w:t xml:space="preserve">, </w:t>
            </w:r>
            <w:r>
              <w:rPr>
                <w:rFonts w:eastAsiaTheme="minorEastAsia"/>
                <w:lang w:val="en-US" w:eastAsia="zh-CN"/>
              </w:rPr>
              <w:t>canceled…</w:t>
            </w:r>
            <w:r>
              <w:rPr>
                <w:rFonts w:eastAsiaTheme="minorEastAsia" w:hint="eastAsia"/>
                <w:lang w:val="en-US" w:eastAsia="zh-CN"/>
              </w:rPr>
              <w:t xml:space="preserve"> at the end.</w:t>
            </w:r>
          </w:p>
          <w:p w14:paraId="6F2AC360" w14:textId="77777777" w:rsidR="00F919FD" w:rsidRDefault="000310CA">
            <w:pPr>
              <w:widowControl w:val="0"/>
              <w:spacing w:before="60"/>
              <w:rPr>
                <w:rFonts w:eastAsiaTheme="minorEastAsia"/>
                <w:lang w:val="en-US" w:eastAsia="zh-CN"/>
              </w:rPr>
            </w:pPr>
            <w:r>
              <w:rPr>
                <w:rFonts w:eastAsiaTheme="minorEastAsia" w:hint="eastAsia"/>
                <w:lang w:val="en-US" w:eastAsia="zh-CN"/>
              </w:rPr>
              <w:t>To us Option A (N=1) is good enough. Option C may also be OK but need time to think about it.</w:t>
            </w:r>
          </w:p>
        </w:tc>
      </w:tr>
      <w:tr w:rsidR="00F919FD" w14:paraId="598CC6CC" w14:textId="77777777">
        <w:tc>
          <w:tcPr>
            <w:tcW w:w="1413" w:type="dxa"/>
          </w:tcPr>
          <w:p w14:paraId="58848DF3" w14:textId="77777777" w:rsidR="00F919FD" w:rsidRDefault="000310CA">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704676BF" w14:textId="77777777" w:rsidR="00F919FD" w:rsidRDefault="00F919FD">
            <w:pPr>
              <w:widowControl w:val="0"/>
              <w:spacing w:before="60"/>
              <w:rPr>
                <w:rFonts w:eastAsia="Yu Mincho"/>
                <w:lang w:val="en-US" w:eastAsia="ja-JP"/>
              </w:rPr>
            </w:pPr>
          </w:p>
        </w:tc>
        <w:tc>
          <w:tcPr>
            <w:tcW w:w="6943" w:type="dxa"/>
          </w:tcPr>
          <w:p w14:paraId="5A466490" w14:textId="77777777" w:rsidR="00F919FD" w:rsidRDefault="000310CA">
            <w:pPr>
              <w:widowControl w:val="0"/>
              <w:spacing w:before="60"/>
              <w:rPr>
                <w:rFonts w:eastAsiaTheme="minorEastAsia"/>
                <w:lang w:val="en-US" w:eastAsia="zh-CN"/>
              </w:rPr>
            </w:pPr>
            <w:r>
              <w:rPr>
                <w:rFonts w:eastAsiaTheme="minorEastAsia" w:hint="eastAsia"/>
                <w:lang w:val="en-US" w:eastAsia="zh-CN"/>
              </w:rPr>
              <w:t>Support Solution A.</w:t>
            </w:r>
          </w:p>
        </w:tc>
      </w:tr>
      <w:tr w:rsidR="00F919FD" w14:paraId="79B0AA6A" w14:textId="77777777">
        <w:tc>
          <w:tcPr>
            <w:tcW w:w="1413" w:type="dxa"/>
          </w:tcPr>
          <w:p w14:paraId="08B35BD3" w14:textId="77777777" w:rsidR="00F919FD" w:rsidRDefault="000310CA">
            <w:pPr>
              <w:widowControl w:val="0"/>
              <w:spacing w:before="60"/>
              <w:rPr>
                <w:rFonts w:eastAsiaTheme="minorEastAsia"/>
                <w:lang w:val="en-US" w:eastAsia="zh-CN"/>
              </w:rPr>
            </w:pPr>
            <w:r>
              <w:rPr>
                <w:rFonts w:eastAsia="Yu Mincho" w:hint="eastAsia"/>
                <w:lang w:val="en-US" w:eastAsia="ja-JP"/>
              </w:rPr>
              <w:t>vivo</w:t>
            </w:r>
          </w:p>
        </w:tc>
        <w:tc>
          <w:tcPr>
            <w:tcW w:w="1276" w:type="dxa"/>
          </w:tcPr>
          <w:p w14:paraId="63D66DB7" w14:textId="77777777" w:rsidR="00F919FD" w:rsidRDefault="000310CA">
            <w:pPr>
              <w:widowControl w:val="0"/>
              <w:spacing w:before="60"/>
              <w:rPr>
                <w:rFonts w:eastAsia="Yu Mincho"/>
                <w:lang w:val="en-US" w:eastAsia="ja-JP"/>
              </w:rPr>
            </w:pPr>
            <w:r>
              <w:rPr>
                <w:rFonts w:eastAsiaTheme="minorEastAsia"/>
                <w:lang w:val="en-US" w:eastAsia="zh-CN"/>
              </w:rPr>
              <w:t>Solution A</w:t>
            </w:r>
          </w:p>
        </w:tc>
        <w:tc>
          <w:tcPr>
            <w:tcW w:w="6943" w:type="dxa"/>
          </w:tcPr>
          <w:p w14:paraId="343BEAEF" w14:textId="77777777" w:rsidR="00F919FD" w:rsidRDefault="00F919FD">
            <w:pPr>
              <w:widowControl w:val="0"/>
              <w:spacing w:before="60"/>
              <w:rPr>
                <w:rFonts w:eastAsiaTheme="minorEastAsia"/>
                <w:lang w:val="en-US" w:eastAsia="zh-CN"/>
              </w:rPr>
            </w:pPr>
          </w:p>
        </w:tc>
      </w:tr>
      <w:tr w:rsidR="00F919FD" w14:paraId="189DC241" w14:textId="77777777">
        <w:tc>
          <w:tcPr>
            <w:tcW w:w="1413" w:type="dxa"/>
          </w:tcPr>
          <w:p w14:paraId="09868B50" w14:textId="77777777" w:rsidR="00F919FD" w:rsidRDefault="000310CA">
            <w:pPr>
              <w:widowControl w:val="0"/>
              <w:spacing w:before="60"/>
              <w:rPr>
                <w:rFonts w:eastAsiaTheme="minorEastAsia"/>
                <w:lang w:val="en-US" w:eastAsia="ja-JP"/>
              </w:rPr>
            </w:pPr>
            <w:r>
              <w:rPr>
                <w:rFonts w:eastAsiaTheme="minorEastAsia" w:hint="eastAsia"/>
                <w:lang w:val="en-US" w:eastAsia="zh-CN"/>
              </w:rPr>
              <w:t>ZTE2</w:t>
            </w:r>
          </w:p>
        </w:tc>
        <w:tc>
          <w:tcPr>
            <w:tcW w:w="1276" w:type="dxa"/>
          </w:tcPr>
          <w:p w14:paraId="099B37A2" w14:textId="77777777" w:rsidR="00F919FD" w:rsidRDefault="000310CA">
            <w:pPr>
              <w:widowControl w:val="0"/>
              <w:spacing w:before="60"/>
              <w:rPr>
                <w:rFonts w:eastAsia="宋体"/>
                <w:lang w:val="en-US" w:eastAsia="zh-CN"/>
              </w:rPr>
            </w:pPr>
            <w:r>
              <w:rPr>
                <w:rFonts w:eastAsia="宋体" w:hint="eastAsia"/>
                <w:lang w:val="en-US" w:eastAsia="zh-CN"/>
              </w:rPr>
              <w:t>A</w:t>
            </w:r>
          </w:p>
        </w:tc>
        <w:tc>
          <w:tcPr>
            <w:tcW w:w="6943" w:type="dxa"/>
          </w:tcPr>
          <w:p w14:paraId="22B204D7" w14:textId="77777777" w:rsidR="00F919FD" w:rsidRDefault="000310CA">
            <w:pPr>
              <w:widowControl w:val="0"/>
              <w:spacing w:before="60"/>
              <w:rPr>
                <w:rFonts w:eastAsiaTheme="minorEastAsia"/>
                <w:lang w:val="en-US" w:eastAsia="zh-CN"/>
              </w:rPr>
            </w:pPr>
            <w:r>
              <w:rPr>
                <w:rFonts w:eastAsiaTheme="minorEastAsia" w:hint="eastAsia"/>
                <w:lang w:val="en-US" w:eastAsia="zh-CN"/>
              </w:rPr>
              <w:t>@Nokia with regards to the number of virtual Rx, as FL summarized, it is only 1 or 3 based on companies</w:t>
            </w:r>
            <w:r>
              <w:rPr>
                <w:rFonts w:eastAsiaTheme="minorEastAsia"/>
                <w:lang w:val="en-US" w:eastAsia="zh-CN"/>
              </w:rPr>
              <w:t>’</w:t>
            </w:r>
            <w:r>
              <w:rPr>
                <w:rFonts w:eastAsiaTheme="minorEastAsia" w:hint="eastAsia"/>
                <w:lang w:val="en-US" w:eastAsia="zh-CN"/>
              </w:rPr>
              <w:t xml:space="preserve"> suggested. Hence, the complexity issues do not exist. </w:t>
            </w:r>
          </w:p>
          <w:p w14:paraId="22706E6B" w14:textId="77777777" w:rsidR="00F919FD" w:rsidRDefault="000310CA">
            <w:pPr>
              <w:widowControl w:val="0"/>
              <w:spacing w:before="60"/>
              <w:rPr>
                <w:rFonts w:eastAsiaTheme="minorEastAsia"/>
                <w:lang w:val="en-US" w:eastAsia="zh-CN"/>
              </w:rPr>
            </w:pPr>
            <w:r>
              <w:rPr>
                <w:rFonts w:eastAsiaTheme="minorEastAsia" w:hint="eastAsia"/>
                <w:lang w:val="en-US" w:eastAsia="zh-CN"/>
              </w:rPr>
              <w:t xml:space="preserve">@E/// Thanks for the further clarification. Accordingly, we update the simulation for solution C where the total grid size is 3000m*3000m for Uma scenarios. Also, the additional RCS </w:t>
            </w:r>
            <w:r>
              <w:rPr>
                <w:rFonts w:eastAsiaTheme="minorEastAsia" w:hint="eastAsia"/>
                <w:lang w:eastAsia="zh-CN"/>
              </w:rPr>
              <w:t>10*log10(25)</w:t>
            </w:r>
            <w:r>
              <w:rPr>
                <w:rFonts w:eastAsiaTheme="minorEastAsia" w:hint="eastAsia"/>
                <w:lang w:val="en-US" w:eastAsia="zh-CN"/>
              </w:rPr>
              <w:t xml:space="preserve"> is added. Because RCS i larger now, the pathloss based on solution B is even smaller. The gap between the solution and RT results is even larger than 30dB</w:t>
            </w:r>
          </w:p>
          <w:p w14:paraId="4E48CF32" w14:textId="77777777" w:rsidR="00F919FD" w:rsidRDefault="000310CA">
            <w:pPr>
              <w:pStyle w:val="af4"/>
            </w:pPr>
            <w:r>
              <w:rPr>
                <w:noProof/>
              </w:rPr>
              <w:drawing>
                <wp:inline distT="0" distB="0" distL="114300" distR="114300" wp14:anchorId="2D292D27" wp14:editId="1FB5FC53">
                  <wp:extent cx="2750185" cy="2557145"/>
                  <wp:effectExtent l="0" t="0" r="5715" b="8255"/>
                  <wp:docPr id="10" name="图片 2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9" descr="IMG_256"/>
                          <pic:cNvPicPr>
                            <a:picLocks noChangeAspect="1"/>
                          </pic:cNvPicPr>
                        </pic:nvPicPr>
                        <pic:blipFill>
                          <a:blip r:embed="rId80"/>
                          <a:stretch>
                            <a:fillRect/>
                          </a:stretch>
                        </pic:blipFill>
                        <pic:spPr>
                          <a:xfrm>
                            <a:off x="0" y="0"/>
                            <a:ext cx="2750185" cy="2557145"/>
                          </a:xfrm>
                          <a:prstGeom prst="rect">
                            <a:avLst/>
                          </a:prstGeom>
                          <a:noFill/>
                          <a:ln w="9525">
                            <a:noFill/>
                          </a:ln>
                        </pic:spPr>
                      </pic:pic>
                    </a:graphicData>
                  </a:graphic>
                </wp:inline>
              </w:drawing>
            </w:r>
          </w:p>
          <w:p w14:paraId="5A418036" w14:textId="77777777" w:rsidR="00F919FD" w:rsidRDefault="000310CA">
            <w:pPr>
              <w:pStyle w:val="af4"/>
            </w:pPr>
            <w:r>
              <w:rPr>
                <w:noProof/>
              </w:rPr>
              <w:drawing>
                <wp:inline distT="0" distB="0" distL="114300" distR="114300" wp14:anchorId="239DB6C0" wp14:editId="747898DF">
                  <wp:extent cx="2994660" cy="2245995"/>
                  <wp:effectExtent l="0" t="0" r="2540" b="1905"/>
                  <wp:docPr id="13" name="图片 3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0" descr="IMG_256"/>
                          <pic:cNvPicPr>
                            <a:picLocks noChangeAspect="1"/>
                          </pic:cNvPicPr>
                        </pic:nvPicPr>
                        <pic:blipFill>
                          <a:blip r:embed="rId81"/>
                          <a:stretch>
                            <a:fillRect/>
                          </a:stretch>
                        </pic:blipFill>
                        <pic:spPr>
                          <a:xfrm>
                            <a:off x="0" y="0"/>
                            <a:ext cx="2994660" cy="2245995"/>
                          </a:xfrm>
                          <a:prstGeom prst="rect">
                            <a:avLst/>
                          </a:prstGeom>
                          <a:noFill/>
                          <a:ln w="9525">
                            <a:noFill/>
                          </a:ln>
                        </pic:spPr>
                      </pic:pic>
                    </a:graphicData>
                  </a:graphic>
                </wp:inline>
              </w:drawing>
            </w:r>
          </w:p>
          <w:p w14:paraId="1DE089A9" w14:textId="77777777" w:rsidR="00F919FD" w:rsidRDefault="000310CA">
            <w:pPr>
              <w:pStyle w:val="af4"/>
              <w:rPr>
                <w:rFonts w:eastAsia="宋体"/>
                <w:lang w:eastAsia="zh-CN"/>
              </w:rPr>
            </w:pPr>
            <w:r>
              <w:rPr>
                <w:rFonts w:eastAsia="宋体" w:hint="eastAsia"/>
                <w:lang w:eastAsia="zh-CN"/>
              </w:rPr>
              <w:t>Also, the delay distribution is shown as follows where solution B cannot provide well matched results.</w:t>
            </w:r>
          </w:p>
          <w:p w14:paraId="4A0DDD67" w14:textId="77777777" w:rsidR="00F919FD" w:rsidRDefault="000310CA">
            <w:pPr>
              <w:pStyle w:val="af4"/>
            </w:pPr>
            <w:r>
              <w:rPr>
                <w:noProof/>
              </w:rPr>
              <w:drawing>
                <wp:inline distT="0" distB="0" distL="114300" distR="114300" wp14:anchorId="518D9AE5" wp14:editId="407C3502">
                  <wp:extent cx="2947670" cy="2211070"/>
                  <wp:effectExtent l="0" t="0" r="11430" b="11430"/>
                  <wp:docPr id="14" name="图片 3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1" descr="IMG_256"/>
                          <pic:cNvPicPr>
                            <a:picLocks noChangeAspect="1"/>
                          </pic:cNvPicPr>
                        </pic:nvPicPr>
                        <pic:blipFill>
                          <a:blip r:embed="rId82"/>
                          <a:stretch>
                            <a:fillRect/>
                          </a:stretch>
                        </pic:blipFill>
                        <pic:spPr>
                          <a:xfrm>
                            <a:off x="0" y="0"/>
                            <a:ext cx="2947670" cy="2211070"/>
                          </a:xfrm>
                          <a:prstGeom prst="rect">
                            <a:avLst/>
                          </a:prstGeom>
                          <a:noFill/>
                          <a:ln w="9525">
                            <a:noFill/>
                          </a:ln>
                        </pic:spPr>
                      </pic:pic>
                    </a:graphicData>
                  </a:graphic>
                </wp:inline>
              </w:drawing>
            </w:r>
          </w:p>
          <w:p w14:paraId="10F39D6D" w14:textId="77777777" w:rsidR="00F919FD" w:rsidRDefault="000310CA">
            <w:pPr>
              <w:pStyle w:val="af4"/>
              <w:rPr>
                <w:rFonts w:eastAsia="宋体"/>
                <w:lang w:eastAsia="zh-CN"/>
              </w:rPr>
            </w:pPr>
            <w:r>
              <w:rPr>
                <w:rFonts w:eastAsia="宋体" w:hint="eastAsia"/>
                <w:lang w:eastAsia="zh-CN"/>
              </w:rPr>
              <w:t xml:space="preserve">Furthermore, for indoor office, we have measurement results to check the feasibility of solution B, however, the gap is still very large especially for pathloss. </w:t>
            </w:r>
          </w:p>
          <w:p w14:paraId="6CEB0C60" w14:textId="77777777" w:rsidR="00F919FD" w:rsidRDefault="000310CA">
            <w:pPr>
              <w:snapToGrid w:val="0"/>
              <w:spacing w:beforeLines="50" w:afterLines="50" w:after="120"/>
              <w:rPr>
                <w:rFonts w:eastAsia="宋体"/>
                <w:lang w:val="en-US" w:eastAsia="zh-CN"/>
              </w:rPr>
            </w:pPr>
            <w:r>
              <w:rPr>
                <w:rFonts w:eastAsiaTheme="minorEastAsia" w:hint="eastAsia"/>
                <w:bCs/>
                <w:noProof/>
                <w:szCs w:val="20"/>
                <w:highlight w:val="cyan"/>
                <w:lang w:eastAsia="zh-CN"/>
              </w:rPr>
              <w:drawing>
                <wp:inline distT="0" distB="0" distL="114300" distR="114300" wp14:anchorId="780A6431" wp14:editId="41B29D2B">
                  <wp:extent cx="3259455" cy="2444750"/>
                  <wp:effectExtent l="0" t="0" r="4445" b="6350"/>
                  <wp:docPr id="16" name="图片 16" descr="C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DFofPathloss"/>
                          <pic:cNvPicPr>
                            <a:picLocks noChangeAspect="1"/>
                          </pic:cNvPicPr>
                        </pic:nvPicPr>
                        <pic:blipFill>
                          <a:blip r:embed="rId72"/>
                          <a:stretch>
                            <a:fillRect/>
                          </a:stretch>
                        </pic:blipFill>
                        <pic:spPr>
                          <a:xfrm>
                            <a:off x="0" y="0"/>
                            <a:ext cx="3259455" cy="2444750"/>
                          </a:xfrm>
                          <a:prstGeom prst="rect">
                            <a:avLst/>
                          </a:prstGeom>
                        </pic:spPr>
                      </pic:pic>
                    </a:graphicData>
                  </a:graphic>
                </wp:inline>
              </w:drawing>
            </w:r>
          </w:p>
          <w:p w14:paraId="1046BE68" w14:textId="77777777" w:rsidR="00F919FD" w:rsidRDefault="000310CA">
            <w:pPr>
              <w:pStyle w:val="af4"/>
              <w:rPr>
                <w:sz w:val="22"/>
                <w:szCs w:val="22"/>
                <w:lang w:eastAsia="zh-CN"/>
              </w:rPr>
            </w:pPr>
            <w:r>
              <w:rPr>
                <w:rFonts w:eastAsia="宋体" w:hint="eastAsia"/>
                <w:sz w:val="22"/>
                <w:szCs w:val="22"/>
                <w:lang w:eastAsia="zh-CN"/>
              </w:rPr>
              <w:t>In addition, t</w:t>
            </w:r>
            <w:r>
              <w:rPr>
                <w:rFonts w:hint="eastAsia"/>
                <w:sz w:val="22"/>
                <w:szCs w:val="22"/>
                <w:lang w:eastAsia="zh-CN"/>
              </w:rPr>
              <w:t>here are still a lot of issues to be researched in solution B, at least including:</w:t>
            </w:r>
          </w:p>
          <w:p w14:paraId="05035541" w14:textId="77777777" w:rsidR="00F919FD" w:rsidRDefault="000310CA">
            <w:pPr>
              <w:numPr>
                <w:ilvl w:val="0"/>
                <w:numId w:val="51"/>
              </w:numPr>
              <w:snapToGrid w:val="0"/>
              <w:spacing w:beforeLines="50" w:afterLines="50" w:after="120"/>
              <w:rPr>
                <w:lang w:val="en-US" w:eastAsia="zh-CN"/>
              </w:rPr>
            </w:pPr>
            <w:r>
              <w:rPr>
                <w:rFonts w:hint="eastAsia"/>
                <w:lang w:val="en-US" w:eastAsia="zh-CN"/>
              </w:rPr>
              <w:t>The shape/size of grid</w:t>
            </w:r>
          </w:p>
          <w:p w14:paraId="6BEA5E4D" w14:textId="77777777" w:rsidR="00F919FD" w:rsidRDefault="000310CA">
            <w:pPr>
              <w:numPr>
                <w:ilvl w:val="0"/>
                <w:numId w:val="51"/>
              </w:numPr>
              <w:snapToGrid w:val="0"/>
              <w:spacing w:beforeLines="50" w:afterLines="50" w:after="120"/>
              <w:rPr>
                <w:lang w:val="en-US" w:eastAsia="zh-CN"/>
              </w:rPr>
            </w:pPr>
            <w:r>
              <w:rPr>
                <w:rFonts w:hint="eastAsia"/>
                <w:lang w:val="en-US" w:eastAsia="zh-CN"/>
              </w:rPr>
              <w:t>The distribution for dropping point target especially in vertical domain</w:t>
            </w:r>
          </w:p>
          <w:p w14:paraId="193098F3" w14:textId="77777777" w:rsidR="00F919FD" w:rsidRDefault="000310CA">
            <w:pPr>
              <w:numPr>
                <w:ilvl w:val="0"/>
                <w:numId w:val="51"/>
              </w:numPr>
              <w:snapToGrid w:val="0"/>
              <w:spacing w:beforeLines="50" w:afterLines="50" w:after="120"/>
              <w:rPr>
                <w:lang w:val="en-US" w:eastAsia="zh-CN"/>
              </w:rPr>
            </w:pPr>
            <w:r>
              <w:rPr>
                <w:rFonts w:hint="eastAsia"/>
                <w:lang w:val="en-US" w:eastAsia="zh-CN"/>
              </w:rPr>
              <w:t>CPM</w:t>
            </w:r>
          </w:p>
          <w:p w14:paraId="7868682F" w14:textId="77777777" w:rsidR="00F919FD" w:rsidRDefault="000310CA">
            <w:pPr>
              <w:numPr>
                <w:ilvl w:val="0"/>
                <w:numId w:val="51"/>
              </w:numPr>
              <w:snapToGrid w:val="0"/>
              <w:spacing w:beforeLines="50" w:afterLines="50" w:after="120"/>
              <w:rPr>
                <w:rFonts w:eastAsia="宋体"/>
                <w:lang w:val="en-US" w:eastAsia="zh-CN"/>
              </w:rPr>
            </w:pPr>
            <w:r>
              <w:rPr>
                <w:rFonts w:eastAsia="宋体" w:hint="eastAsia"/>
                <w:lang w:val="en-US" w:eastAsia="zh-CN"/>
              </w:rPr>
              <w:t>How to distinguish UMa, UMi and RMa, only grid size ?</w:t>
            </w:r>
          </w:p>
          <w:p w14:paraId="5871BEF8" w14:textId="77777777" w:rsidR="00F919FD" w:rsidRDefault="000310CA">
            <w:pPr>
              <w:numPr>
                <w:ilvl w:val="0"/>
                <w:numId w:val="51"/>
              </w:numPr>
              <w:snapToGrid w:val="0"/>
              <w:spacing w:beforeLines="50" w:afterLines="50" w:after="120"/>
              <w:rPr>
                <w:rFonts w:eastAsia="宋体"/>
                <w:lang w:val="en-US" w:eastAsia="zh-CN"/>
              </w:rPr>
            </w:pPr>
            <w:r>
              <w:rPr>
                <w:rFonts w:eastAsia="宋体" w:hint="eastAsia"/>
                <w:highlight w:val="cyan"/>
                <w:lang w:val="en-US" w:eastAsia="zh-CN"/>
              </w:rPr>
              <w:t>The difference of delay spread is too small in different TRP/drops, i.e. different TPRs have almost the same delay spread and other large scale parameters (the variation is just 0.19 based on solution B). Note: delay spread in current 38.901 is a log normal distribution, and the variation is 0.39 which is much larger than solution B</w:t>
            </w:r>
          </w:p>
          <w:p w14:paraId="1EB81F84" w14:textId="77777777" w:rsidR="00F919FD" w:rsidRDefault="00F919FD">
            <w:pPr>
              <w:widowControl w:val="0"/>
              <w:spacing w:before="60"/>
              <w:rPr>
                <w:rFonts w:eastAsiaTheme="minorEastAsia"/>
                <w:lang w:val="en-US" w:eastAsia="zh-CN"/>
              </w:rPr>
            </w:pPr>
          </w:p>
        </w:tc>
      </w:tr>
      <w:tr w:rsidR="00F919FD" w14:paraId="5785F052" w14:textId="77777777">
        <w:tc>
          <w:tcPr>
            <w:tcW w:w="1413" w:type="dxa"/>
          </w:tcPr>
          <w:p w14:paraId="7731ED09" w14:textId="77777777" w:rsidR="00F919FD" w:rsidRDefault="000310CA">
            <w:pPr>
              <w:widowControl w:val="0"/>
              <w:spacing w:before="60"/>
              <w:rPr>
                <w:rFonts w:eastAsiaTheme="minorEastAsia"/>
                <w:lang w:val="en-US" w:eastAsia="zh-CN"/>
              </w:rPr>
            </w:pPr>
            <w:r>
              <w:rPr>
                <w:rFonts w:eastAsiaTheme="minorEastAsia"/>
                <w:lang w:val="en-US" w:eastAsia="zh-CN"/>
              </w:rPr>
              <w:t xml:space="preserve">Qualcomm </w:t>
            </w:r>
          </w:p>
        </w:tc>
        <w:tc>
          <w:tcPr>
            <w:tcW w:w="1276" w:type="dxa"/>
          </w:tcPr>
          <w:p w14:paraId="515F5FAA" w14:textId="77777777" w:rsidR="00F919FD" w:rsidRDefault="000310CA">
            <w:pPr>
              <w:widowControl w:val="0"/>
              <w:spacing w:before="60"/>
              <w:rPr>
                <w:rFonts w:eastAsiaTheme="minorEastAsia"/>
                <w:lang w:val="en-US" w:eastAsia="zh-CN"/>
              </w:rPr>
            </w:pPr>
            <w:r>
              <w:rPr>
                <w:rFonts w:eastAsiaTheme="minorEastAsia"/>
                <w:lang w:val="en-US" w:eastAsia="zh-CN"/>
              </w:rPr>
              <w:t>Solution B</w:t>
            </w:r>
          </w:p>
        </w:tc>
        <w:tc>
          <w:tcPr>
            <w:tcW w:w="6943" w:type="dxa"/>
          </w:tcPr>
          <w:p w14:paraId="52E5DE17" w14:textId="77777777" w:rsidR="00F919FD" w:rsidRDefault="00F919FD">
            <w:pPr>
              <w:widowControl w:val="0"/>
              <w:spacing w:before="60"/>
              <w:rPr>
                <w:rFonts w:eastAsiaTheme="minorEastAsia"/>
                <w:lang w:val="en-US" w:eastAsia="zh-CN"/>
              </w:rPr>
            </w:pPr>
          </w:p>
        </w:tc>
      </w:tr>
      <w:tr w:rsidR="00F919FD" w14:paraId="62AC1F4B" w14:textId="77777777">
        <w:tc>
          <w:tcPr>
            <w:tcW w:w="1413" w:type="dxa"/>
            <w:tcBorders>
              <w:top w:val="single" w:sz="4" w:space="0" w:color="auto"/>
              <w:left w:val="single" w:sz="4" w:space="0" w:color="auto"/>
              <w:bottom w:val="single" w:sz="4" w:space="0" w:color="auto"/>
              <w:right w:val="single" w:sz="4" w:space="0" w:color="auto"/>
            </w:tcBorders>
          </w:tcPr>
          <w:p w14:paraId="48615D12" w14:textId="77777777" w:rsidR="00F919FD" w:rsidRDefault="000310CA">
            <w:pPr>
              <w:widowControl w:val="0"/>
              <w:spacing w:before="60"/>
              <w:rPr>
                <w:rFonts w:eastAsiaTheme="minorEastAsia"/>
                <w:lang w:val="en-US" w:eastAsia="zh-CN"/>
              </w:rPr>
            </w:pPr>
            <w:r>
              <w:rPr>
                <w:rFonts w:eastAsiaTheme="minorEastAsia"/>
                <w:lang w:val="en-US" w:eastAsia="zh-CN"/>
              </w:rPr>
              <w:t>LGE</w:t>
            </w:r>
          </w:p>
        </w:tc>
        <w:tc>
          <w:tcPr>
            <w:tcW w:w="1276" w:type="dxa"/>
            <w:tcBorders>
              <w:top w:val="single" w:sz="4" w:space="0" w:color="auto"/>
              <w:left w:val="single" w:sz="4" w:space="0" w:color="auto"/>
              <w:bottom w:val="single" w:sz="4" w:space="0" w:color="auto"/>
              <w:right w:val="single" w:sz="4" w:space="0" w:color="auto"/>
            </w:tcBorders>
          </w:tcPr>
          <w:p w14:paraId="5A3C48DD" w14:textId="77777777" w:rsidR="00F919FD" w:rsidRDefault="000310CA">
            <w:pPr>
              <w:widowControl w:val="0"/>
              <w:spacing w:before="60"/>
              <w:rPr>
                <w:rFonts w:eastAsiaTheme="minorEastAsia"/>
                <w:lang w:val="en-US" w:eastAsia="zh-CN"/>
              </w:rPr>
            </w:pPr>
            <w:r>
              <w:rPr>
                <w:rFonts w:eastAsiaTheme="minorEastAsia"/>
                <w:lang w:val="en-US" w:eastAsia="zh-CN"/>
              </w:rPr>
              <w:t>Solution A</w:t>
            </w:r>
          </w:p>
        </w:tc>
        <w:tc>
          <w:tcPr>
            <w:tcW w:w="6943" w:type="dxa"/>
            <w:tcBorders>
              <w:top w:val="single" w:sz="4" w:space="0" w:color="auto"/>
              <w:left w:val="single" w:sz="4" w:space="0" w:color="auto"/>
              <w:bottom w:val="single" w:sz="4" w:space="0" w:color="auto"/>
              <w:right w:val="single" w:sz="4" w:space="0" w:color="auto"/>
            </w:tcBorders>
          </w:tcPr>
          <w:p w14:paraId="55C43182" w14:textId="77777777" w:rsidR="00F919FD" w:rsidRDefault="000310CA">
            <w:pPr>
              <w:widowControl w:val="0"/>
              <w:spacing w:before="60"/>
              <w:rPr>
                <w:rFonts w:eastAsiaTheme="minorEastAsia"/>
                <w:lang w:val="en-US" w:eastAsia="zh-CN"/>
              </w:rPr>
            </w:pPr>
            <w:r>
              <w:rPr>
                <w:rFonts w:eastAsiaTheme="minorEastAsia"/>
                <w:lang w:val="en-US" w:eastAsia="zh-CN"/>
              </w:rPr>
              <w:t>We prefer Solution A for commonality with the bi-static background channel modelling, which is based on stochastic clutters.</w:t>
            </w:r>
          </w:p>
        </w:tc>
      </w:tr>
      <w:tr w:rsidR="00F919FD" w14:paraId="5DF1E34F" w14:textId="77777777">
        <w:tc>
          <w:tcPr>
            <w:tcW w:w="1413" w:type="dxa"/>
          </w:tcPr>
          <w:p w14:paraId="00395CA3" w14:textId="77777777" w:rsidR="00F919FD" w:rsidRDefault="000310CA">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3A38B45" w14:textId="77777777" w:rsidR="00F919FD" w:rsidRDefault="000310CA">
            <w:pPr>
              <w:widowControl w:val="0"/>
              <w:spacing w:before="60"/>
              <w:rPr>
                <w:rFonts w:eastAsiaTheme="minorEastAsia"/>
                <w:lang w:val="en-US" w:eastAsia="zh-CN"/>
              </w:rPr>
            </w:pPr>
            <w:r>
              <w:rPr>
                <w:rFonts w:eastAsiaTheme="minorEastAsia" w:hint="eastAsia"/>
                <w:lang w:val="en-US" w:eastAsia="zh-CN"/>
              </w:rPr>
              <w:t>Solution A</w:t>
            </w:r>
          </w:p>
        </w:tc>
        <w:tc>
          <w:tcPr>
            <w:tcW w:w="6943" w:type="dxa"/>
          </w:tcPr>
          <w:p w14:paraId="2422966F" w14:textId="77777777" w:rsidR="00F919FD" w:rsidRDefault="000310CA">
            <w:pPr>
              <w:widowControl w:val="0"/>
              <w:spacing w:before="60"/>
              <w:rPr>
                <w:rFonts w:eastAsiaTheme="minorEastAsia"/>
                <w:lang w:val="en-US" w:eastAsia="zh-CN"/>
              </w:rPr>
            </w:pPr>
            <w:r>
              <w:rPr>
                <w:rFonts w:eastAsiaTheme="minorEastAsia" w:hint="eastAsia"/>
                <w:color w:val="000000" w:themeColor="text1"/>
                <w:lang w:val="en-US" w:eastAsia="zh-CN"/>
              </w:rPr>
              <w:t>We think the Solution A</w:t>
            </w:r>
            <w:r>
              <w:rPr>
                <w:rFonts w:eastAsia="等线"/>
                <w:color w:val="000000" w:themeColor="text1"/>
                <w:szCs w:val="20"/>
                <w:lang w:val="en-US" w:eastAsia="zh-CN"/>
              </w:rPr>
              <w:t xml:space="preserve"> presents a more favorable approach, </w:t>
            </w:r>
            <w:r>
              <w:rPr>
                <w:rFonts w:eastAsia="等线" w:hint="eastAsia"/>
                <w:color w:val="000000" w:themeColor="text1"/>
                <w:szCs w:val="20"/>
                <w:lang w:val="en-US" w:eastAsia="zh-CN"/>
              </w:rPr>
              <w:t>which</w:t>
            </w:r>
            <w:r>
              <w:rPr>
                <w:rFonts w:eastAsia="等线"/>
                <w:color w:val="000000" w:themeColor="text1"/>
                <w:szCs w:val="20"/>
                <w:lang w:val="en-US" w:eastAsia="zh-CN"/>
              </w:rPr>
              <w:t xml:space="preserve"> maximal reuse</w:t>
            </w:r>
            <w:r>
              <w:rPr>
                <w:rFonts w:eastAsia="等线" w:hint="eastAsia"/>
                <w:color w:val="000000" w:themeColor="text1"/>
                <w:szCs w:val="20"/>
                <w:lang w:val="en-US" w:eastAsia="zh-CN"/>
              </w:rPr>
              <w:t>s</w:t>
            </w:r>
            <w:r>
              <w:rPr>
                <w:rFonts w:eastAsia="等线"/>
                <w:color w:val="000000" w:themeColor="text1"/>
                <w:szCs w:val="20"/>
                <w:lang w:val="en-US" w:eastAsia="zh-CN"/>
              </w:rPr>
              <w:t xml:space="preserve"> </w:t>
            </w:r>
            <w:r>
              <w:rPr>
                <w:rFonts w:eastAsia="等线" w:hint="eastAsia"/>
                <w:color w:val="000000" w:themeColor="text1"/>
                <w:szCs w:val="20"/>
                <w:lang w:val="en-US" w:eastAsia="zh-CN"/>
              </w:rPr>
              <w:t>the</w:t>
            </w:r>
            <w:r>
              <w:rPr>
                <w:rFonts w:eastAsia="等线"/>
                <w:color w:val="000000" w:themeColor="text1"/>
                <w:szCs w:val="20"/>
                <w:lang w:val="en-US" w:eastAsia="zh-CN"/>
              </w:rPr>
              <w:t xml:space="preserve"> existing TR. This solution requires only the identification of appropriate reference points.</w:t>
            </w:r>
            <w:r>
              <w:rPr>
                <w:rFonts w:eastAsia="等线" w:hint="eastAsia"/>
                <w:color w:val="000000" w:themeColor="text1"/>
                <w:szCs w:val="20"/>
                <w:lang w:val="en-US" w:eastAsia="zh-CN"/>
              </w:rPr>
              <w:t xml:space="preserve"> </w:t>
            </w:r>
            <w:r>
              <w:rPr>
                <w:rFonts w:eastAsia="等线"/>
                <w:color w:val="000000" w:themeColor="text1"/>
                <w:szCs w:val="20"/>
                <w:lang w:val="en-US" w:eastAsia="zh-CN"/>
              </w:rPr>
              <w:t xml:space="preserve">Regarding the generation of mono-static background channels using N reference points, we propose N=3 as </w:t>
            </w:r>
            <w:r>
              <w:rPr>
                <w:rFonts w:eastAsia="等线" w:hint="eastAsia"/>
                <w:color w:val="000000" w:themeColor="text1"/>
                <w:szCs w:val="20"/>
                <w:lang w:val="en-US" w:eastAsia="zh-CN"/>
              </w:rPr>
              <w:t>the</w:t>
            </w:r>
            <w:r>
              <w:rPr>
                <w:rFonts w:eastAsia="等线"/>
                <w:color w:val="000000" w:themeColor="text1"/>
                <w:szCs w:val="20"/>
                <w:lang w:val="en-US" w:eastAsia="zh-CN"/>
              </w:rPr>
              <w:t xml:space="preserve"> configuration for 360° horizontal coverage. </w:t>
            </w:r>
            <w:r>
              <w:rPr>
                <w:rFonts w:eastAsia="等线" w:hint="eastAsia"/>
                <w:color w:val="000000" w:themeColor="text1"/>
                <w:szCs w:val="20"/>
                <w:lang w:val="en-US" w:eastAsia="zh-CN"/>
              </w:rPr>
              <w:t>When N=3, t</w:t>
            </w:r>
            <w:r>
              <w:rPr>
                <w:rFonts w:eastAsia="等线"/>
                <w:color w:val="000000" w:themeColor="text1"/>
                <w:szCs w:val="20"/>
                <w:lang w:val="en-US" w:eastAsia="zh-CN"/>
              </w:rPr>
              <w:t xml:space="preserve">he </w:t>
            </w:r>
            <w:r>
              <w:rPr>
                <w:rFonts w:eastAsia="等线" w:hint="eastAsia"/>
                <w:color w:val="000000" w:themeColor="text1"/>
                <w:szCs w:val="20"/>
                <w:lang w:val="en-US" w:eastAsia="zh-CN"/>
              </w:rPr>
              <w:t xml:space="preserve">generated </w:t>
            </w:r>
            <w:r>
              <w:rPr>
                <w:rFonts w:eastAsia="等线"/>
                <w:color w:val="000000" w:themeColor="text1"/>
                <w:szCs w:val="20"/>
                <w:lang w:val="en-US" w:eastAsia="zh-CN"/>
              </w:rPr>
              <w:t>channel better matches the angular spread of the measured mono-static background channel</w:t>
            </w:r>
            <w:r>
              <w:rPr>
                <w:rFonts w:eastAsia="等线" w:hint="eastAsia"/>
                <w:color w:val="000000" w:themeColor="text1"/>
                <w:szCs w:val="20"/>
                <w:lang w:val="en-US" w:eastAsia="zh-CN"/>
              </w:rPr>
              <w:t>, which has been validated in our proposal [</w:t>
            </w:r>
            <w:r>
              <w:rPr>
                <w:rFonts w:eastAsia="等线"/>
                <w:color w:val="000000" w:themeColor="text1"/>
                <w:szCs w:val="20"/>
                <w:lang w:val="en-US" w:eastAsia="zh-CN"/>
              </w:rPr>
              <w:t>R1-2501369</w:t>
            </w:r>
            <w:r>
              <w:rPr>
                <w:rFonts w:eastAsia="等线" w:hint="eastAsia"/>
                <w:color w:val="000000" w:themeColor="text1"/>
                <w:szCs w:val="20"/>
                <w:lang w:val="en-US" w:eastAsia="zh-CN"/>
              </w:rPr>
              <w:t>].</w:t>
            </w:r>
          </w:p>
        </w:tc>
      </w:tr>
      <w:tr w:rsidR="00BD745D" w14:paraId="2367F930" w14:textId="77777777" w:rsidTr="00BD745D">
        <w:tc>
          <w:tcPr>
            <w:tcW w:w="1413" w:type="dxa"/>
            <w:shd w:val="clear" w:color="auto" w:fill="FFC000"/>
          </w:tcPr>
          <w:p w14:paraId="6F5A6914" w14:textId="088FAEA8" w:rsidR="00BD745D" w:rsidRDefault="00BD745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551BB7D3" w14:textId="0F7C2586" w:rsidR="00BD745D" w:rsidRDefault="00BD745D">
            <w:pPr>
              <w:widowControl w:val="0"/>
              <w:spacing w:before="60"/>
              <w:rPr>
                <w:rFonts w:eastAsiaTheme="minorEastAsia"/>
                <w:color w:val="000000" w:themeColor="text1"/>
                <w:lang w:val="en-US" w:eastAsia="zh-CN"/>
              </w:rPr>
            </w:pPr>
            <w:r>
              <w:rPr>
                <w:rFonts w:eastAsiaTheme="minorEastAsia"/>
                <w:color w:val="000000" w:themeColor="text1"/>
                <w:lang w:val="en-US" w:eastAsia="zh-CN"/>
              </w:rPr>
              <w:t>Thanks for all inputs. Given there is support to each solution A/B/C, while it is generally preferred to have single option for a feature, it would be great if RAN1 could down-select to single solution in this meeting.</w:t>
            </w:r>
          </w:p>
        </w:tc>
      </w:tr>
    </w:tbl>
    <w:p w14:paraId="23AA3660" w14:textId="3BE40952" w:rsidR="00F919FD" w:rsidRDefault="00F919FD">
      <w:pPr>
        <w:rPr>
          <w:rFonts w:eastAsiaTheme="minorEastAsia"/>
          <w:lang w:val="en-US" w:eastAsia="zh-CN"/>
        </w:rPr>
      </w:pPr>
    </w:p>
    <w:p w14:paraId="13DEF4C1" w14:textId="08910D07" w:rsidR="00BD745D" w:rsidRDefault="00BD745D" w:rsidP="00330AFF">
      <w:pPr>
        <w:rPr>
          <w:highlight w:val="yellow"/>
        </w:rPr>
      </w:pPr>
      <w:r>
        <w:rPr>
          <w:highlight w:val="yellow"/>
        </w:rPr>
        <w:t>[H][FL2] Proposal 6.6-1</w:t>
      </w:r>
      <w:r>
        <w:t xml:space="preserve"> background channel for monostatic</w:t>
      </w:r>
    </w:p>
    <w:p w14:paraId="6B60562B" w14:textId="13763B7E" w:rsidR="00BD745D" w:rsidRPr="00BD745D" w:rsidRDefault="00BD745D" w:rsidP="00BD745D">
      <w:pPr>
        <w:tabs>
          <w:tab w:val="left" w:pos="0"/>
        </w:tabs>
        <w:rPr>
          <w:rFonts w:eastAsia="等线"/>
          <w:lang w:val="en-US" w:eastAsia="zh-CN"/>
        </w:rPr>
      </w:pPr>
      <w:r>
        <w:rPr>
          <w:lang w:eastAsia="zh-CN"/>
        </w:rPr>
        <w:t xml:space="preserve">Down-select one from the following 3 solutions on modelling </w:t>
      </w:r>
      <w:r w:rsidRPr="00BD745D">
        <w:rPr>
          <w:rFonts w:eastAsiaTheme="minorEastAsia"/>
        </w:rPr>
        <w:t xml:space="preserve">background channel for monostatic within </w:t>
      </w:r>
      <w:r w:rsidRPr="00BD745D">
        <w:rPr>
          <w:rFonts w:eastAsia="等线"/>
          <w:lang w:val="en-US" w:eastAsia="zh-CN"/>
        </w:rPr>
        <w:t>RAN1#120</w:t>
      </w:r>
      <w:r>
        <w:rPr>
          <w:rFonts w:eastAsia="等线"/>
          <w:lang w:val="en-US" w:eastAsia="zh-CN"/>
        </w:rPr>
        <w:t>,</w:t>
      </w:r>
    </w:p>
    <w:p w14:paraId="69D6A974" w14:textId="77777777" w:rsidR="00BD745D" w:rsidRDefault="00BD745D" w:rsidP="00BD745D">
      <w:pPr>
        <w:rPr>
          <w:rFonts w:eastAsia="等线"/>
          <w:b/>
          <w:bCs/>
          <w:lang w:val="en-US" w:eastAsia="zh-CN"/>
        </w:rPr>
      </w:pPr>
    </w:p>
    <w:p w14:paraId="6B2FAE77" w14:textId="77777777" w:rsidR="00BD745D" w:rsidRDefault="00BD745D" w:rsidP="00BD745D">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1F44F794" w14:textId="77777777" w:rsidR="00BD745D" w:rsidRDefault="00BD745D" w:rsidP="00BD745D">
      <w:pPr>
        <w:rPr>
          <w:rFonts w:eastAsia="等线"/>
          <w:lang w:val="en-US" w:eastAsia="zh-CN"/>
        </w:rPr>
      </w:pPr>
      <w:r>
        <w:rPr>
          <w:rFonts w:eastAsia="等线"/>
          <w:lang w:val="en-US" w:eastAsia="zh-CN"/>
        </w:rPr>
        <w:t xml:space="preserve">On the background channel for monostatic sensing mode, RAN1 takes revised Option 1 </w:t>
      </w:r>
      <w:r>
        <w:rPr>
          <w:rFonts w:eastAsia="等线" w:hint="eastAsia"/>
          <w:color w:val="FF0000"/>
          <w:lang w:val="en-US" w:eastAsia="zh-CN"/>
        </w:rPr>
        <w:t>with updates</w:t>
      </w:r>
      <w:r>
        <w:rPr>
          <w:rFonts w:eastAsia="等线" w:hint="eastAsia"/>
          <w:lang w:val="en-US" w:eastAsia="zh-CN"/>
        </w:rPr>
        <w:t xml:space="preserve"> </w:t>
      </w:r>
      <w:r>
        <w:rPr>
          <w:rFonts w:eastAsia="等线"/>
          <w:lang w:val="en-US" w:eastAsia="zh-CN"/>
        </w:rPr>
        <w:t>as starting point</w:t>
      </w:r>
    </w:p>
    <w:p w14:paraId="33DAB56B" w14:textId="77777777" w:rsidR="00BD745D" w:rsidRDefault="00BD745D" w:rsidP="00BD745D">
      <w:pPr>
        <w:pStyle w:val="afe"/>
        <w:numPr>
          <w:ilvl w:val="0"/>
          <w:numId w:val="14"/>
        </w:numPr>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N reference points</w:t>
      </w:r>
      <w:r>
        <w:rPr>
          <w:rFonts w:eastAsia="等线" w:hint="eastAsia"/>
          <w:color w:val="FF0000"/>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each </w:t>
      </w:r>
      <w:r>
        <w:rPr>
          <w:rFonts w:eastAsia="等线"/>
          <w:color w:val="FF0000"/>
          <w:szCs w:val="20"/>
          <w:lang w:val="en-US" w:eastAsia="zh-CN"/>
        </w:rPr>
        <w:t>reference points</w:t>
      </w:r>
      <w:r>
        <w:rPr>
          <w:rFonts w:eastAsia="等线"/>
          <w:szCs w:val="20"/>
          <w:lang w:val="en-US" w:eastAsia="zh-CN"/>
        </w:rPr>
        <w:t xml:space="preserve"> for a scenario</w:t>
      </w:r>
      <w:r>
        <w:rPr>
          <w:rFonts w:eastAsia="等线" w:hint="eastAsia"/>
          <w:szCs w:val="20"/>
          <w:lang w:val="en-US" w:eastAsia="zh-CN"/>
        </w:rPr>
        <w:t>.</w:t>
      </w:r>
      <w:r>
        <w:rPr>
          <w:rFonts w:eastAsia="等线" w:hint="eastAsia"/>
          <w:color w:val="FF0000"/>
          <w:szCs w:val="20"/>
          <w:lang w:val="en-US" w:eastAsia="zh-CN"/>
        </w:rPr>
        <w:t xml:space="preserve"> </w:t>
      </w:r>
    </w:p>
    <w:p w14:paraId="686E9CBD" w14:textId="77777777" w:rsidR="00BD745D" w:rsidRDefault="00BD745D" w:rsidP="00BD745D">
      <w:pPr>
        <w:pStyle w:val="afe"/>
        <w:numPr>
          <w:ilvl w:val="1"/>
          <w:numId w:val="14"/>
        </w:numPr>
        <w:rPr>
          <w:rFonts w:eastAsia="等线"/>
          <w:szCs w:val="20"/>
          <w:lang w:val="en-US" w:eastAsia="zh-CN"/>
        </w:rPr>
      </w:pPr>
      <w:r>
        <w:rPr>
          <w:rFonts w:eastAsia="等线" w:hint="eastAsia"/>
          <w:color w:val="FF0000"/>
          <w:szCs w:val="20"/>
          <w:lang w:val="en-US" w:eastAsia="zh-CN"/>
        </w:rPr>
        <w:t xml:space="preserve">FFS the distribution </w:t>
      </w:r>
      <w:r>
        <w:rPr>
          <w:rFonts w:eastAsia="等线"/>
          <w:color w:val="FF0000"/>
          <w:szCs w:val="20"/>
          <w:lang w:val="en-US" w:eastAsia="zh-CN"/>
        </w:rPr>
        <w:t xml:space="preserve">and the mobility </w:t>
      </w:r>
      <w:r>
        <w:rPr>
          <w:rFonts w:eastAsia="等线" w:hint="eastAsia"/>
          <w:color w:val="FF0000"/>
          <w:szCs w:val="20"/>
          <w:lang w:val="en-US" w:eastAsia="zh-CN"/>
        </w:rPr>
        <w:t xml:space="preserve">for </w:t>
      </w:r>
      <w:r>
        <w:rPr>
          <w:rFonts w:eastAsia="等线"/>
          <w:color w:val="FF0000"/>
          <w:szCs w:val="20"/>
          <w:lang w:val="en-US" w:eastAsia="zh-CN"/>
        </w:rPr>
        <w:t>reference points</w:t>
      </w:r>
      <w:r>
        <w:rPr>
          <w:rFonts w:eastAsia="等线" w:hint="eastAsia"/>
          <w:color w:val="FF0000"/>
          <w:szCs w:val="20"/>
          <w:lang w:val="en-US" w:eastAsia="zh-CN"/>
        </w:rPr>
        <w:t xml:space="preserve"> dropping</w:t>
      </w:r>
    </w:p>
    <w:p w14:paraId="767FFAD0" w14:textId="77777777" w:rsidR="00BD745D" w:rsidRDefault="00BD745D" w:rsidP="00BD745D">
      <w:pPr>
        <w:pStyle w:val="afe"/>
        <w:numPr>
          <w:ilvl w:val="1"/>
          <w:numId w:val="14"/>
        </w:numPr>
        <w:rPr>
          <w:rFonts w:eastAsia="等线"/>
          <w:color w:val="FF0000"/>
          <w:szCs w:val="20"/>
          <w:lang w:val="en-US" w:eastAsia="zh-CN"/>
        </w:rPr>
      </w:pPr>
      <w:r>
        <w:rPr>
          <w:rFonts w:eastAsia="等线"/>
          <w:color w:val="FF0000"/>
          <w:szCs w:val="20"/>
          <w:lang w:val="en-US" w:eastAsia="zh-CN"/>
        </w:rPr>
        <w:t>N</w:t>
      </w:r>
      <w:r>
        <w:rPr>
          <w:rFonts w:eastAsia="等线" w:hint="eastAsia"/>
          <w:color w:val="FF0000"/>
          <w:szCs w:val="20"/>
          <w:lang w:val="en-US" w:eastAsia="zh-CN"/>
        </w:rPr>
        <w:t xml:space="preserve"> is determined by validation results for each scenario, FFS value N</w:t>
      </w:r>
    </w:p>
    <w:p w14:paraId="26C5FCF1" w14:textId="77777777" w:rsidR="00BD745D" w:rsidRDefault="00BD745D" w:rsidP="00BD745D">
      <w:pPr>
        <w:rPr>
          <w:rFonts w:eastAsia="等线"/>
          <w:b/>
          <w:bCs/>
          <w:lang w:val="en-US" w:eastAsia="zh-CN"/>
        </w:rPr>
      </w:pPr>
    </w:p>
    <w:p w14:paraId="14857B4D" w14:textId="77777777" w:rsidR="00BD745D" w:rsidRDefault="00BD745D" w:rsidP="00BD745D">
      <w:pPr>
        <w:rPr>
          <w:rFonts w:eastAsia="等线"/>
          <w:b/>
          <w:bCs/>
          <w:lang w:val="en-US" w:eastAsia="zh-CN"/>
        </w:rPr>
      </w:pPr>
      <w:r>
        <w:rPr>
          <w:rFonts w:eastAsia="等线" w:hint="eastAsia"/>
          <w:b/>
          <w:bCs/>
          <w:lang w:val="en-US" w:eastAsia="zh-CN"/>
        </w:rPr>
        <w:t>Solution B (Previously option 2)</w:t>
      </w:r>
    </w:p>
    <w:p w14:paraId="5FD7F2F7" w14:textId="77777777" w:rsidR="00BD745D" w:rsidRDefault="00BD745D" w:rsidP="00BD745D">
      <w:pPr>
        <w:pStyle w:val="afe"/>
        <w:numPr>
          <w:ilvl w:val="0"/>
          <w:numId w:val="14"/>
        </w:numPr>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 xml:space="preserve">N </w:t>
      </w:r>
      <w:r>
        <w:rPr>
          <w:rFonts w:eastAsia="等线" w:hint="eastAsia"/>
          <w:color w:val="FF0000"/>
          <w:szCs w:val="20"/>
          <w:lang w:val="en-US" w:eastAsia="zh-CN"/>
        </w:rPr>
        <w:t>ground clutters following certain distribution</w:t>
      </w:r>
      <w:r>
        <w:rPr>
          <w:rFonts w:eastAsia="等线"/>
          <w:szCs w:val="20"/>
          <w:lang w:val="en-US" w:eastAsia="zh-CN"/>
        </w:rPr>
        <w:t xml:space="preserve">, </w:t>
      </w:r>
      <w:r>
        <w:rPr>
          <w:rFonts w:eastAsia="等线" w:hint="eastAsia"/>
          <w:szCs w:val="20"/>
          <w:lang w:val="en-US" w:eastAsia="zh-CN"/>
        </w:rPr>
        <w:t xml:space="preserve">generate the target channel for the N </w:t>
      </w:r>
      <w:r>
        <w:rPr>
          <w:rFonts w:eastAsia="等线" w:hint="eastAsia"/>
          <w:color w:val="FF0000"/>
          <w:szCs w:val="20"/>
          <w:lang w:val="en-US" w:eastAsia="zh-CN"/>
        </w:rPr>
        <w:t>ground clutters</w:t>
      </w:r>
      <w:r>
        <w:rPr>
          <w:rFonts w:eastAsia="等线" w:hint="eastAsia"/>
          <w:szCs w:val="20"/>
          <w:lang w:val="en-US" w:eastAsia="zh-CN"/>
        </w:rPr>
        <w:t>, the sum of the N target channels is the background channel</w:t>
      </w:r>
    </w:p>
    <w:p w14:paraId="7A90DE32" w14:textId="77777777" w:rsidR="00BD745D" w:rsidRDefault="00BD745D" w:rsidP="00BD745D">
      <w:pPr>
        <w:pStyle w:val="afe"/>
        <w:numPr>
          <w:ilvl w:val="1"/>
          <w:numId w:val="14"/>
        </w:numPr>
        <w:rPr>
          <w:rFonts w:eastAsia="等线"/>
          <w:szCs w:val="20"/>
          <w:lang w:val="en-US" w:eastAsia="zh-CN"/>
        </w:rPr>
      </w:pPr>
      <w:r>
        <w:rPr>
          <w:rFonts w:eastAsia="等线" w:hint="eastAsia"/>
          <w:szCs w:val="20"/>
          <w:lang w:val="en-US" w:eastAsia="zh-CN"/>
        </w:rPr>
        <w:t xml:space="preserve">only direct path is modeled for each </w:t>
      </w:r>
      <w:r>
        <w:rPr>
          <w:rFonts w:eastAsia="等线" w:hint="eastAsia"/>
          <w:color w:val="FF0000"/>
          <w:szCs w:val="20"/>
          <w:lang w:val="en-US" w:eastAsia="zh-CN"/>
        </w:rPr>
        <w:t>ground clutter</w:t>
      </w:r>
    </w:p>
    <w:p w14:paraId="22A916A8" w14:textId="77777777" w:rsidR="00BD745D" w:rsidRDefault="00BD745D" w:rsidP="00BD745D">
      <w:pPr>
        <w:pStyle w:val="afe"/>
        <w:numPr>
          <w:ilvl w:val="0"/>
          <w:numId w:val="14"/>
        </w:numPr>
        <w:rPr>
          <w:rFonts w:eastAsiaTheme="minorEastAsia"/>
          <w:lang w:val="en-US" w:eastAsia="zh-CN"/>
        </w:rPr>
      </w:pPr>
      <w:r>
        <w:rPr>
          <w:rFonts w:eastAsia="等线" w:hint="eastAsia"/>
          <w:color w:val="FF0000"/>
          <w:szCs w:val="20"/>
          <w:lang w:val="en-US" w:eastAsia="zh-CN"/>
        </w:rPr>
        <w:t>FFS the number, the distribution, RCS, XPR, etc. for ground clutters</w:t>
      </w:r>
    </w:p>
    <w:p w14:paraId="4BD6F37D" w14:textId="77777777" w:rsidR="00BD745D" w:rsidRDefault="00BD745D" w:rsidP="00BD745D">
      <w:pPr>
        <w:rPr>
          <w:rFonts w:eastAsiaTheme="minorEastAsia"/>
          <w:lang w:eastAsia="zh-CN"/>
        </w:rPr>
      </w:pPr>
    </w:p>
    <w:p w14:paraId="1047CEB1" w14:textId="77777777" w:rsidR="00BD745D" w:rsidRDefault="00BD745D" w:rsidP="00BD745D">
      <w:pPr>
        <w:rPr>
          <w:rFonts w:eastAsiaTheme="minorEastAsia"/>
          <w:b/>
          <w:bCs/>
          <w:lang w:eastAsia="zh-CN"/>
        </w:rPr>
      </w:pPr>
      <w:r>
        <w:rPr>
          <w:rFonts w:eastAsiaTheme="minorEastAsia" w:hint="eastAsia"/>
          <w:b/>
          <w:bCs/>
          <w:lang w:eastAsia="zh-CN"/>
        </w:rPr>
        <w:t>S</w:t>
      </w:r>
      <w:r>
        <w:rPr>
          <w:rFonts w:eastAsiaTheme="minorEastAsia"/>
          <w:b/>
          <w:bCs/>
          <w:lang w:eastAsia="zh-CN"/>
        </w:rPr>
        <w:t xml:space="preserve">olution C </w:t>
      </w:r>
    </w:p>
    <w:tbl>
      <w:tblPr>
        <w:tblStyle w:val="af7"/>
        <w:tblW w:w="0" w:type="auto"/>
        <w:tblLook w:val="04A0" w:firstRow="1" w:lastRow="0" w:firstColumn="1" w:lastColumn="0" w:noHBand="0" w:noVBand="1"/>
      </w:tblPr>
      <w:tblGrid>
        <w:gridCol w:w="9628"/>
      </w:tblGrid>
      <w:tr w:rsidR="00BD745D" w14:paraId="6EA4C675" w14:textId="77777777" w:rsidTr="006D214D">
        <w:tc>
          <w:tcPr>
            <w:tcW w:w="9628" w:type="dxa"/>
          </w:tcPr>
          <w:p w14:paraId="2DD10C55" w14:textId="77777777" w:rsidR="00BD745D" w:rsidRDefault="00BD745D" w:rsidP="006D214D">
            <w:pPr>
              <w:spacing w:before="0"/>
              <w:rPr>
                <w:lang w:val="en-US" w:eastAsia="zh-CN"/>
              </w:rPr>
            </w:pPr>
            <w:r>
              <w:rPr>
                <w:b/>
                <w:lang w:val="en-US" w:eastAsia="zh-CN"/>
              </w:rPr>
              <w:t>Step 1: Choose an environment (e.g. indoor, Umi, UMa) and generate parameters</w:t>
            </w:r>
            <w:r>
              <w:rPr>
                <w:lang w:val="en-US" w:eastAsia="zh-CN"/>
              </w:rPr>
              <w:t>:</w:t>
            </w:r>
          </w:p>
          <w:p w14:paraId="47D2DCEA" w14:textId="77777777" w:rsidR="00BD745D" w:rsidRDefault="00BD745D" w:rsidP="006D214D">
            <w:pPr>
              <w:pStyle w:val="afe"/>
              <w:numPr>
                <w:ilvl w:val="0"/>
                <w:numId w:val="49"/>
              </w:numPr>
              <w:suppressAutoHyphens w:val="0"/>
              <w:spacing w:before="0"/>
              <w:contextualSpacing/>
              <w:rPr>
                <w:szCs w:val="20"/>
                <w:lang w:val="en-US"/>
              </w:rPr>
            </w:pPr>
            <w:r>
              <w:rPr>
                <w:szCs w:val="20"/>
                <w:lang w:val="en-US"/>
              </w:rPr>
              <w:t>Minimum distance to clutter is defined by nearest illuminated large clutter (wall/building):</w:t>
            </w:r>
          </w:p>
          <w:p w14:paraId="7F71D425" w14:textId="77777777" w:rsidR="00BD745D" w:rsidRDefault="00BD745D" w:rsidP="006D214D">
            <w:pPr>
              <w:spacing w:before="0"/>
              <w:rPr>
                <w:lang w:val="en-US" w:eastAsia="zh-CN"/>
              </w:rPr>
            </w:pPr>
            <w:r>
              <w:rPr>
                <w:b/>
                <w:lang w:val="en-US" w:eastAsia="zh-CN"/>
              </w:rPr>
              <w:t>Step 2 generate a grid of delays, azimuth and elevation angles</w:t>
            </w:r>
            <w:r>
              <w:rPr>
                <w:lang w:val="en-US" w:eastAsia="zh-CN"/>
              </w:rPr>
              <w:t>:</w:t>
            </w:r>
          </w:p>
          <w:p w14:paraId="4CE49929" w14:textId="77777777" w:rsidR="00BD745D" w:rsidRDefault="00BD745D" w:rsidP="006D214D">
            <w:pPr>
              <w:spacing w:before="0"/>
              <w:rPr>
                <w:lang w:val="en-US" w:eastAsia="zh-CN"/>
              </w:rPr>
            </w:pPr>
            <w:r>
              <w:rPr>
                <w:lang w:val="en-US" w:eastAsia="zh-CN"/>
              </w:rPr>
              <w:t xml:space="preserve">Delays at resolution defined by signal </w:t>
            </w:r>
            <w:r>
              <w:rPr>
                <w:i/>
                <w:iCs/>
                <w:lang w:val="en-US" w:eastAsia="zh-CN"/>
              </w:rPr>
              <w:t>B</w:t>
            </w:r>
            <w:r>
              <w:rPr>
                <w:lang w:val="en-US" w:eastAsia="zh-CN"/>
              </w:rPr>
              <w:t>, starting at minimum delay from nearest clutter, up to 10x reverberation time:</w:t>
            </w:r>
          </w:p>
          <w:p w14:paraId="78D48E56" w14:textId="77777777" w:rsidR="00BD745D" w:rsidRDefault="00BD745D" w:rsidP="006D214D">
            <w:pPr>
              <w:spacing w:before="0"/>
            </w:pPr>
            <w:r>
              <w:rPr>
                <w:position w:val="-10"/>
              </w:rPr>
              <w:object w:dxaOrig="5863" w:dyaOrig="274" w14:anchorId="44CFC9AE">
                <v:shape id="_x0000_i1052" type="#_x0000_t75" style="width:293.25pt;height:13.75pt" o:ole="">
                  <v:imagedata r:id="rId38" o:title=""/>
                </v:shape>
                <o:OLEObject Type="Embed" ProgID="Equation.DSMT4" ShapeID="_x0000_i1052" DrawAspect="Content" ObjectID="_1801400708" r:id="rId83"/>
              </w:object>
            </w:r>
          </w:p>
          <w:p w14:paraId="0D656E49" w14:textId="77777777" w:rsidR="00BD745D" w:rsidRDefault="00BD745D" w:rsidP="006D214D">
            <w:pPr>
              <w:spacing w:before="0"/>
              <w:rPr>
                <w:lang w:val="en-US" w:eastAsia="zh-CN"/>
              </w:rPr>
            </w:pPr>
            <w:r>
              <w:rPr>
                <w:lang w:val="en-US" w:eastAsia="zh-CN"/>
              </w:rPr>
              <w:t>Azimuth angles with 1 deg resolution</w:t>
            </w:r>
            <w:r>
              <w:rPr>
                <w:position w:val="-12"/>
                <w:lang w:val="en-US" w:eastAsia="zh-CN"/>
              </w:rPr>
              <w:object w:dxaOrig="1509" w:dyaOrig="326" w14:anchorId="7278ED67">
                <v:shape id="_x0000_i1053" type="#_x0000_t75" style="width:75.5pt;height:16.25pt" o:ole="">
                  <v:imagedata r:id="rId40" o:title=""/>
                </v:shape>
                <o:OLEObject Type="Embed" ProgID="Equation.DSMT4" ShapeID="_x0000_i1053" DrawAspect="Content" ObjectID="_1801400709" r:id="rId84"/>
              </w:object>
            </w:r>
            <w:r>
              <w:rPr>
                <w:lang w:val="en-US" w:eastAsia="zh-CN"/>
              </w:rPr>
              <w:t xml:space="preserve">spanning 360 degrees </w:t>
            </w:r>
          </w:p>
          <w:p w14:paraId="07448F82" w14:textId="77777777" w:rsidR="00BD745D" w:rsidRDefault="00BD745D" w:rsidP="006D214D">
            <w:pPr>
              <w:spacing w:before="0"/>
            </w:pPr>
            <w:r>
              <w:rPr>
                <w:lang w:val="en-US" w:eastAsia="zh-CN"/>
              </w:rPr>
              <w:t xml:space="preserve">Elevation angles with 1 deg resolution: </w:t>
            </w:r>
            <w:r>
              <w:rPr>
                <w:position w:val="-12"/>
                <w:lang w:val="en-US" w:eastAsia="zh-CN"/>
              </w:rPr>
              <w:object w:dxaOrig="1440" w:dyaOrig="326" w14:anchorId="2438766A">
                <v:shape id="_x0000_i1054" type="#_x0000_t75" style="width:1in;height:16.25pt" o:ole="">
                  <v:imagedata r:id="rId42" o:title=""/>
                </v:shape>
                <o:OLEObject Type="Embed" ProgID="Equation.DSMT4" ShapeID="_x0000_i1054" DrawAspect="Content" ObjectID="_1801400710" r:id="rId85"/>
              </w:object>
            </w:r>
            <w:r>
              <w:rPr>
                <w:lang w:val="en-US" w:eastAsia="zh-CN"/>
              </w:rPr>
              <w:t>spanning +/-</w:t>
            </w:r>
            <w:r>
              <w:rPr>
                <w:position w:val="-10"/>
              </w:rPr>
              <w:object w:dxaOrig="326" w:dyaOrig="274" w14:anchorId="25238CDD">
                <v:shape id="_x0000_i1055" type="#_x0000_t75" style="width:16.25pt;height:13.75pt" o:ole="">
                  <v:imagedata r:id="rId44" o:title=""/>
                </v:shape>
                <o:OLEObject Type="Embed" ProgID="Equation.DSMT4" ShapeID="_x0000_i1055" DrawAspect="Content" ObjectID="_1801400711" r:id="rId86"/>
              </w:object>
            </w:r>
            <w:r>
              <w:t>, where</w:t>
            </w:r>
            <w:r>
              <w:rPr>
                <w:position w:val="-10"/>
              </w:rPr>
              <w:object w:dxaOrig="326" w:dyaOrig="274" w14:anchorId="5FDFB148">
                <v:shape id="_x0000_i1056" type="#_x0000_t75" style="width:16.25pt;height:13.75pt" o:ole="">
                  <v:imagedata r:id="rId46" o:title=""/>
                </v:shape>
                <o:OLEObject Type="Embed" ProgID="Equation.DSMT4" ShapeID="_x0000_i1056" DrawAspect="Content" ObjectID="_1801400712" r:id="rId87"/>
              </w:object>
            </w:r>
            <w:r>
              <w:t>is the rms elevation spread proscribed by 3GPP 38.901 for the environment of interest.</w:t>
            </w:r>
          </w:p>
          <w:p w14:paraId="6C422F69" w14:textId="77777777" w:rsidR="00BD745D" w:rsidRDefault="00BD745D" w:rsidP="006D214D">
            <w:pPr>
              <w:spacing w:before="0"/>
              <w:rPr>
                <w:b/>
                <w:lang w:val="en-US" w:eastAsia="zh-CN"/>
              </w:rPr>
            </w:pPr>
            <w:r>
              <w:rPr>
                <w:b/>
                <w:lang w:eastAsia="ja-JP"/>
              </w:rPr>
              <w:t>Step 3: Generate average backscatter power delay profile (linear, not dB):</w:t>
            </w:r>
          </w:p>
          <w:p w14:paraId="4221D065" w14:textId="77777777" w:rsidR="00BD745D" w:rsidRDefault="00BD745D" w:rsidP="006D214D">
            <w:pPr>
              <w:pStyle w:val="MTDisplayEquation"/>
              <w:spacing w:before="0"/>
              <w:jc w:val="left"/>
            </w:pPr>
            <w:r>
              <w:rPr>
                <w:rFonts w:ascii="Times New Roman" w:hAnsi="Times New Roman" w:cs="Times New Roman"/>
                <w:position w:val="-28"/>
                <w14:ligatures w14:val="none"/>
              </w:rPr>
              <w:object w:dxaOrig="4320" w:dyaOrig="720" w14:anchorId="23A0FD6F">
                <v:shape id="_x0000_i1057" type="#_x0000_t75" style="width:3in;height:36.25pt" o:ole="">
                  <v:imagedata r:id="rId48" o:title=""/>
                </v:shape>
                <o:OLEObject Type="Embed" ProgID="Equation.DSMT4" ShapeID="_x0000_i1057" DrawAspect="Content" ObjectID="_1801400713" r:id="rId88"/>
              </w:object>
            </w:r>
            <w:r>
              <w:rPr>
                <w:rFonts w:ascii="Times New Roman" w:hAnsi="Times New Roman" w:cs="Times New Roman"/>
              </w:rPr>
              <w:tab/>
              <w:t xml:space="preserve">,  </w:t>
            </w:r>
            <w:r>
              <w:t xml:space="preserve">Using step function </w:t>
            </w:r>
            <w:r>
              <w:rPr>
                <w:position w:val="-26"/>
                <w14:ligatures w14:val="none"/>
              </w:rPr>
              <w:object w:dxaOrig="1337" w:dyaOrig="617" w14:anchorId="722762D6">
                <v:shape id="_x0000_i1058" type="#_x0000_t75" style="width:67pt;height:30.75pt" o:ole="">
                  <v:imagedata r:id="rId50" o:title=""/>
                </v:shape>
                <o:OLEObject Type="Embed" ProgID="Equation.DSMT4" ShapeID="_x0000_i1058" DrawAspect="Content" ObjectID="_1801400714" r:id="rId89"/>
              </w:object>
            </w:r>
          </w:p>
          <w:p w14:paraId="26449945" w14:textId="77777777" w:rsidR="00BD745D" w:rsidRDefault="00BD745D" w:rsidP="006D214D">
            <w:pPr>
              <w:spacing w:before="0"/>
              <w:rPr>
                <w:b/>
              </w:rPr>
            </w:pPr>
            <w:r>
              <w:rPr>
                <w:b/>
                <w:lang w:eastAsia="ja-JP"/>
              </w:rPr>
              <w:t>Step 4: Generate average power deviation (dB) using a normal distribution, once per simulated environment</w:t>
            </w:r>
          </w:p>
          <w:p w14:paraId="30B8B918" w14:textId="77777777" w:rsidR="00BD745D" w:rsidRDefault="00BD745D" w:rsidP="006D214D">
            <w:pPr>
              <w:pStyle w:val="MTDisplayEquation"/>
              <w:spacing w:before="0"/>
              <w:jc w:val="right"/>
              <w:rPr>
                <w:color w:val="C00000"/>
                <w:lang w:eastAsia="ja-JP"/>
              </w:rPr>
            </w:pPr>
            <w:r>
              <w:rPr>
                <w:rFonts w:ascii="Times New Roman" w:hAnsi="Times New Roman" w:cs="Times New Roman"/>
                <w14:ligatures w14:val="none"/>
              </w:rPr>
              <w:object w:dxaOrig="4629" w:dyaOrig="326" w14:anchorId="6C07B1F0">
                <v:shape id="_x0000_i1059" type="#_x0000_t75" style="width:231.5pt;height:16.25pt" o:ole="">
                  <v:imagedata r:id="rId52" o:title=""/>
                </v:shape>
                <o:OLEObject Type="Embed" ProgID="Equation.DSMT4" ShapeID="_x0000_i1059" DrawAspect="Content" ObjectID="_1801400715" r:id="rId90"/>
              </w:object>
            </w:r>
            <w:r>
              <w:rPr>
                <w:rFonts w:ascii="Times New Roman" w:hAnsi="Times New Roman" w:cs="Times New Roman"/>
              </w:rPr>
              <w:tab/>
            </w:r>
            <w:r>
              <w:rPr>
                <w:rFonts w:ascii="Times New Roman" w:hAnsi="Times New Roman" w:cs="Times New Roman"/>
              </w:rPr>
              <w:tab/>
            </w:r>
          </w:p>
          <w:p w14:paraId="39A19D12" w14:textId="77777777" w:rsidR="00BD745D" w:rsidRDefault="00BD745D" w:rsidP="006D214D">
            <w:pPr>
              <w:spacing w:before="0"/>
            </w:pPr>
            <w:r>
              <w:rPr>
                <w:b/>
                <w:lang w:eastAsia="ja-JP"/>
              </w:rPr>
              <w:t xml:space="preserve">Step 5: Generate a normally distributed “clutter map” </w:t>
            </w:r>
            <w:r>
              <w:rPr>
                <w:b/>
                <w:position w:val="-10"/>
              </w:rPr>
              <w:object w:dxaOrig="994" w:dyaOrig="274" w14:anchorId="7E422A50">
                <v:shape id="_x0000_i1060" type="#_x0000_t75" style="width:49.75pt;height:13.75pt" o:ole="">
                  <v:imagedata r:id="rId54" o:title=""/>
                </v:shape>
                <o:OLEObject Type="Embed" ProgID="Equation.DSMT4" ShapeID="_x0000_i1060" DrawAspect="Content" ObjectID="_1801400716" r:id="rId91"/>
              </w:object>
            </w:r>
            <w:r>
              <w:rPr>
                <w:b/>
                <w:lang w:eastAsia="ja-JP"/>
              </w:rPr>
              <w:t xml:space="preserve"> (dB) across the delay-azimuth-elevation grid. </w:t>
            </w:r>
            <w:r>
              <w:rPr>
                <w:position w:val="-12"/>
              </w:rPr>
              <w:object w:dxaOrig="4937" w:dyaOrig="446" w14:anchorId="4B5E2F14">
                <v:shape id="_x0000_i1061" type="#_x0000_t75" style="width:246.75pt;height:22.25pt" o:ole="">
                  <v:imagedata r:id="rId56" o:title=""/>
                </v:shape>
                <o:OLEObject Type="Embed" ProgID="Equation.DSMT4" ShapeID="_x0000_i1061" DrawAspect="Content" ObjectID="_1801400717" r:id="rId92"/>
              </w:object>
            </w:r>
            <w:r>
              <w:tab/>
            </w:r>
            <w:r>
              <w:tab/>
            </w:r>
            <w:r>
              <w:tab/>
            </w:r>
            <w:r>
              <w:tab/>
            </w:r>
            <w:r>
              <w:tab/>
            </w:r>
          </w:p>
          <w:p w14:paraId="08137CBB" w14:textId="77777777" w:rsidR="00BD745D" w:rsidRDefault="00BD745D" w:rsidP="006D214D">
            <w:pPr>
              <w:spacing w:before="0"/>
              <w:rPr>
                <w:rFonts w:eastAsiaTheme="minorEastAsia"/>
                <w:lang w:eastAsia="zh-CN"/>
              </w:rPr>
            </w:pPr>
            <w:r>
              <w:rPr>
                <w:b/>
              </w:rPr>
              <w:t>Step 6: Generate random small-scale fading phase for each multipath component and each polarization combination in the angle-delay grid</w:t>
            </w:r>
            <w:r>
              <w:t xml:space="preserve"> in </w:t>
            </w:r>
            <w:r>
              <w:rPr>
                <w:iCs/>
              </w:rPr>
              <w:fldChar w:fldCharType="begin"/>
            </w:r>
            <w:r>
              <w:rPr>
                <w:iCs/>
              </w:rPr>
              <w:instrText xml:space="preserve"> GOTOBUTTON ZEqnNum226737  \* MERGEFORMAT </w:instrText>
            </w:r>
            <w:r>
              <w:rPr>
                <w:iCs/>
              </w:rPr>
              <w:fldChar w:fldCharType="begin"/>
            </w:r>
            <w:r>
              <w:rPr>
                <w:iCs/>
              </w:rPr>
              <w:instrText xml:space="preserve"> REF ZEqnNum226737 \* Charformat \! \* MERGEFORMAT </w:instrText>
            </w:r>
            <w:r>
              <w:rPr>
                <w:iCs/>
              </w:rPr>
              <w:fldChar w:fldCharType="separate"/>
            </w:r>
            <w:r>
              <w:rPr>
                <w:iCs/>
              </w:rPr>
              <w:instrText>(3.12)</w:instrText>
            </w:r>
            <w:r>
              <w:rPr>
                <w:iCs/>
              </w:rPr>
              <w:fldChar w:fldCharType="end"/>
            </w:r>
            <w:r>
              <w:rPr>
                <w:iCs/>
              </w:rPr>
              <w:fldChar w:fldCharType="end"/>
            </w:r>
            <w:r>
              <w:t xml:space="preserve">: </w:t>
            </w:r>
            <w:r>
              <w:rPr>
                <w:position w:val="-12"/>
              </w:rPr>
              <w:object w:dxaOrig="1440" w:dyaOrig="326" w14:anchorId="77410162">
                <v:shape id="_x0000_i1062" type="#_x0000_t75" style="width:1in;height:16.25pt" o:ole="">
                  <v:imagedata r:id="rId58" o:title=""/>
                </v:shape>
                <o:OLEObject Type="Embed" ProgID="Equation.DSMT4" ShapeID="_x0000_i1062" DrawAspect="Content" ObjectID="_1801400718" r:id="rId93"/>
              </w:object>
            </w:r>
          </w:p>
        </w:tc>
      </w:tr>
    </w:tbl>
    <w:p w14:paraId="36465FA3" w14:textId="5D718F88" w:rsidR="00BD745D" w:rsidRDefault="00BD745D">
      <w:pPr>
        <w:rPr>
          <w:rFonts w:eastAsiaTheme="minorEastAsia"/>
          <w:lang w:eastAsia="zh-CN"/>
        </w:rPr>
      </w:pPr>
    </w:p>
    <w:p w14:paraId="689C2E8B" w14:textId="672CAB7B" w:rsidR="00330AFF" w:rsidRDefault="00330AFF">
      <w:pPr>
        <w:rPr>
          <w:rFonts w:eastAsiaTheme="minorEastAsia"/>
          <w:lang w:eastAsia="zh-CN"/>
        </w:rPr>
      </w:pPr>
    </w:p>
    <w:p w14:paraId="2E98ADA9" w14:textId="77777777" w:rsidR="00330AFF" w:rsidRDefault="00330AFF" w:rsidP="00330AFF">
      <w:pPr>
        <w:overflowPunct w:val="0"/>
        <w:snapToGrid w:val="0"/>
        <w:spacing w:line="288" w:lineRule="auto"/>
        <w:textAlignment w:val="baseline"/>
      </w:pPr>
      <w:r>
        <w:rPr>
          <w:rFonts w:eastAsiaTheme="minorEastAsia"/>
          <w:color w:val="FF0000"/>
          <w:szCs w:val="20"/>
          <w:lang w:eastAsia="zh-CN"/>
        </w:rPr>
        <w:t xml:space="preserve">[Moderator’s note] </w:t>
      </w:r>
      <w:r w:rsidRPr="00330AFF">
        <w:rPr>
          <w:rFonts w:eastAsiaTheme="minorEastAsia"/>
          <w:szCs w:val="20"/>
          <w:lang w:eastAsia="zh-CN"/>
        </w:rPr>
        <w:t xml:space="preserve">After Monday offline session, the updated version is as below, together with counting on supporting companies.  </w:t>
      </w:r>
    </w:p>
    <w:p w14:paraId="04799BA5" w14:textId="243D0EE9" w:rsidR="00330AFF" w:rsidRDefault="00330AFF" w:rsidP="00330AFF">
      <w:pPr>
        <w:pStyle w:val="3"/>
        <w:numPr>
          <w:ilvl w:val="0"/>
          <w:numId w:val="0"/>
        </w:numPr>
        <w:ind w:left="720" w:hanging="720"/>
        <w:rPr>
          <w:highlight w:val="yellow"/>
        </w:rPr>
      </w:pPr>
      <w:r>
        <w:rPr>
          <w:highlight w:val="yellow"/>
        </w:rPr>
        <w:t>[H][FL2] Proposal 6.6-</w:t>
      </w:r>
      <w:r w:rsidRPr="00330AFF">
        <w:rPr>
          <w:highlight w:val="yellow"/>
        </w:rPr>
        <w:t>1-rev1</w:t>
      </w:r>
      <w:r>
        <w:t xml:space="preserve"> background channel for monostatic</w:t>
      </w:r>
    </w:p>
    <w:p w14:paraId="4854C69B" w14:textId="77777777" w:rsidR="00330AFF" w:rsidRPr="00BD745D" w:rsidRDefault="00330AFF" w:rsidP="00330AFF">
      <w:pPr>
        <w:tabs>
          <w:tab w:val="left" w:pos="0"/>
        </w:tabs>
        <w:rPr>
          <w:rFonts w:eastAsia="等线"/>
          <w:lang w:val="en-US" w:eastAsia="zh-CN"/>
        </w:rPr>
      </w:pPr>
      <w:r>
        <w:rPr>
          <w:lang w:eastAsia="zh-CN"/>
        </w:rPr>
        <w:t xml:space="preserve">Down-select one from the following 3 solutions on modelling </w:t>
      </w:r>
      <w:r w:rsidRPr="00BD745D">
        <w:rPr>
          <w:rFonts w:eastAsiaTheme="minorEastAsia"/>
        </w:rPr>
        <w:t xml:space="preserve">background channel for monostatic within </w:t>
      </w:r>
      <w:r w:rsidRPr="00BD745D">
        <w:rPr>
          <w:rFonts w:eastAsia="等线"/>
          <w:lang w:val="en-US" w:eastAsia="zh-CN"/>
        </w:rPr>
        <w:t>RAN1#120</w:t>
      </w:r>
      <w:r>
        <w:rPr>
          <w:rFonts w:eastAsia="等线"/>
          <w:lang w:val="en-US" w:eastAsia="zh-CN"/>
        </w:rPr>
        <w:t>,</w:t>
      </w:r>
    </w:p>
    <w:p w14:paraId="775414F4" w14:textId="77777777" w:rsidR="00330AFF" w:rsidRDefault="00330AFF" w:rsidP="00330AFF">
      <w:pPr>
        <w:rPr>
          <w:rFonts w:eastAsia="等线"/>
          <w:b/>
          <w:bCs/>
          <w:lang w:val="en-US" w:eastAsia="zh-CN"/>
        </w:rPr>
      </w:pPr>
    </w:p>
    <w:p w14:paraId="6FB4BD03" w14:textId="77777777" w:rsidR="00330AFF" w:rsidRDefault="00330AFF" w:rsidP="00330AFF">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03C41D58" w14:textId="77777777" w:rsidR="00330AFF" w:rsidRDefault="00330AFF" w:rsidP="00330AFF">
      <w:pPr>
        <w:rPr>
          <w:rFonts w:eastAsia="等线"/>
          <w:lang w:val="en-US" w:eastAsia="zh-CN"/>
        </w:rPr>
      </w:pPr>
      <w:r>
        <w:rPr>
          <w:rFonts w:eastAsia="等线"/>
          <w:lang w:val="en-US" w:eastAsia="zh-CN"/>
        </w:rPr>
        <w:t xml:space="preserve">On the background channel for monostatic sensing mode, RAN1 takes revised Option 1 </w:t>
      </w:r>
      <w:r>
        <w:rPr>
          <w:rFonts w:eastAsia="等线" w:hint="eastAsia"/>
          <w:color w:val="FF0000"/>
          <w:lang w:val="en-US" w:eastAsia="zh-CN"/>
        </w:rPr>
        <w:t>with updates</w:t>
      </w:r>
      <w:r>
        <w:rPr>
          <w:rFonts w:eastAsia="等线" w:hint="eastAsia"/>
          <w:lang w:val="en-US" w:eastAsia="zh-CN"/>
        </w:rPr>
        <w:t xml:space="preserve"> </w:t>
      </w:r>
      <w:r>
        <w:rPr>
          <w:rFonts w:eastAsia="等线"/>
          <w:lang w:val="en-US" w:eastAsia="zh-CN"/>
        </w:rPr>
        <w:t>as starting point</w:t>
      </w:r>
    </w:p>
    <w:p w14:paraId="15A6792F" w14:textId="77777777" w:rsidR="00330AFF" w:rsidRDefault="00330AFF" w:rsidP="00330AFF">
      <w:pPr>
        <w:pStyle w:val="afe"/>
        <w:numPr>
          <w:ilvl w:val="0"/>
          <w:numId w:val="14"/>
        </w:numPr>
        <w:rPr>
          <w:rFonts w:eastAsia="等线"/>
          <w:szCs w:val="20"/>
          <w:lang w:val="en-US" w:eastAsia="zh-CN"/>
        </w:rPr>
      </w:pPr>
      <w:r>
        <w:rPr>
          <w:rFonts w:eastAsia="等线"/>
          <w:szCs w:val="20"/>
          <w:lang w:val="en-US" w:eastAsia="zh-CN"/>
        </w:rPr>
        <w:t xml:space="preserve">drop </w:t>
      </w:r>
      <w:r>
        <w:rPr>
          <w:rFonts w:eastAsia="等线"/>
          <w:color w:val="FF0000"/>
          <w:szCs w:val="20"/>
          <w:lang w:val="en-US" w:eastAsia="zh-CN"/>
        </w:rPr>
        <w:t>N reference points</w:t>
      </w:r>
      <w:r>
        <w:rPr>
          <w:rFonts w:eastAsia="等线" w:hint="eastAsia"/>
          <w:color w:val="FF0000"/>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each </w:t>
      </w:r>
      <w:r>
        <w:rPr>
          <w:rFonts w:eastAsia="等线"/>
          <w:color w:val="FF0000"/>
          <w:szCs w:val="20"/>
          <w:lang w:val="en-US" w:eastAsia="zh-CN"/>
        </w:rPr>
        <w:t>reference points</w:t>
      </w:r>
      <w:r>
        <w:rPr>
          <w:rFonts w:eastAsia="等线"/>
          <w:szCs w:val="20"/>
          <w:lang w:val="en-US" w:eastAsia="zh-CN"/>
        </w:rPr>
        <w:t xml:space="preserve"> for a scenario</w:t>
      </w:r>
      <w:r>
        <w:rPr>
          <w:rFonts w:eastAsia="等线" w:hint="eastAsia"/>
          <w:szCs w:val="20"/>
          <w:lang w:val="en-US" w:eastAsia="zh-CN"/>
        </w:rPr>
        <w:t>.</w:t>
      </w:r>
      <w:r>
        <w:rPr>
          <w:rFonts w:eastAsia="等线" w:hint="eastAsia"/>
          <w:color w:val="FF0000"/>
          <w:szCs w:val="20"/>
          <w:lang w:val="en-US" w:eastAsia="zh-CN"/>
        </w:rPr>
        <w:t xml:space="preserve"> </w:t>
      </w:r>
    </w:p>
    <w:p w14:paraId="2E83CD1A" w14:textId="77777777" w:rsidR="00330AFF" w:rsidRDefault="00330AFF" w:rsidP="00330AFF">
      <w:pPr>
        <w:pStyle w:val="afe"/>
        <w:numPr>
          <w:ilvl w:val="1"/>
          <w:numId w:val="14"/>
        </w:numPr>
        <w:rPr>
          <w:rFonts w:eastAsia="等线"/>
          <w:szCs w:val="20"/>
          <w:lang w:val="en-US" w:eastAsia="zh-CN"/>
        </w:rPr>
      </w:pPr>
      <w:r>
        <w:rPr>
          <w:rFonts w:eastAsia="等线" w:hint="eastAsia"/>
          <w:color w:val="FF0000"/>
          <w:szCs w:val="20"/>
          <w:lang w:val="en-US" w:eastAsia="zh-CN"/>
        </w:rPr>
        <w:t xml:space="preserve">FFS the distribution </w:t>
      </w:r>
      <w:r>
        <w:rPr>
          <w:rFonts w:eastAsia="等线"/>
          <w:color w:val="FF0000"/>
          <w:szCs w:val="20"/>
          <w:lang w:val="en-US" w:eastAsia="zh-CN"/>
        </w:rPr>
        <w:t xml:space="preserve">and the mobility </w:t>
      </w:r>
      <w:r>
        <w:rPr>
          <w:rFonts w:eastAsia="等线" w:hint="eastAsia"/>
          <w:color w:val="FF0000"/>
          <w:szCs w:val="20"/>
          <w:lang w:val="en-US" w:eastAsia="zh-CN"/>
        </w:rPr>
        <w:t xml:space="preserve">for </w:t>
      </w:r>
      <w:r>
        <w:rPr>
          <w:rFonts w:eastAsia="等线"/>
          <w:color w:val="FF0000"/>
          <w:szCs w:val="20"/>
          <w:lang w:val="en-US" w:eastAsia="zh-CN"/>
        </w:rPr>
        <w:t>reference points</w:t>
      </w:r>
      <w:r>
        <w:rPr>
          <w:rFonts w:eastAsia="等线" w:hint="eastAsia"/>
          <w:color w:val="FF0000"/>
          <w:szCs w:val="20"/>
          <w:lang w:val="en-US" w:eastAsia="zh-CN"/>
        </w:rPr>
        <w:t xml:space="preserve"> dropping</w:t>
      </w:r>
    </w:p>
    <w:p w14:paraId="11602DCC" w14:textId="77777777" w:rsidR="00330AFF" w:rsidRDefault="00330AFF" w:rsidP="00330AFF">
      <w:pPr>
        <w:pStyle w:val="afe"/>
        <w:numPr>
          <w:ilvl w:val="1"/>
          <w:numId w:val="14"/>
        </w:numPr>
        <w:rPr>
          <w:rFonts w:eastAsia="等线"/>
          <w:color w:val="FF0000"/>
          <w:szCs w:val="20"/>
          <w:lang w:val="en-US" w:eastAsia="zh-CN"/>
        </w:rPr>
      </w:pPr>
      <w:r>
        <w:rPr>
          <w:rFonts w:eastAsia="等线"/>
          <w:color w:val="FF0000"/>
          <w:szCs w:val="20"/>
          <w:lang w:val="en-US" w:eastAsia="zh-CN"/>
        </w:rPr>
        <w:t>N</w:t>
      </w:r>
      <w:r>
        <w:rPr>
          <w:rFonts w:eastAsia="等线" w:hint="eastAsia"/>
          <w:color w:val="FF0000"/>
          <w:szCs w:val="20"/>
          <w:lang w:val="en-US" w:eastAsia="zh-CN"/>
        </w:rPr>
        <w:t xml:space="preserve"> is determined by validation results for each scenario, FFS value N</w:t>
      </w:r>
    </w:p>
    <w:p w14:paraId="31C9AC4C" w14:textId="77777777" w:rsidR="00330AFF" w:rsidRPr="00F86F86" w:rsidRDefault="00330AFF" w:rsidP="00330AFF">
      <w:pPr>
        <w:rPr>
          <w:rFonts w:eastAsia="等线"/>
          <w:lang w:val="en-US" w:eastAsia="zh-CN"/>
        </w:rPr>
      </w:pPr>
      <w:r w:rsidRPr="00F86F86">
        <w:rPr>
          <w:rFonts w:eastAsia="等线"/>
          <w:lang w:val="en-US" w:eastAsia="zh-CN"/>
        </w:rPr>
        <w:t>Supported</w:t>
      </w:r>
      <w:r>
        <w:rPr>
          <w:rFonts w:eastAsia="等线"/>
          <w:lang w:val="en-US" w:eastAsia="zh-CN"/>
        </w:rPr>
        <w:t xml:space="preserve"> by</w:t>
      </w:r>
      <w:r w:rsidRPr="00F86F86">
        <w:rPr>
          <w:rFonts w:eastAsia="等线"/>
          <w:lang w:val="en-US" w:eastAsia="zh-CN"/>
        </w:rPr>
        <w:t>: ZTE, OPPO, Xi</w:t>
      </w:r>
      <w:r>
        <w:rPr>
          <w:rFonts w:eastAsia="等线"/>
          <w:lang w:val="en-US" w:eastAsia="zh-CN"/>
        </w:rPr>
        <w:t>ao</w:t>
      </w:r>
      <w:r w:rsidRPr="00F86F86">
        <w:rPr>
          <w:rFonts w:eastAsia="等线"/>
          <w:lang w:val="en-US" w:eastAsia="zh-CN"/>
        </w:rPr>
        <w:t>mi, Samsung, BUPT, vivo, IDC, Lenovo, LGE, MTK, CMCC, CATT, Huawei</w:t>
      </w:r>
    </w:p>
    <w:p w14:paraId="20E3BA80" w14:textId="77777777" w:rsidR="00330AFF" w:rsidRDefault="00330AFF" w:rsidP="00330AFF">
      <w:pPr>
        <w:rPr>
          <w:rFonts w:eastAsia="等线"/>
          <w:b/>
          <w:bCs/>
          <w:lang w:val="en-US" w:eastAsia="zh-CN"/>
        </w:rPr>
      </w:pPr>
    </w:p>
    <w:p w14:paraId="5B7680A3" w14:textId="77777777" w:rsidR="00330AFF" w:rsidRDefault="00330AFF" w:rsidP="00330AFF">
      <w:pPr>
        <w:rPr>
          <w:rFonts w:eastAsia="等线"/>
          <w:b/>
          <w:bCs/>
          <w:lang w:val="en-US" w:eastAsia="zh-CN"/>
        </w:rPr>
      </w:pPr>
      <w:r>
        <w:rPr>
          <w:rFonts w:eastAsia="等线" w:hint="eastAsia"/>
          <w:b/>
          <w:bCs/>
          <w:lang w:val="en-US" w:eastAsia="zh-CN"/>
        </w:rPr>
        <w:t>Solution B</w:t>
      </w:r>
      <w:r>
        <w:rPr>
          <w:rFonts w:eastAsia="等线"/>
          <w:b/>
          <w:bCs/>
          <w:lang w:val="en-US" w:eastAsia="zh-CN"/>
        </w:rPr>
        <w:t>/C</w:t>
      </w:r>
      <w:r>
        <w:rPr>
          <w:rFonts w:eastAsia="等线" w:hint="eastAsia"/>
          <w:b/>
          <w:bCs/>
          <w:lang w:val="en-US" w:eastAsia="zh-CN"/>
        </w:rPr>
        <w:t xml:space="preserve"> (Previously option 2)</w:t>
      </w:r>
    </w:p>
    <w:p w14:paraId="6C31D9A2" w14:textId="77777777" w:rsidR="00330AFF" w:rsidRPr="00F86F86" w:rsidRDefault="00330AFF" w:rsidP="00330AFF">
      <w:pPr>
        <w:pStyle w:val="afe"/>
        <w:numPr>
          <w:ilvl w:val="0"/>
          <w:numId w:val="14"/>
        </w:numPr>
        <w:rPr>
          <w:rFonts w:eastAsia="等线"/>
          <w:szCs w:val="20"/>
          <w:lang w:val="en-US" w:eastAsia="zh-CN"/>
        </w:rPr>
      </w:pPr>
      <w:r w:rsidRPr="00F86F86">
        <w:rPr>
          <w:rFonts w:eastAsia="等线"/>
          <w:szCs w:val="20"/>
          <w:lang w:val="en-US" w:eastAsia="zh-CN"/>
        </w:rPr>
        <w:t>generate a grid with N bins, each of which associates with a delay and a direction, where a clutter locates in each bin or backscatters signal to sensing Rx in each bin, generate a direct path for each bin. The sum of the N paths generates the background channel</w:t>
      </w:r>
    </w:p>
    <w:p w14:paraId="4F7715AF" w14:textId="77777777" w:rsidR="00330AFF" w:rsidRPr="00F86F86" w:rsidRDefault="00330AFF" w:rsidP="00330AFF">
      <w:pPr>
        <w:pStyle w:val="afe"/>
        <w:numPr>
          <w:ilvl w:val="0"/>
          <w:numId w:val="14"/>
        </w:numPr>
        <w:rPr>
          <w:rFonts w:eastAsia="等线"/>
          <w:szCs w:val="20"/>
          <w:lang w:val="en-US" w:eastAsia="zh-CN"/>
        </w:rPr>
      </w:pPr>
      <w:r w:rsidRPr="00F86F86">
        <w:rPr>
          <w:rFonts w:eastAsia="等线"/>
          <w:szCs w:val="20"/>
          <w:lang w:val="en-US" w:eastAsia="zh-CN"/>
        </w:rPr>
        <w:t>The backscattered power of each path follows a distribution, depending on the physical characteristics and scenarios</w:t>
      </w:r>
    </w:p>
    <w:p w14:paraId="2687C1E7" w14:textId="77777777" w:rsidR="00330AFF" w:rsidRPr="00F86F86" w:rsidRDefault="00330AFF" w:rsidP="00330AFF">
      <w:pPr>
        <w:pStyle w:val="afe"/>
        <w:numPr>
          <w:ilvl w:val="1"/>
          <w:numId w:val="14"/>
        </w:numPr>
        <w:rPr>
          <w:rFonts w:eastAsia="等线"/>
          <w:szCs w:val="20"/>
          <w:lang w:val="en-US" w:eastAsia="zh-CN"/>
        </w:rPr>
      </w:pPr>
      <w:r w:rsidRPr="00F86F86">
        <w:rPr>
          <w:rFonts w:eastAsia="等线"/>
          <w:szCs w:val="20"/>
          <w:lang w:val="en-US" w:eastAsia="zh-CN"/>
        </w:rPr>
        <w:t>FFS: other factors affecting backscattered power</w:t>
      </w:r>
    </w:p>
    <w:p w14:paraId="412680E7" w14:textId="77777777" w:rsidR="00330AFF" w:rsidRPr="00F86F86" w:rsidRDefault="00330AFF" w:rsidP="00330AFF">
      <w:pPr>
        <w:rPr>
          <w:rFonts w:eastAsiaTheme="minorEastAsia"/>
          <w:lang w:eastAsia="zh-CN"/>
        </w:rPr>
      </w:pPr>
      <w:r w:rsidRPr="00F86F86">
        <w:rPr>
          <w:rFonts w:eastAsiaTheme="minorEastAsia" w:hint="eastAsia"/>
          <w:lang w:eastAsia="zh-CN"/>
        </w:rPr>
        <w:t>S</w:t>
      </w:r>
      <w:r w:rsidRPr="00F86F86">
        <w:rPr>
          <w:rFonts w:eastAsiaTheme="minorEastAsia"/>
          <w:lang w:eastAsia="zh-CN"/>
        </w:rPr>
        <w:t>uppor</w:t>
      </w:r>
      <w:r>
        <w:rPr>
          <w:rFonts w:eastAsiaTheme="minorEastAsia"/>
          <w:lang w:eastAsia="zh-CN"/>
        </w:rPr>
        <w:t>t</w:t>
      </w:r>
      <w:r w:rsidRPr="00F86F86">
        <w:rPr>
          <w:rFonts w:eastAsiaTheme="minorEastAsia"/>
          <w:lang w:eastAsia="zh-CN"/>
        </w:rPr>
        <w:t>ed by: Eric</w:t>
      </w:r>
      <w:r>
        <w:rPr>
          <w:rFonts w:eastAsiaTheme="minorEastAsia"/>
          <w:lang w:eastAsia="zh-CN"/>
        </w:rPr>
        <w:t>s</w:t>
      </w:r>
      <w:r w:rsidRPr="00F86F86">
        <w:rPr>
          <w:rFonts w:eastAsiaTheme="minorEastAsia"/>
          <w:lang w:eastAsia="zh-CN"/>
        </w:rPr>
        <w:t>son, Nokia, QC, Lenovo, AT&amp;T</w:t>
      </w:r>
    </w:p>
    <w:p w14:paraId="76E3C825" w14:textId="77777777" w:rsidR="00BD745D" w:rsidRDefault="00BD745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BD745D" w14:paraId="0CD1DFB7" w14:textId="77777777" w:rsidTr="006D214D">
        <w:tc>
          <w:tcPr>
            <w:tcW w:w="1413" w:type="dxa"/>
            <w:shd w:val="clear" w:color="auto" w:fill="D9E2F3" w:themeFill="accent1" w:themeFillTint="33"/>
          </w:tcPr>
          <w:p w14:paraId="3F195EC1" w14:textId="77777777" w:rsidR="00BD745D" w:rsidRDefault="00BD745D" w:rsidP="006D214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B54DF70" w14:textId="77777777" w:rsidR="00BD745D" w:rsidRDefault="00BD745D" w:rsidP="006D214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20CB6EA" w14:textId="77777777" w:rsidR="00BD745D" w:rsidRDefault="00BD745D" w:rsidP="006D214D">
            <w:pPr>
              <w:widowControl w:val="0"/>
              <w:spacing w:before="60"/>
              <w:rPr>
                <w:rFonts w:eastAsiaTheme="minorEastAsia"/>
                <w:b/>
                <w:bCs/>
                <w:lang w:eastAsia="zh-CN"/>
              </w:rPr>
            </w:pPr>
            <w:r>
              <w:rPr>
                <w:rFonts w:eastAsiaTheme="minorEastAsia"/>
                <w:b/>
                <w:bCs/>
                <w:lang w:eastAsia="zh-CN"/>
              </w:rPr>
              <w:t>Comments</w:t>
            </w:r>
          </w:p>
        </w:tc>
      </w:tr>
      <w:tr w:rsidR="00BD745D" w14:paraId="420EF948" w14:textId="77777777" w:rsidTr="006D214D">
        <w:tc>
          <w:tcPr>
            <w:tcW w:w="1413" w:type="dxa"/>
          </w:tcPr>
          <w:p w14:paraId="6A802580" w14:textId="77777777" w:rsidR="00BD745D" w:rsidRDefault="00BD745D" w:rsidP="006D214D">
            <w:pPr>
              <w:widowControl w:val="0"/>
              <w:spacing w:before="60"/>
              <w:rPr>
                <w:rFonts w:eastAsiaTheme="minorEastAsia"/>
                <w:lang w:val="en-US" w:eastAsia="zh-CN"/>
              </w:rPr>
            </w:pPr>
          </w:p>
        </w:tc>
        <w:tc>
          <w:tcPr>
            <w:tcW w:w="1276" w:type="dxa"/>
          </w:tcPr>
          <w:p w14:paraId="512B9E47" w14:textId="77777777" w:rsidR="00BD745D" w:rsidRDefault="00BD745D" w:rsidP="006D214D">
            <w:pPr>
              <w:widowControl w:val="0"/>
              <w:spacing w:before="60"/>
              <w:rPr>
                <w:rFonts w:eastAsiaTheme="minorEastAsia"/>
                <w:lang w:val="en-US" w:eastAsia="zh-CN"/>
              </w:rPr>
            </w:pPr>
          </w:p>
        </w:tc>
        <w:tc>
          <w:tcPr>
            <w:tcW w:w="6943" w:type="dxa"/>
          </w:tcPr>
          <w:p w14:paraId="1163F086" w14:textId="77777777" w:rsidR="00BD745D" w:rsidRDefault="00BD745D" w:rsidP="006D214D">
            <w:pPr>
              <w:widowControl w:val="0"/>
              <w:spacing w:before="60"/>
              <w:rPr>
                <w:rFonts w:eastAsiaTheme="minorEastAsia"/>
                <w:lang w:val="en-US" w:eastAsia="zh-CN"/>
              </w:rPr>
            </w:pPr>
          </w:p>
        </w:tc>
      </w:tr>
      <w:tr w:rsidR="00BD745D" w14:paraId="50D19DE3" w14:textId="77777777" w:rsidTr="006D214D">
        <w:tc>
          <w:tcPr>
            <w:tcW w:w="1413" w:type="dxa"/>
          </w:tcPr>
          <w:p w14:paraId="537E0643" w14:textId="77777777" w:rsidR="00BD745D" w:rsidRDefault="00BD745D" w:rsidP="006D214D">
            <w:pPr>
              <w:widowControl w:val="0"/>
              <w:spacing w:before="60"/>
              <w:rPr>
                <w:rFonts w:eastAsiaTheme="minorEastAsia"/>
                <w:lang w:val="en-US" w:eastAsia="zh-CN"/>
              </w:rPr>
            </w:pPr>
          </w:p>
        </w:tc>
        <w:tc>
          <w:tcPr>
            <w:tcW w:w="1276" w:type="dxa"/>
          </w:tcPr>
          <w:p w14:paraId="24C320A4" w14:textId="77777777" w:rsidR="00BD745D" w:rsidRDefault="00BD745D" w:rsidP="006D214D">
            <w:pPr>
              <w:widowControl w:val="0"/>
              <w:spacing w:before="60"/>
              <w:rPr>
                <w:rFonts w:eastAsiaTheme="minorEastAsia"/>
                <w:lang w:val="en-US" w:eastAsia="zh-CN"/>
              </w:rPr>
            </w:pPr>
          </w:p>
        </w:tc>
        <w:tc>
          <w:tcPr>
            <w:tcW w:w="6943" w:type="dxa"/>
          </w:tcPr>
          <w:p w14:paraId="6CC8076C" w14:textId="77777777" w:rsidR="00BD745D" w:rsidRDefault="00BD745D" w:rsidP="006D214D">
            <w:pPr>
              <w:widowControl w:val="0"/>
              <w:spacing w:before="60"/>
              <w:rPr>
                <w:rFonts w:eastAsiaTheme="minorEastAsia"/>
                <w:lang w:val="en-US" w:eastAsia="zh-CN"/>
              </w:rPr>
            </w:pPr>
          </w:p>
        </w:tc>
      </w:tr>
      <w:tr w:rsidR="00BD745D" w14:paraId="2CC8ACF4" w14:textId="77777777" w:rsidTr="006D214D">
        <w:tc>
          <w:tcPr>
            <w:tcW w:w="1413" w:type="dxa"/>
          </w:tcPr>
          <w:p w14:paraId="14A2FDC9" w14:textId="77777777" w:rsidR="00BD745D" w:rsidRDefault="00BD745D" w:rsidP="006D214D">
            <w:pPr>
              <w:widowControl w:val="0"/>
              <w:spacing w:before="60"/>
              <w:rPr>
                <w:rFonts w:eastAsia="Yu Mincho"/>
                <w:lang w:val="en-US" w:eastAsia="ja-JP"/>
              </w:rPr>
            </w:pPr>
          </w:p>
        </w:tc>
        <w:tc>
          <w:tcPr>
            <w:tcW w:w="1276" w:type="dxa"/>
          </w:tcPr>
          <w:p w14:paraId="4BEEC636" w14:textId="77777777" w:rsidR="00BD745D" w:rsidRDefault="00BD745D" w:rsidP="006D214D">
            <w:pPr>
              <w:widowControl w:val="0"/>
              <w:spacing w:before="60"/>
              <w:rPr>
                <w:rFonts w:eastAsia="Yu Mincho"/>
                <w:lang w:val="en-US" w:eastAsia="ja-JP"/>
              </w:rPr>
            </w:pPr>
          </w:p>
        </w:tc>
        <w:tc>
          <w:tcPr>
            <w:tcW w:w="6943" w:type="dxa"/>
          </w:tcPr>
          <w:p w14:paraId="2236D651" w14:textId="77777777" w:rsidR="00BD745D" w:rsidRDefault="00BD745D" w:rsidP="006D214D">
            <w:pPr>
              <w:widowControl w:val="0"/>
              <w:spacing w:before="60"/>
              <w:rPr>
                <w:rFonts w:eastAsiaTheme="minorEastAsia"/>
                <w:lang w:val="en-US" w:eastAsia="zh-CN"/>
              </w:rPr>
            </w:pPr>
          </w:p>
        </w:tc>
      </w:tr>
    </w:tbl>
    <w:p w14:paraId="06E29FCE" w14:textId="77777777" w:rsidR="00BD745D" w:rsidRPr="00BD745D" w:rsidRDefault="00BD745D">
      <w:pPr>
        <w:rPr>
          <w:rFonts w:eastAsiaTheme="minorEastAsia"/>
          <w:lang w:eastAsia="zh-CN"/>
        </w:rPr>
      </w:pPr>
    </w:p>
    <w:p w14:paraId="53F4D132" w14:textId="77777777" w:rsidR="00F919FD" w:rsidRDefault="000310CA" w:rsidP="00F2350D">
      <w:pPr>
        <w:pStyle w:val="2"/>
        <w:tabs>
          <w:tab w:val="clear" w:pos="2552"/>
        </w:tabs>
        <w:ind w:left="576"/>
      </w:pPr>
      <w:r>
        <w:t>Diffraction / blockage model</w:t>
      </w:r>
    </w:p>
    <w:p w14:paraId="720A6093" w14:textId="77777777" w:rsidR="00F919FD" w:rsidRDefault="000310CA">
      <w:pPr>
        <w:spacing w:before="240" w:after="60"/>
        <w:rPr>
          <w:rFonts w:ascii="Arial" w:hAnsi="Arial" w:cs="Arial"/>
          <w:i/>
          <w:iCs/>
          <w:u w:val="single"/>
        </w:rPr>
      </w:pPr>
      <w:r>
        <w:rPr>
          <w:rFonts w:ascii="Arial" w:hAnsi="Arial" w:cs="Arial"/>
          <w:i/>
          <w:iCs/>
          <w:u w:val="single"/>
        </w:rPr>
        <w:t>Summary on company views</w:t>
      </w:r>
    </w:p>
    <w:p w14:paraId="1327D972" w14:textId="77777777" w:rsidR="00F919FD" w:rsidRDefault="00F919FD">
      <w:pPr>
        <w:rPr>
          <w:rFonts w:eastAsiaTheme="minorEastAsia"/>
          <w:lang w:eastAsia="zh-CN"/>
        </w:rPr>
      </w:pPr>
    </w:p>
    <w:p w14:paraId="7ACDAF92" w14:textId="77777777" w:rsidR="00F919FD" w:rsidRDefault="000310CA">
      <w:pPr>
        <w:rPr>
          <w:rFonts w:eastAsiaTheme="minorEastAsia"/>
          <w:b/>
          <w:bCs/>
          <w:u w:val="single"/>
          <w:lang w:eastAsia="zh-CN"/>
        </w:rPr>
      </w:pPr>
      <w:r>
        <w:rPr>
          <w:rFonts w:eastAsiaTheme="minorEastAsia"/>
          <w:b/>
          <w:bCs/>
          <w:u w:val="single"/>
          <w:lang w:eastAsia="zh-CN"/>
        </w:rPr>
        <w:t xml:space="preserve">Diffraction </w:t>
      </w:r>
    </w:p>
    <w:p w14:paraId="3FD566FB" w14:textId="77777777" w:rsidR="00F919FD" w:rsidRDefault="000310CA">
      <w:pPr>
        <w:pStyle w:val="afe"/>
        <w:numPr>
          <w:ilvl w:val="0"/>
          <w:numId w:val="52"/>
        </w:numPr>
        <w:rPr>
          <w:rFonts w:eastAsiaTheme="minorEastAsia"/>
          <w:lang w:eastAsia="zh-CN"/>
        </w:rPr>
      </w:pPr>
      <w:r>
        <w:rPr>
          <w:rFonts w:eastAsiaTheme="minorEastAsia"/>
          <w:lang w:eastAsia="zh-CN"/>
        </w:rPr>
        <w:t xml:space="preserve">the effect of diffraction at a scattering point can be included in the bi-static RCS modelling: </w:t>
      </w:r>
      <w:r>
        <w:rPr>
          <w:rFonts w:eastAsiaTheme="minorEastAsia"/>
          <w:color w:val="00B0F0"/>
          <w:lang w:eastAsia="zh-CN"/>
        </w:rPr>
        <w:t>Samsung, Apple</w:t>
      </w:r>
    </w:p>
    <w:p w14:paraId="78DC773C" w14:textId="77777777" w:rsidR="00F919FD" w:rsidRDefault="000310CA">
      <w:pPr>
        <w:pStyle w:val="afe"/>
        <w:numPr>
          <w:ilvl w:val="0"/>
          <w:numId w:val="52"/>
        </w:numPr>
        <w:rPr>
          <w:rFonts w:eastAsiaTheme="minorEastAsia"/>
          <w:lang w:eastAsia="zh-CN"/>
        </w:rPr>
      </w:pPr>
      <w:r>
        <w:rPr>
          <w:rFonts w:eastAsiaTheme="minorEastAsia"/>
          <w:lang w:eastAsia="zh-CN"/>
        </w:rPr>
        <w:t xml:space="preserve">Bistatic RCS derived from measurements excludes the forward scattering region: </w:t>
      </w:r>
      <w:r>
        <w:rPr>
          <w:rFonts w:eastAsiaTheme="minorEastAsia"/>
          <w:color w:val="00B0F0"/>
          <w:lang w:eastAsia="zh-CN"/>
        </w:rPr>
        <w:t>AT&amp;T</w:t>
      </w:r>
    </w:p>
    <w:p w14:paraId="3CD720A6" w14:textId="77777777" w:rsidR="00F919FD" w:rsidRDefault="000310CA">
      <w:pPr>
        <w:pStyle w:val="afe"/>
        <w:numPr>
          <w:ilvl w:val="0"/>
          <w:numId w:val="52"/>
        </w:numPr>
        <w:rPr>
          <w:rFonts w:eastAsiaTheme="minorEastAsia"/>
          <w:lang w:eastAsia="zh-CN"/>
        </w:rPr>
      </w:pPr>
      <w:r>
        <w:rPr>
          <w:rFonts w:eastAsiaTheme="minorEastAsia"/>
          <w:lang w:eastAsia="zh-CN"/>
        </w:rPr>
        <w:t>Forward scattering effect on RCS is optional:</w:t>
      </w:r>
      <w:r>
        <w:rPr>
          <w:rFonts w:eastAsiaTheme="minorEastAsia"/>
          <w:color w:val="00B0F0"/>
          <w:lang w:eastAsia="zh-CN"/>
        </w:rPr>
        <w:t xml:space="preserve"> AT&amp;T</w:t>
      </w:r>
    </w:p>
    <w:p w14:paraId="240C50DB" w14:textId="77777777" w:rsidR="00F919FD" w:rsidRDefault="00F919FD">
      <w:pPr>
        <w:rPr>
          <w:rFonts w:eastAsiaTheme="minorEastAsia"/>
          <w:lang w:eastAsia="zh-CN"/>
        </w:rPr>
      </w:pPr>
    </w:p>
    <w:p w14:paraId="07869F27" w14:textId="77777777" w:rsidR="00F919FD" w:rsidRDefault="000310CA">
      <w:pPr>
        <w:spacing w:before="240" w:after="60"/>
        <w:rPr>
          <w:rFonts w:ascii="Arial" w:hAnsi="Arial" w:cs="Arial"/>
          <w:i/>
          <w:iCs/>
          <w:u w:val="single"/>
        </w:rPr>
      </w:pPr>
      <w:r>
        <w:rPr>
          <w:rFonts w:eastAsiaTheme="minorEastAsia"/>
          <w:noProof/>
          <w:lang w:val="en-US"/>
        </w:rPr>
        <w:drawing>
          <wp:inline distT="0" distB="0" distL="0" distR="0" wp14:anchorId="7C444DB7" wp14:editId="6366502D">
            <wp:extent cx="2255520" cy="1112520"/>
            <wp:effectExtent l="0" t="0" r="0" b="0"/>
            <wp:docPr id="183015845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158452" name="Picture 6"/>
                    <pic:cNvPicPr>
                      <a:picLocks noChangeAspect="1"/>
                    </pic:cNvPicPr>
                  </pic:nvPicPr>
                  <pic:blipFill>
                    <a:blip r:embed="rId94"/>
                    <a:stretch>
                      <a:fillRect/>
                    </a:stretch>
                  </pic:blipFill>
                  <pic:spPr>
                    <a:xfrm>
                      <a:off x="0" y="0"/>
                      <a:ext cx="2266146" cy="1117551"/>
                    </a:xfrm>
                    <a:prstGeom prst="rect">
                      <a:avLst/>
                    </a:prstGeom>
                  </pic:spPr>
                </pic:pic>
              </a:graphicData>
            </a:graphic>
          </wp:inline>
        </w:drawing>
      </w:r>
    </w:p>
    <w:p w14:paraId="52945A7B" w14:textId="77777777" w:rsidR="00F919FD" w:rsidRDefault="000310CA">
      <w:pPr>
        <w:rPr>
          <w:rFonts w:eastAsiaTheme="minorEastAsia" w:cs="Arial"/>
          <w:szCs w:val="20"/>
          <w:lang w:eastAsia="zh-CN"/>
        </w:rPr>
      </w:pPr>
      <w:r>
        <w:rPr>
          <w:rFonts w:eastAsiaTheme="minorEastAsia" w:hint="eastAsia"/>
          <w:color w:val="00B0F0"/>
          <w:lang w:eastAsia="zh-CN"/>
        </w:rPr>
        <w:t>E</w:t>
      </w:r>
      <w:r>
        <w:rPr>
          <w:rFonts w:eastAsiaTheme="minorEastAsia"/>
          <w:color w:val="00B0F0"/>
          <w:lang w:eastAsia="zh-CN"/>
        </w:rPr>
        <w:t>//:</w:t>
      </w:r>
      <w:r>
        <w:rPr>
          <w:rFonts w:eastAsiaTheme="minorEastAsia"/>
          <w:lang w:eastAsia="zh-CN"/>
        </w:rPr>
        <w:t xml:space="preserve"> </w:t>
      </w:r>
      <w:r>
        <w:rPr>
          <w:rFonts w:eastAsiaTheme="minorEastAsia" w:hint="eastAsia"/>
          <w:lang w:eastAsia="zh-CN"/>
        </w:rPr>
        <w:t>One option to model shadow is by f</w:t>
      </w:r>
      <w:r>
        <w:rPr>
          <w:rFonts w:eastAsiaTheme="minorEastAsia"/>
        </w:rPr>
        <w:t>orward scattering</w:t>
      </w:r>
      <w:r>
        <w:rPr>
          <w:rFonts w:eastAsiaTheme="minorEastAsia" w:cs="Arial"/>
          <w:szCs w:val="20"/>
          <w:lang w:eastAsia="zh-CN"/>
        </w:rPr>
        <w:t xml:space="preserve"> in target</w:t>
      </w:r>
      <w:r>
        <w:rPr>
          <w:rFonts w:eastAsiaTheme="minorEastAsia" w:cs="Arial" w:hint="eastAsia"/>
          <w:szCs w:val="20"/>
          <w:lang w:eastAsia="zh-CN"/>
        </w:rPr>
        <w:t xml:space="preserve"> channel with</w:t>
      </w:r>
      <w:r>
        <w:rPr>
          <w:rFonts w:eastAsiaTheme="minorEastAsia" w:cs="Arial"/>
          <w:szCs w:val="20"/>
          <w:lang w:eastAsia="zh-CN"/>
        </w:rPr>
        <w:t xml:space="preserve"> </w:t>
      </w:r>
      <m:oMath>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target</m:t>
            </m:r>
          </m:sub>
        </m:sSub>
        <m:r>
          <m:rPr>
            <m:sty m:val="p"/>
          </m:rPr>
          <w:rPr>
            <w:rFonts w:ascii="Cambria Math" w:eastAsiaTheme="minorEastAsia" w:hAnsi="Cambria Math" w:cs="Arial"/>
            <w:szCs w:val="20"/>
            <w:lang w:eastAsia="zh-CN"/>
          </w:rPr>
          <m:t>≈-</m:t>
        </m:r>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background</m:t>
            </m:r>
          </m:sub>
        </m:sSub>
      </m:oMath>
      <w:r>
        <w:rPr>
          <w:rFonts w:eastAsiaTheme="minorEastAsia" w:cs="Arial"/>
          <w:szCs w:val="20"/>
          <w:lang w:eastAsia="zh-CN"/>
        </w:rPr>
        <w:t xml:space="preserve"> so that </w:t>
      </w:r>
      <w:bookmarkStart w:id="34" w:name="OLE_LINK28"/>
      <m:oMath>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ISAC</m:t>
            </m:r>
          </m:sub>
        </m:sSub>
        <m:r>
          <m:rPr>
            <m:sty m:val="p"/>
          </m:rPr>
          <w:rPr>
            <w:rFonts w:ascii="Cambria Math" w:eastAsiaTheme="minorEastAsia" w:hAnsi="Cambria Math" w:cs="Arial"/>
            <w:szCs w:val="20"/>
            <w:lang w:eastAsia="zh-CN"/>
          </w:rPr>
          <m:t>=</m:t>
        </m:r>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background</m:t>
            </m:r>
          </m:sub>
        </m:sSub>
        <m:r>
          <m:rPr>
            <m:sty m:val="p"/>
          </m:rPr>
          <w:rPr>
            <w:rFonts w:ascii="Cambria Math" w:eastAsiaTheme="minorEastAsia" w:hAnsi="Cambria Math" w:cs="Arial"/>
            <w:szCs w:val="20"/>
            <w:lang w:eastAsia="zh-CN"/>
          </w:rPr>
          <m:t>+</m:t>
        </m:r>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target</m:t>
            </m:r>
          </m:sub>
        </m:sSub>
      </m:oMath>
      <w:r>
        <w:rPr>
          <w:rFonts w:eastAsiaTheme="minorEastAsia" w:cs="Arial" w:hint="eastAsia"/>
          <w:szCs w:val="20"/>
          <w:lang w:eastAsia="zh-CN"/>
        </w:rPr>
        <w:t xml:space="preserve"> </w:t>
      </w:r>
      <w:r>
        <w:rPr>
          <w:rFonts w:eastAsiaTheme="minorEastAsia" w:cs="Arial"/>
          <w:szCs w:val="20"/>
          <w:lang w:eastAsia="zh-CN"/>
        </w:rPr>
        <w:t>becomes small</w:t>
      </w:r>
      <w:r>
        <w:rPr>
          <w:rFonts w:eastAsiaTheme="minorEastAsia" w:cs="Arial" w:hint="eastAsia"/>
          <w:szCs w:val="20"/>
          <w:lang w:eastAsia="zh-CN"/>
        </w:rPr>
        <w:t>.</w:t>
      </w:r>
      <w:bookmarkEnd w:id="34"/>
    </w:p>
    <w:tbl>
      <w:tblPr>
        <w:tblStyle w:val="af7"/>
        <w:tblW w:w="0" w:type="auto"/>
        <w:tblLook w:val="04A0" w:firstRow="1" w:lastRow="0" w:firstColumn="1" w:lastColumn="0" w:noHBand="0" w:noVBand="1"/>
      </w:tblPr>
      <w:tblGrid>
        <w:gridCol w:w="9628"/>
      </w:tblGrid>
      <w:tr w:rsidR="00F919FD" w14:paraId="5B5E4640" w14:textId="77777777">
        <w:tc>
          <w:tcPr>
            <w:tcW w:w="9628" w:type="dxa"/>
          </w:tcPr>
          <w:p w14:paraId="20600D2F" w14:textId="77777777" w:rsidR="00F919FD" w:rsidRDefault="000310CA">
            <w:pPr>
              <w:pStyle w:val="Observation0"/>
              <w:numPr>
                <w:ilvl w:val="0"/>
                <w:numId w:val="0"/>
              </w:numPr>
              <w:tabs>
                <w:tab w:val="clear" w:pos="0"/>
                <w:tab w:val="clear" w:pos="1304"/>
              </w:tabs>
              <w:spacing w:before="0" w:after="0" w:line="240" w:lineRule="atLeast"/>
              <w:rPr>
                <w:b w:val="0"/>
                <w:bCs w:val="0"/>
                <w:lang w:val="en-GB"/>
              </w:rPr>
            </w:pPr>
            <w:bookmarkStart w:id="35" w:name="_Toc189860839"/>
            <w:r>
              <w:rPr>
                <w:b w:val="0"/>
                <w:bCs w:val="0"/>
              </w:rPr>
              <w:t xml:space="preserve">Observation 3: </w:t>
            </w:r>
            <w:r>
              <w:rPr>
                <w:rFonts w:hint="eastAsia"/>
                <w:b w:val="0"/>
                <w:bCs w:val="0"/>
              </w:rPr>
              <w:t>F</w:t>
            </w:r>
            <w:r>
              <w:rPr>
                <w:b w:val="0"/>
                <w:bCs w:val="0"/>
              </w:rPr>
              <w:t>orward</w:t>
            </w:r>
            <w:r>
              <w:rPr>
                <w:rFonts w:hint="eastAsia"/>
                <w:b w:val="0"/>
                <w:bCs w:val="0"/>
                <w:lang w:val="en-GB"/>
              </w:rPr>
              <w:t xml:space="preserve"> scattering option has multiple disadvantages.</w:t>
            </w:r>
            <w:bookmarkEnd w:id="35"/>
          </w:p>
          <w:p w14:paraId="1FE67827" w14:textId="77777777" w:rsidR="00F919FD" w:rsidRDefault="000310CA">
            <w:pPr>
              <w:pStyle w:val="Observation0"/>
              <w:numPr>
                <w:ilvl w:val="0"/>
                <w:numId w:val="53"/>
              </w:numPr>
              <w:tabs>
                <w:tab w:val="clear" w:pos="0"/>
                <w:tab w:val="clear" w:pos="1304"/>
              </w:tabs>
              <w:spacing w:before="0" w:after="0" w:line="240" w:lineRule="atLeast"/>
              <w:rPr>
                <w:b w:val="0"/>
                <w:bCs w:val="0"/>
                <w:lang w:val="en-GB"/>
              </w:rPr>
            </w:pPr>
            <w:bookmarkStart w:id="36" w:name="_Toc189860840"/>
            <w:r>
              <w:rPr>
                <w:b w:val="0"/>
                <w:bCs w:val="0"/>
              </w:rPr>
              <w:t>With the very strong forward scattering component, it is difficult to tabulate RCS since it will vary by orders of magnitude as a function of angle. The forward scattering also has a strong frequency dependence, making it even more difficult to tabulate.</w:t>
            </w:r>
            <w:bookmarkEnd w:id="36"/>
          </w:p>
          <w:p w14:paraId="679C2CDC" w14:textId="77777777" w:rsidR="00F919FD" w:rsidRDefault="000310CA">
            <w:pPr>
              <w:pStyle w:val="Observation0"/>
              <w:numPr>
                <w:ilvl w:val="0"/>
                <w:numId w:val="53"/>
              </w:numPr>
              <w:tabs>
                <w:tab w:val="clear" w:pos="0"/>
                <w:tab w:val="clear" w:pos="1304"/>
              </w:tabs>
              <w:spacing w:before="0" w:after="0" w:line="240" w:lineRule="atLeast"/>
              <w:rPr>
                <w:b w:val="0"/>
                <w:bCs w:val="0"/>
              </w:rPr>
            </w:pPr>
            <w:bookmarkStart w:id="37" w:name="_Toc189860841"/>
            <w:r>
              <w:rPr>
                <w:b w:val="0"/>
                <w:bCs w:val="0"/>
              </w:rPr>
              <w:t xml:space="preserve">The amplitude and phase of the RCS needs to be very precisely modeled to cancel </w:t>
            </w:r>
            <m:oMath>
              <m:sSub>
                <m:sSubPr>
                  <m:ctrlPr>
                    <w:rPr>
                      <w:rFonts w:ascii="Cambria Math" w:hAnsi="Cambria Math"/>
                      <w:b w:val="0"/>
                      <w:bCs w:val="0"/>
                      <w:i/>
                    </w:rPr>
                  </m:ctrlPr>
                </m:sSubPr>
                <m:e>
                  <m:r>
                    <m:rPr>
                      <m:sty m:val="bi"/>
                    </m:rPr>
                    <w:rPr>
                      <w:rFonts w:ascii="Cambria Math" w:hAnsi="Cambria Math"/>
                    </w:rPr>
                    <m:t>H</m:t>
                  </m:r>
                </m:e>
                <m:sub>
                  <m:r>
                    <m:rPr>
                      <m:sty m:val="bi"/>
                    </m:rPr>
                    <w:rPr>
                      <w:rFonts w:ascii="Cambria Math" w:hAnsi="Cambria Math"/>
                    </w:rPr>
                    <m:t>background</m:t>
                  </m:r>
                </m:sub>
              </m:sSub>
            </m:oMath>
            <w:bookmarkEnd w:id="37"/>
          </w:p>
          <w:p w14:paraId="6D71D2B4" w14:textId="77777777" w:rsidR="00F919FD" w:rsidRDefault="000310CA">
            <w:pPr>
              <w:pStyle w:val="Observation0"/>
              <w:numPr>
                <w:ilvl w:val="0"/>
                <w:numId w:val="53"/>
              </w:numPr>
              <w:tabs>
                <w:tab w:val="clear" w:pos="0"/>
                <w:tab w:val="clear" w:pos="1304"/>
              </w:tabs>
              <w:spacing w:before="0" w:after="0" w:line="240" w:lineRule="atLeast"/>
              <w:rPr>
                <w:b w:val="0"/>
                <w:bCs w:val="0"/>
              </w:rPr>
            </w:pPr>
            <w:bookmarkStart w:id="38" w:name="_Toc189860842"/>
            <w:r>
              <w:rPr>
                <w:b w:val="0"/>
                <w:bCs w:val="0"/>
              </w:rPr>
              <w:t>The RCS needs to be complex</w:t>
            </w:r>
            <w:r>
              <w:rPr>
                <w:rFonts w:hint="eastAsia"/>
                <w:b w:val="0"/>
                <w:bCs w:val="0"/>
              </w:rPr>
              <w:t>,</w:t>
            </w:r>
            <w:r>
              <w:rPr>
                <w:b w:val="0"/>
                <w:bCs w:val="0"/>
              </w:rPr>
              <w:t xml:space="preserve"> </w:t>
            </w:r>
            <w:r>
              <w:rPr>
                <w:rFonts w:hint="eastAsia"/>
                <w:b w:val="0"/>
                <w:bCs w:val="0"/>
              </w:rPr>
              <w:t>o</w:t>
            </w:r>
            <w:r>
              <w:rPr>
                <w:b w:val="0"/>
                <w:bCs w:val="0"/>
              </w:rPr>
              <w:t>therwise it cannot have a negative phase</w:t>
            </w:r>
            <w:r>
              <w:rPr>
                <w:rFonts w:hint="eastAsia"/>
                <w:b w:val="0"/>
                <w:bCs w:val="0"/>
              </w:rPr>
              <w:t>.</w:t>
            </w:r>
            <w:bookmarkEnd w:id="38"/>
          </w:p>
          <w:p w14:paraId="42AD3AFA" w14:textId="77777777" w:rsidR="00F919FD" w:rsidRDefault="000310CA">
            <w:pPr>
              <w:pStyle w:val="Observation0"/>
              <w:numPr>
                <w:ilvl w:val="0"/>
                <w:numId w:val="53"/>
              </w:numPr>
              <w:tabs>
                <w:tab w:val="clear" w:pos="0"/>
                <w:tab w:val="clear" w:pos="1304"/>
              </w:tabs>
              <w:spacing w:before="0" w:after="0" w:line="240" w:lineRule="atLeast"/>
              <w:rPr>
                <w:b w:val="0"/>
                <w:bCs w:val="0"/>
              </w:rPr>
            </w:pPr>
            <w:bookmarkStart w:id="39" w:name="_Toc189860843"/>
            <w:r>
              <w:rPr>
                <w:b w:val="0"/>
                <w:bCs w:val="0"/>
              </w:rPr>
              <w:t>The “mean value of the RCS” is totally dominated by the forward direction</w:t>
            </w:r>
            <w:bookmarkEnd w:id="39"/>
          </w:p>
          <w:p w14:paraId="0ABC5EC4" w14:textId="77777777" w:rsidR="00F919FD" w:rsidRDefault="000310CA">
            <w:pPr>
              <w:pStyle w:val="Observation0"/>
              <w:numPr>
                <w:ilvl w:val="0"/>
                <w:numId w:val="53"/>
              </w:numPr>
              <w:tabs>
                <w:tab w:val="clear" w:pos="0"/>
                <w:tab w:val="clear" w:pos="1304"/>
              </w:tabs>
              <w:spacing w:before="0" w:after="0" w:line="240" w:lineRule="atLeast"/>
              <w:rPr>
                <w:b w:val="0"/>
                <w:bCs w:val="0"/>
              </w:rPr>
            </w:pPr>
            <w:bookmarkStart w:id="40" w:name="_Toc189860844"/>
            <w:r>
              <w:rPr>
                <w:b w:val="0"/>
                <w:bCs w:val="0"/>
              </w:rPr>
              <w:t>The RCS is very large, but the received power is very small</w:t>
            </w:r>
            <w:r>
              <w:rPr>
                <w:rFonts w:hint="eastAsia"/>
                <w:b w:val="0"/>
                <w:bCs w:val="0"/>
              </w:rPr>
              <w:t>. Therefore</w:t>
            </w:r>
            <w:r>
              <w:rPr>
                <w:b w:val="0"/>
                <w:bCs w:val="0"/>
              </w:rPr>
              <w:t>, RCS cannot be used for link budget analysis!</w:t>
            </w:r>
            <w:bookmarkEnd w:id="40"/>
          </w:p>
          <w:p w14:paraId="778C45CA" w14:textId="77777777" w:rsidR="00F919FD" w:rsidRDefault="000310CA">
            <w:pPr>
              <w:pStyle w:val="Observation0"/>
              <w:numPr>
                <w:ilvl w:val="0"/>
                <w:numId w:val="53"/>
              </w:numPr>
              <w:tabs>
                <w:tab w:val="clear" w:pos="0"/>
                <w:tab w:val="clear" w:pos="1304"/>
              </w:tabs>
              <w:spacing w:before="0" w:after="0" w:line="240" w:lineRule="atLeast"/>
              <w:rPr>
                <w:rFonts w:eastAsiaTheme="minorEastAsia" w:cs="Arial"/>
                <w:b w:val="0"/>
                <w:bCs w:val="0"/>
                <w:szCs w:val="20"/>
                <w:lang w:eastAsia="zh-CN"/>
              </w:rPr>
            </w:pPr>
            <w:bookmarkStart w:id="41" w:name="_Toc189860845"/>
            <w:r>
              <w:rPr>
                <w:b w:val="0"/>
                <w:bCs w:val="0"/>
              </w:rPr>
              <w:t xml:space="preserve">The RCS needs to be dependent </w:t>
            </w:r>
            <w:r>
              <w:rPr>
                <w:rFonts w:hint="eastAsia"/>
                <w:b w:val="0"/>
                <w:bCs w:val="0"/>
              </w:rPr>
              <w:t xml:space="preserve">on both Tx-target distance and target-Rx </w:t>
            </w:r>
            <w:r>
              <w:rPr>
                <w:b w:val="0"/>
                <w:bCs w:val="0"/>
              </w:rPr>
              <w:t>distance to generate the correct “depth” of the shadow</w:t>
            </w:r>
            <w:bookmarkEnd w:id="41"/>
          </w:p>
        </w:tc>
      </w:tr>
    </w:tbl>
    <w:p w14:paraId="4AB9E66F" w14:textId="77777777" w:rsidR="00F919FD" w:rsidRDefault="00F919FD">
      <w:pPr>
        <w:rPr>
          <w:rFonts w:eastAsiaTheme="minorEastAsia" w:cs="Arial"/>
          <w:szCs w:val="20"/>
          <w:lang w:eastAsia="zh-CN"/>
        </w:rPr>
      </w:pPr>
    </w:p>
    <w:p w14:paraId="58C9FA5A" w14:textId="77777777" w:rsidR="00F919FD" w:rsidRDefault="000310CA">
      <w:r>
        <w:rPr>
          <w:rFonts w:eastAsiaTheme="minorEastAsia"/>
          <w:color w:val="00B0F0"/>
          <w:lang w:eastAsia="zh-CN"/>
        </w:rPr>
        <w:t xml:space="preserve">E//, Lenovo: </w:t>
      </w:r>
      <w:r>
        <w:rPr>
          <w:rFonts w:hint="eastAsia"/>
        </w:rPr>
        <w:t xml:space="preserve">Another option of modelling the shadows is to apply the </w:t>
      </w:r>
      <w:r>
        <w:t xml:space="preserve">existing </w:t>
      </w:r>
      <w:r>
        <w:rPr>
          <w:color w:val="FF0000"/>
        </w:rPr>
        <w:t xml:space="preserve">blockage model B </w:t>
      </w:r>
      <w:r>
        <w:rPr>
          <w:rFonts w:hint="eastAsia"/>
        </w:rPr>
        <w:t>to</w:t>
      </w:r>
      <w:r>
        <w:t xml:space="preserve"> background channel</w:t>
      </w:r>
      <w:r>
        <w:rPr>
          <w:rFonts w:hint="eastAsia"/>
        </w:rPr>
        <w:t xml:space="preserve"> so that</w:t>
      </w:r>
      <w:r>
        <w:t xml:space="preserve"> </w:t>
      </w:r>
      <m:oMath>
        <m:sSub>
          <m:sSubPr>
            <m:ctrlPr>
              <w:rPr>
                <w:rFonts w:ascii="Cambria Math" w:hAnsi="Cambria Math"/>
                <w:i/>
              </w:rPr>
            </m:ctrlPr>
          </m:sSubPr>
          <m:e>
            <m:r>
              <m:rPr>
                <m:sty m:val="bi"/>
              </m:rPr>
              <w:rPr>
                <w:rFonts w:ascii="Cambria Math" w:hAnsi="Cambria Math"/>
              </w:rPr>
              <m:t>H</m:t>
            </m:r>
          </m:e>
          <m:sub>
            <m:r>
              <m:rPr>
                <m:sty m:val="bi"/>
              </m:rPr>
              <w:rPr>
                <w:rFonts w:ascii="Cambria Math" w:hAnsi="Cambria Math"/>
              </w:rPr>
              <m:t>background</m:t>
            </m:r>
          </m:sub>
        </m:sSub>
      </m:oMath>
      <w:r>
        <w:t xml:space="preserve"> is reduced in th</w:t>
      </w:r>
      <w:r>
        <w:rPr>
          <w:rFonts w:hint="eastAsia"/>
        </w:rPr>
        <w:t>e shadow</w:t>
      </w:r>
      <w:r>
        <w:t xml:space="preserve"> region</w:t>
      </w:r>
    </w:p>
    <w:p w14:paraId="57963A37" w14:textId="77777777" w:rsidR="00F919FD" w:rsidRDefault="00F919FD">
      <w:pPr>
        <w:rPr>
          <w:rFonts w:eastAsiaTheme="minorEastAsia"/>
          <w:lang w:val="it-IT" w:eastAsia="zh-CN"/>
        </w:rPr>
      </w:pPr>
    </w:p>
    <w:p w14:paraId="394442EC" w14:textId="77777777" w:rsidR="00F919FD" w:rsidRDefault="000310CA">
      <w:pPr>
        <w:rPr>
          <w:rFonts w:eastAsiaTheme="minorEastAsia"/>
          <w:lang w:val="it-IT" w:eastAsia="zh-CN"/>
        </w:rPr>
      </w:pPr>
      <w:r>
        <w:rPr>
          <w:rFonts w:eastAsiaTheme="minorEastAsia"/>
          <w:noProof/>
          <w:lang w:val="en-US"/>
        </w:rPr>
        <w:drawing>
          <wp:inline distT="0" distB="0" distL="0" distR="0" wp14:anchorId="671EC15C" wp14:editId="21ECDFA8">
            <wp:extent cx="2762250" cy="1295400"/>
            <wp:effectExtent l="0" t="0" r="0" b="0"/>
            <wp:docPr id="9634567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56786" name="Picture 4"/>
                    <pic:cNvPicPr>
                      <a:picLocks noChangeAspect="1"/>
                    </pic:cNvPicPr>
                  </pic:nvPicPr>
                  <pic:blipFill>
                    <a:blip r:embed="rId95"/>
                    <a:stretch>
                      <a:fillRect/>
                    </a:stretch>
                  </pic:blipFill>
                  <pic:spPr>
                    <a:xfrm>
                      <a:off x="0" y="0"/>
                      <a:ext cx="2762250" cy="1295400"/>
                    </a:xfrm>
                    <a:prstGeom prst="rect">
                      <a:avLst/>
                    </a:prstGeom>
                  </pic:spPr>
                </pic:pic>
              </a:graphicData>
            </a:graphic>
          </wp:inline>
        </w:drawing>
      </w:r>
    </w:p>
    <w:p w14:paraId="0AC823A4" w14:textId="77777777" w:rsidR="00F919FD" w:rsidRDefault="000310CA">
      <w:pPr>
        <w:rPr>
          <w:rFonts w:eastAsiaTheme="minorEastAsia"/>
          <w:lang w:val="it-IT" w:eastAsia="zh-CN"/>
        </w:rPr>
      </w:pPr>
      <w:r>
        <w:rPr>
          <w:color w:val="00B0F0"/>
        </w:rPr>
        <w:t xml:space="preserve">E//: </w:t>
      </w:r>
      <w:r>
        <w:t>m</w:t>
      </w:r>
      <w:r>
        <w:rPr>
          <w:lang w:val="en-US"/>
        </w:rPr>
        <w:t>od</w:t>
      </w:r>
      <w:r>
        <w:t>elling interactions between the targets when needed by introducing blockage by target1 on the Tx-target2 link and/or the target2-Rx link</w:t>
      </w:r>
    </w:p>
    <w:p w14:paraId="3B0BFE21" w14:textId="77777777" w:rsidR="00F919FD" w:rsidRDefault="00F919FD">
      <w:pPr>
        <w:rPr>
          <w:rFonts w:eastAsiaTheme="minorEastAsia"/>
          <w:lang w:eastAsia="zh-CN"/>
        </w:rPr>
      </w:pPr>
    </w:p>
    <w:p w14:paraId="562110A1" w14:textId="77777777" w:rsidR="00F919FD" w:rsidRDefault="000310CA">
      <w:pPr>
        <w:rPr>
          <w:rFonts w:eastAsiaTheme="minorEastAsia"/>
          <w:lang w:eastAsia="zh-CN"/>
        </w:rPr>
      </w:pPr>
      <w:r>
        <w:rPr>
          <w:rFonts w:eastAsiaTheme="minorEastAsia" w:hint="eastAsia"/>
          <w:color w:val="00B0F0"/>
          <w:lang w:eastAsia="zh-CN"/>
        </w:rPr>
        <w:t>E</w:t>
      </w:r>
      <w:r>
        <w:rPr>
          <w:rFonts w:eastAsiaTheme="minorEastAsia"/>
          <w:color w:val="00B0F0"/>
          <w:lang w:eastAsia="zh-CN"/>
        </w:rPr>
        <w:t xml:space="preserve">//: </w:t>
      </w:r>
      <w:r>
        <w:rPr>
          <w:rFonts w:eastAsiaTheme="minorEastAsia"/>
          <w:lang w:eastAsia="zh-CN"/>
        </w:rPr>
        <w:t>Study the impact of the shadowing on the target channel, i.e., attenuation in forward scattering direction, either in tabulated RCS or by blockage model A</w:t>
      </w:r>
    </w:p>
    <w:p w14:paraId="4D87C5C2" w14:textId="77777777" w:rsidR="00F919FD" w:rsidRDefault="00F919FD">
      <w:pPr>
        <w:rPr>
          <w:rFonts w:eastAsiaTheme="minorEastAsia"/>
          <w:lang w:val="en-US" w:eastAsia="zh-CN"/>
        </w:rPr>
      </w:pPr>
    </w:p>
    <w:p w14:paraId="6CBA7213" w14:textId="77777777" w:rsidR="00F919FD" w:rsidRDefault="00F919FD">
      <w:pPr>
        <w:rPr>
          <w:rFonts w:eastAsiaTheme="minorEastAsia"/>
          <w:lang w:val="it-IT" w:eastAsia="zh-CN"/>
        </w:rPr>
      </w:pPr>
    </w:p>
    <w:p w14:paraId="47B7317F" w14:textId="77777777" w:rsidR="00F919FD" w:rsidRDefault="000310CA">
      <w:pPr>
        <w:spacing w:line="240" w:lineRule="atLeast"/>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Forward scattering was discussed already in the first meetings of the study item. However, there is no agreement on that due to the limited inputs from the companies. </w:t>
      </w:r>
    </w:p>
    <w:p w14:paraId="59F2B2DF" w14:textId="77777777" w:rsidR="00F919FD" w:rsidRDefault="000310CA">
      <w:pPr>
        <w:spacing w:line="240" w:lineRule="atLeast"/>
        <w:rPr>
          <w:rFonts w:eastAsiaTheme="minorEastAsia"/>
          <w:szCs w:val="20"/>
          <w:lang w:eastAsia="zh-CN"/>
        </w:rPr>
      </w:pPr>
      <w:r>
        <w:rPr>
          <w:rFonts w:eastAsiaTheme="minorEastAsia"/>
          <w:szCs w:val="20"/>
          <w:lang w:eastAsia="zh-CN"/>
        </w:rPr>
        <w:t>Two effects were discussed by the companies</w:t>
      </w:r>
    </w:p>
    <w:p w14:paraId="4EC4F7C4" w14:textId="77777777" w:rsidR="00F919FD" w:rsidRDefault="000310CA">
      <w:pPr>
        <w:pStyle w:val="afe"/>
        <w:numPr>
          <w:ilvl w:val="0"/>
          <w:numId w:val="14"/>
        </w:numPr>
        <w:overflowPunct w:val="0"/>
        <w:snapToGrid w:val="0"/>
        <w:spacing w:line="240" w:lineRule="atLeast"/>
        <w:textAlignment w:val="baseline"/>
        <w:rPr>
          <w:rFonts w:eastAsiaTheme="minorEastAsia"/>
          <w:szCs w:val="20"/>
          <w:lang w:eastAsia="zh-CN"/>
        </w:rPr>
      </w:pPr>
      <w:r>
        <w:rPr>
          <w:rFonts w:eastAsiaTheme="minorEastAsia" w:hint="eastAsia"/>
          <w:szCs w:val="20"/>
          <w:lang w:eastAsia="zh-CN"/>
        </w:rPr>
        <w:t>D</w:t>
      </w:r>
      <w:r>
        <w:rPr>
          <w:rFonts w:eastAsiaTheme="minorEastAsia"/>
          <w:szCs w:val="20"/>
          <w:lang w:eastAsia="zh-CN"/>
        </w:rPr>
        <w:t>ue to blocking effect of the target, e.g., in the direction of 180 degrees, the signal from transmitter is blocked at least in area near to the blocker</w:t>
      </w:r>
    </w:p>
    <w:p w14:paraId="75620379" w14:textId="77777777" w:rsidR="00F919FD" w:rsidRDefault="000310CA">
      <w:pPr>
        <w:pStyle w:val="afe"/>
        <w:numPr>
          <w:ilvl w:val="0"/>
          <w:numId w:val="14"/>
        </w:numPr>
        <w:spacing w:line="240" w:lineRule="atLeast"/>
        <w:rPr>
          <w:rFonts w:eastAsiaTheme="minorEastAsia"/>
          <w:szCs w:val="20"/>
          <w:lang w:eastAsia="zh-CN"/>
        </w:rPr>
      </w:pPr>
      <w:r>
        <w:rPr>
          <w:rFonts w:eastAsiaTheme="minorEastAsia"/>
          <w:szCs w:val="20"/>
          <w:lang w:eastAsia="zh-CN"/>
        </w:rPr>
        <w:t>Due to forward scattering, certain energy of signal from transmitter can still arrive at the receiver</w:t>
      </w:r>
    </w:p>
    <w:p w14:paraId="4C2C4107" w14:textId="77777777" w:rsidR="00F919FD" w:rsidRDefault="000310CA">
      <w:pPr>
        <w:spacing w:line="240" w:lineRule="atLeast"/>
        <w:rPr>
          <w:rFonts w:eastAsiaTheme="minorEastAsia"/>
          <w:lang w:eastAsia="zh-CN"/>
        </w:rPr>
      </w:pPr>
      <w:r>
        <w:rPr>
          <w:rFonts w:eastAsiaTheme="minorEastAsia"/>
          <w:szCs w:val="20"/>
          <w:lang w:eastAsia="zh-CN"/>
        </w:rPr>
        <w:t>Companies are encouraged to check if the following proposal is agreeable.</w:t>
      </w:r>
    </w:p>
    <w:p w14:paraId="58C77DFC" w14:textId="77777777" w:rsidR="00F919FD" w:rsidRDefault="000310CA">
      <w:pPr>
        <w:pStyle w:val="3"/>
        <w:numPr>
          <w:ilvl w:val="0"/>
          <w:numId w:val="0"/>
        </w:numPr>
        <w:ind w:left="720" w:hanging="720"/>
      </w:pPr>
      <w:bookmarkStart w:id="42" w:name="_Hlk189903234"/>
      <w:r>
        <w:rPr>
          <w:highlight w:val="yellow"/>
        </w:rPr>
        <w:t xml:space="preserve">[H][FL1] Proposal 6.7-1 </w:t>
      </w:r>
      <w:r>
        <w:t>blockage model</w:t>
      </w:r>
    </w:p>
    <w:p w14:paraId="78392195" w14:textId="77777777" w:rsidR="00F919FD" w:rsidRDefault="000310CA">
      <w:pPr>
        <w:pStyle w:val="afe"/>
        <w:numPr>
          <w:ilvl w:val="0"/>
          <w:numId w:val="14"/>
        </w:numPr>
        <w:rPr>
          <w:rFonts w:eastAsiaTheme="minorEastAsia"/>
          <w:lang w:eastAsia="zh-CN"/>
        </w:rPr>
      </w:pPr>
      <w:r>
        <w:rPr>
          <w:rFonts w:eastAsiaTheme="minorEastAsia"/>
          <w:lang w:eastAsia="zh-CN"/>
        </w:rPr>
        <w:t>The existing blockage model B is reused to model the blocking effect due to a target as an optional feature</w:t>
      </w:r>
    </w:p>
    <w:p w14:paraId="42CA46B1" w14:textId="77777777" w:rsidR="00F919FD" w:rsidRDefault="000310CA">
      <w:pPr>
        <w:pStyle w:val="afe"/>
        <w:numPr>
          <w:ilvl w:val="1"/>
          <w:numId w:val="14"/>
        </w:numPr>
        <w:rPr>
          <w:rFonts w:eastAsiaTheme="minorEastAsia"/>
          <w:lang w:eastAsia="zh-CN"/>
        </w:rPr>
      </w:pPr>
      <w:r>
        <w:rPr>
          <w:rFonts w:eastAsiaTheme="minorEastAsia"/>
          <w:lang w:eastAsia="zh-CN"/>
        </w:rPr>
        <w:t>Applicable to the LOS/NLOS rays in the background channel of the target</w:t>
      </w:r>
    </w:p>
    <w:p w14:paraId="6506CDFD" w14:textId="77777777" w:rsidR="00F919FD" w:rsidRDefault="000310CA">
      <w:pPr>
        <w:pStyle w:val="afe"/>
        <w:numPr>
          <w:ilvl w:val="1"/>
          <w:numId w:val="14"/>
        </w:numPr>
        <w:rPr>
          <w:rFonts w:eastAsiaTheme="minorEastAsia"/>
          <w:lang w:eastAsia="zh-CN"/>
        </w:rPr>
      </w:pPr>
      <w:r>
        <w:rPr>
          <w:rFonts w:eastAsiaTheme="minorEastAsia"/>
          <w:lang w:eastAsia="zh-CN"/>
        </w:rPr>
        <w:t>Applicable to the LOS/NLOS rays in the Tx-target and target-Rx link of the other target</w:t>
      </w:r>
    </w:p>
    <w:bookmarkEnd w:id="42"/>
    <w:p w14:paraId="51194D02"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919FD" w14:paraId="13B6B686" w14:textId="77777777">
        <w:tc>
          <w:tcPr>
            <w:tcW w:w="1413" w:type="dxa"/>
            <w:shd w:val="clear" w:color="auto" w:fill="D9E2F3" w:themeFill="accent1" w:themeFillTint="33"/>
          </w:tcPr>
          <w:p w14:paraId="52AC275B"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16EC1E6" w14:textId="77777777" w:rsidR="00F919FD" w:rsidRDefault="000310C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111675B"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58F8E2F5" w14:textId="77777777">
        <w:tc>
          <w:tcPr>
            <w:tcW w:w="1413" w:type="dxa"/>
          </w:tcPr>
          <w:p w14:paraId="6384E974" w14:textId="77777777" w:rsidR="00F919FD" w:rsidRDefault="000310CA">
            <w:pPr>
              <w:widowControl w:val="0"/>
              <w:spacing w:before="60"/>
              <w:rPr>
                <w:rFonts w:eastAsiaTheme="minorEastAsia"/>
                <w:lang w:val="en-US" w:eastAsia="zh-CN"/>
              </w:rPr>
            </w:pPr>
            <w:bookmarkStart w:id="43" w:name="_Hlk190611044"/>
            <w:r>
              <w:rPr>
                <w:rFonts w:eastAsiaTheme="minorEastAsia" w:hint="eastAsia"/>
                <w:lang w:val="en-US" w:eastAsia="zh-CN"/>
              </w:rPr>
              <w:t>ZTE</w:t>
            </w:r>
          </w:p>
        </w:tc>
        <w:tc>
          <w:tcPr>
            <w:tcW w:w="1276" w:type="dxa"/>
          </w:tcPr>
          <w:p w14:paraId="7CFCE403" w14:textId="77777777" w:rsidR="00F919FD" w:rsidRDefault="000310CA">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0CC43995" w14:textId="77777777" w:rsidR="00F919FD" w:rsidRDefault="000310CA">
            <w:pPr>
              <w:widowControl w:val="0"/>
              <w:spacing w:before="60"/>
              <w:rPr>
                <w:rFonts w:eastAsiaTheme="minorEastAsia"/>
                <w:lang w:val="en-US" w:eastAsia="zh-CN"/>
              </w:rPr>
            </w:pPr>
            <w:r>
              <w:rPr>
                <w:rFonts w:eastAsiaTheme="minorEastAsia" w:hint="eastAsia"/>
                <w:lang w:val="en-US" w:eastAsia="zh-CN"/>
              </w:rPr>
              <w:t xml:space="preserve">More study is needed to check whether blockage model B can be completely reused. For example, the human sizes are different between blockage model B and what we proposed in agenda 9.7.1. </w:t>
            </w:r>
          </w:p>
          <w:p w14:paraId="5EE1D195" w14:textId="77777777" w:rsidR="00F919FD" w:rsidRDefault="000310CA">
            <w:pPr>
              <w:widowControl w:val="0"/>
              <w:spacing w:before="60"/>
              <w:rPr>
                <w:rFonts w:eastAsiaTheme="minorEastAsia"/>
                <w:lang w:val="en-US" w:eastAsia="zh-CN"/>
              </w:rPr>
            </w:pPr>
            <w:r>
              <w:rPr>
                <w:rFonts w:eastAsiaTheme="minorEastAsia" w:hint="eastAsia"/>
                <w:lang w:val="en-US" w:eastAsia="zh-CN"/>
              </w:rPr>
              <w:t xml:space="preserve">For background, we think both blockage model A and B could be possible for stochastic method. It is not needed to emphasize  mode B only. </w:t>
            </w:r>
          </w:p>
          <w:p w14:paraId="183233C6" w14:textId="77777777" w:rsidR="00F919FD" w:rsidRDefault="000310CA">
            <w:pPr>
              <w:widowControl w:val="0"/>
              <w:spacing w:before="60"/>
              <w:rPr>
                <w:rFonts w:eastAsiaTheme="minorEastAsia"/>
                <w:lang w:val="en-US" w:eastAsia="zh-CN"/>
              </w:rPr>
            </w:pPr>
            <w:r>
              <w:rPr>
                <w:rFonts w:eastAsiaTheme="minorEastAsia" w:hint="eastAsia"/>
                <w:lang w:val="en-US" w:eastAsia="zh-CN"/>
              </w:rPr>
              <w:t>For target channel, blockage can be considered with RCS together. What proponent suggested seems the issue in proposal 7.5-1.</w:t>
            </w:r>
          </w:p>
        </w:tc>
      </w:tr>
      <w:bookmarkEnd w:id="43"/>
      <w:tr w:rsidR="00F919FD" w14:paraId="78558EA1" w14:textId="77777777">
        <w:tc>
          <w:tcPr>
            <w:tcW w:w="1413" w:type="dxa"/>
          </w:tcPr>
          <w:p w14:paraId="5F27BB67" w14:textId="77777777" w:rsidR="00F919FD" w:rsidRDefault="000310CA">
            <w:pPr>
              <w:widowControl w:val="0"/>
              <w:spacing w:before="60"/>
              <w:rPr>
                <w:rFonts w:eastAsiaTheme="minorEastAsia"/>
                <w:lang w:val="en-US" w:eastAsia="zh-CN"/>
              </w:rPr>
            </w:pPr>
            <w:r>
              <w:rPr>
                <w:rFonts w:eastAsiaTheme="minorEastAsia"/>
                <w:lang w:val="en-US" w:eastAsia="zh-CN"/>
              </w:rPr>
              <w:t>Lenovo</w:t>
            </w:r>
          </w:p>
        </w:tc>
        <w:tc>
          <w:tcPr>
            <w:tcW w:w="1276" w:type="dxa"/>
          </w:tcPr>
          <w:p w14:paraId="124D3590"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370C924E" w14:textId="77777777" w:rsidR="00F919FD" w:rsidRDefault="000310CA">
            <w:pPr>
              <w:widowControl w:val="0"/>
              <w:spacing w:before="60"/>
              <w:rPr>
                <w:rFonts w:eastAsiaTheme="minorEastAsia"/>
                <w:lang w:val="en-US" w:eastAsia="zh-CN"/>
              </w:rPr>
            </w:pPr>
            <w:r>
              <w:rPr>
                <w:rFonts w:eastAsiaTheme="minorEastAsia"/>
                <w:lang w:val="en-US" w:eastAsia="zh-CN"/>
              </w:rPr>
              <w:t>We can take Blockage model B as a starting point and improve further if needed.</w:t>
            </w:r>
          </w:p>
        </w:tc>
      </w:tr>
      <w:tr w:rsidR="00F919FD" w14:paraId="01D3C361" w14:textId="77777777">
        <w:tc>
          <w:tcPr>
            <w:tcW w:w="1413" w:type="dxa"/>
          </w:tcPr>
          <w:p w14:paraId="054D9D98" w14:textId="77777777" w:rsidR="00F919FD" w:rsidRDefault="000310CA">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0DA3814D" w14:textId="77777777" w:rsidR="00F919FD" w:rsidRDefault="000310CA">
            <w:pPr>
              <w:widowControl w:val="0"/>
              <w:spacing w:before="60"/>
              <w:rPr>
                <w:rFonts w:eastAsia="Yu Mincho"/>
                <w:lang w:val="en-US" w:eastAsia="ja-JP"/>
              </w:rPr>
            </w:pPr>
            <w:r>
              <w:rPr>
                <w:rFonts w:eastAsiaTheme="minorEastAsia" w:hint="eastAsia"/>
                <w:lang w:val="en-US" w:eastAsia="zh-CN"/>
              </w:rPr>
              <w:t>Yes</w:t>
            </w:r>
          </w:p>
        </w:tc>
        <w:tc>
          <w:tcPr>
            <w:tcW w:w="6943" w:type="dxa"/>
          </w:tcPr>
          <w:p w14:paraId="54A41979" w14:textId="77777777" w:rsidR="00F919FD" w:rsidRDefault="000310CA">
            <w:pPr>
              <w:widowControl w:val="0"/>
              <w:spacing w:before="60"/>
              <w:rPr>
                <w:rFonts w:eastAsiaTheme="minorEastAsia"/>
                <w:lang w:val="en-US" w:eastAsia="zh-CN"/>
              </w:rPr>
            </w:pPr>
            <w:r>
              <w:rPr>
                <w:rFonts w:eastAsiaTheme="minorEastAsia" w:hint="eastAsia"/>
                <w:lang w:val="en-US" w:eastAsia="zh-CN"/>
              </w:rPr>
              <w:t>@ZTE, it is not self-blockage in proposal 7.5-1.</w:t>
            </w:r>
          </w:p>
          <w:p w14:paraId="36722122" w14:textId="77777777" w:rsidR="00F919FD" w:rsidRDefault="000310CA">
            <w:pPr>
              <w:widowControl w:val="0"/>
              <w:spacing w:before="60"/>
              <w:rPr>
                <w:rFonts w:eastAsiaTheme="minorEastAsia"/>
                <w:lang w:val="en-US" w:eastAsia="zh-CN"/>
              </w:rPr>
            </w:pPr>
            <w:r>
              <w:rPr>
                <w:rFonts w:eastAsiaTheme="minorEastAsia" w:hint="eastAsia"/>
                <w:lang w:val="en-US" w:eastAsia="zh-CN"/>
              </w:rPr>
              <w:t>Two use cases are</w:t>
            </w:r>
          </w:p>
          <w:p w14:paraId="536DD796" w14:textId="77777777" w:rsidR="00F919FD" w:rsidRDefault="000310CA">
            <w:pPr>
              <w:pStyle w:val="afe"/>
              <w:widowControl w:val="0"/>
              <w:numPr>
                <w:ilvl w:val="0"/>
                <w:numId w:val="54"/>
              </w:numPr>
              <w:spacing w:before="60"/>
              <w:rPr>
                <w:rFonts w:eastAsiaTheme="minorEastAsia"/>
                <w:lang w:val="en-US" w:eastAsia="zh-CN"/>
              </w:rPr>
            </w:pPr>
            <w:r>
              <w:rPr>
                <w:rFonts w:eastAsiaTheme="minorEastAsia" w:hint="eastAsia"/>
                <w:lang w:val="en-US" w:eastAsia="zh-CN"/>
              </w:rPr>
              <w:t>A target in the LOS between Tx and Rx may lead to very weak power received by the Rx. In the figure, the human blocks the LOS from Tx to Rx in background channel.</w:t>
            </w:r>
          </w:p>
          <w:p w14:paraId="37F48536" w14:textId="77777777" w:rsidR="00F919FD" w:rsidRDefault="000310CA">
            <w:pPr>
              <w:widowControl w:val="0"/>
              <w:tabs>
                <w:tab w:val="left" w:pos="5676"/>
              </w:tabs>
              <w:spacing w:before="60"/>
              <w:rPr>
                <w:rFonts w:eastAsiaTheme="minorEastAsia"/>
                <w:lang w:val="en-US" w:eastAsia="zh-CN"/>
              </w:rPr>
            </w:pPr>
            <w:r>
              <w:rPr>
                <w:rFonts w:eastAsiaTheme="minorEastAsia"/>
                <w:noProof/>
                <w:lang w:val="en-US"/>
              </w:rPr>
              <w:drawing>
                <wp:inline distT="0" distB="0" distL="0" distR="0" wp14:anchorId="174D05D4" wp14:editId="00E548AC">
                  <wp:extent cx="2255520" cy="1112520"/>
                  <wp:effectExtent l="0" t="0" r="0" b="0"/>
                  <wp:docPr id="18745636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63657" name="Picture 6"/>
                          <pic:cNvPicPr>
                            <a:picLocks noChangeAspect="1"/>
                          </pic:cNvPicPr>
                        </pic:nvPicPr>
                        <pic:blipFill>
                          <a:blip r:embed="rId94"/>
                          <a:stretch>
                            <a:fillRect/>
                          </a:stretch>
                        </pic:blipFill>
                        <pic:spPr>
                          <a:xfrm>
                            <a:off x="0" y="0"/>
                            <a:ext cx="2266146" cy="1117551"/>
                          </a:xfrm>
                          <a:prstGeom prst="rect">
                            <a:avLst/>
                          </a:prstGeom>
                        </pic:spPr>
                      </pic:pic>
                    </a:graphicData>
                  </a:graphic>
                </wp:inline>
              </w:drawing>
            </w:r>
            <w:r>
              <w:rPr>
                <w:rFonts w:eastAsiaTheme="minorEastAsia" w:hint="eastAsia"/>
                <w:lang w:val="en-US" w:eastAsia="zh-CN"/>
              </w:rPr>
              <w:t xml:space="preserve"> </w:t>
            </w:r>
            <w:r>
              <w:rPr>
                <w:rFonts w:eastAsiaTheme="minorEastAsia"/>
                <w:lang w:val="en-US" w:eastAsia="zh-CN"/>
              </w:rPr>
              <w:tab/>
            </w:r>
          </w:p>
          <w:p w14:paraId="3AA73BCA" w14:textId="77777777" w:rsidR="00F919FD" w:rsidRDefault="000310CA">
            <w:pPr>
              <w:widowControl w:val="0"/>
              <w:spacing w:before="60"/>
              <w:ind w:left="360"/>
              <w:rPr>
                <w:rFonts w:eastAsiaTheme="minorEastAsia"/>
                <w:lang w:val="en-US" w:eastAsia="zh-CN"/>
              </w:rPr>
            </w:pPr>
            <w:r>
              <w:rPr>
                <w:rFonts w:eastAsiaTheme="minorEastAsia" w:hint="eastAsia"/>
                <w:lang w:val="en-US" w:eastAsia="zh-CN"/>
              </w:rPr>
              <w:t>2</w:t>
            </w:r>
            <w:r>
              <w:rPr>
                <w:rFonts w:eastAsiaTheme="minorEastAsia" w:hint="eastAsia"/>
                <w:lang w:val="en-US" w:eastAsia="zh-CN"/>
              </w:rPr>
              <w:t>）</w:t>
            </w:r>
            <w:r>
              <w:rPr>
                <w:rFonts w:eastAsiaTheme="minorEastAsia" w:hint="eastAsia"/>
                <w:lang w:val="en-US" w:eastAsia="zh-CN"/>
              </w:rPr>
              <w:t>A target in the LOS between Tx and a second target may lead to very weak power of incident rays toward the second target. Similar case is the first target is in LOS between a second target and Rx.</w:t>
            </w:r>
          </w:p>
          <w:p w14:paraId="3CAD7FB0" w14:textId="77777777" w:rsidR="00F919FD" w:rsidRDefault="000310CA">
            <w:pPr>
              <w:widowControl w:val="0"/>
              <w:spacing w:before="60"/>
              <w:rPr>
                <w:rFonts w:eastAsiaTheme="minorEastAsia"/>
                <w:lang w:val="en-US" w:eastAsia="zh-CN"/>
              </w:rPr>
            </w:pPr>
            <w:r>
              <w:rPr>
                <w:rFonts w:eastAsiaTheme="minorEastAsia"/>
                <w:noProof/>
                <w:lang w:val="en-US"/>
              </w:rPr>
              <w:drawing>
                <wp:inline distT="0" distB="0" distL="0" distR="0" wp14:anchorId="772199DD" wp14:editId="5F18BA01">
                  <wp:extent cx="2762250" cy="1295400"/>
                  <wp:effectExtent l="0" t="0" r="0" b="0"/>
                  <wp:docPr id="2278970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897096" name="Picture 4"/>
                          <pic:cNvPicPr>
                            <a:picLocks noChangeAspect="1"/>
                          </pic:cNvPicPr>
                        </pic:nvPicPr>
                        <pic:blipFill>
                          <a:blip r:embed="rId95"/>
                          <a:stretch>
                            <a:fillRect/>
                          </a:stretch>
                        </pic:blipFill>
                        <pic:spPr>
                          <a:xfrm>
                            <a:off x="0" y="0"/>
                            <a:ext cx="2762250" cy="1295400"/>
                          </a:xfrm>
                          <a:prstGeom prst="rect">
                            <a:avLst/>
                          </a:prstGeom>
                        </pic:spPr>
                      </pic:pic>
                    </a:graphicData>
                  </a:graphic>
                </wp:inline>
              </w:drawing>
            </w:r>
          </w:p>
          <w:p w14:paraId="67084B77" w14:textId="77777777" w:rsidR="00F919FD" w:rsidRDefault="00F919FD">
            <w:pPr>
              <w:widowControl w:val="0"/>
              <w:spacing w:before="60"/>
              <w:rPr>
                <w:rFonts w:eastAsiaTheme="minorEastAsia"/>
                <w:lang w:val="en-US" w:eastAsia="zh-CN"/>
              </w:rPr>
            </w:pPr>
          </w:p>
          <w:p w14:paraId="44440DD7" w14:textId="77777777" w:rsidR="00F919FD" w:rsidRDefault="000310CA">
            <w:pPr>
              <w:widowControl w:val="0"/>
              <w:spacing w:before="60"/>
              <w:rPr>
                <w:rFonts w:eastAsiaTheme="minorEastAsia"/>
                <w:lang w:val="en-US" w:eastAsia="zh-CN"/>
              </w:rPr>
            </w:pPr>
            <w:r>
              <w:rPr>
                <w:rFonts w:eastAsiaTheme="minorEastAsia" w:hint="eastAsia"/>
                <w:lang w:val="en-US" w:eastAsia="zh-CN"/>
              </w:rPr>
              <w:t>The same as blockage in 38.901, such blocking is optional. For example, we don</w:t>
            </w:r>
            <w:r>
              <w:rPr>
                <w:rFonts w:eastAsiaTheme="minorEastAsia"/>
                <w:lang w:val="en-US" w:eastAsia="zh-CN"/>
              </w:rPr>
              <w:t>’</w:t>
            </w:r>
            <w:r>
              <w:rPr>
                <w:rFonts w:eastAsiaTheme="minorEastAsia" w:hint="eastAsia"/>
                <w:lang w:val="en-US" w:eastAsia="zh-CN"/>
              </w:rPr>
              <w:t xml:space="preserve">t need to model a UAV far away from sensing Rx. Blockage model B is more proper. </w:t>
            </w:r>
          </w:p>
        </w:tc>
      </w:tr>
      <w:tr w:rsidR="00F919FD" w14:paraId="280D25EE" w14:textId="77777777">
        <w:tc>
          <w:tcPr>
            <w:tcW w:w="1413" w:type="dxa"/>
          </w:tcPr>
          <w:p w14:paraId="33FB24A6" w14:textId="77777777" w:rsidR="00F919FD" w:rsidRDefault="000310CA">
            <w:pPr>
              <w:widowControl w:val="0"/>
              <w:spacing w:before="60"/>
              <w:rPr>
                <w:rFonts w:eastAsiaTheme="minorEastAsia"/>
                <w:lang w:eastAsia="zh-CN"/>
              </w:rPr>
            </w:pPr>
            <w:r>
              <w:rPr>
                <w:rFonts w:eastAsiaTheme="minorEastAsia"/>
                <w:lang w:eastAsia="zh-CN"/>
              </w:rPr>
              <w:t>Huawei, HiSilicon</w:t>
            </w:r>
          </w:p>
        </w:tc>
        <w:tc>
          <w:tcPr>
            <w:tcW w:w="1276" w:type="dxa"/>
          </w:tcPr>
          <w:p w14:paraId="44B9C7ED" w14:textId="77777777" w:rsidR="00F919FD" w:rsidRDefault="00F919FD">
            <w:pPr>
              <w:widowControl w:val="0"/>
              <w:spacing w:before="60"/>
              <w:rPr>
                <w:rFonts w:eastAsiaTheme="minorEastAsia"/>
                <w:lang w:val="en-US" w:eastAsia="zh-CN"/>
              </w:rPr>
            </w:pPr>
          </w:p>
        </w:tc>
        <w:tc>
          <w:tcPr>
            <w:tcW w:w="6943" w:type="dxa"/>
          </w:tcPr>
          <w:p w14:paraId="2637B4DA" w14:textId="77777777" w:rsidR="00F919FD" w:rsidRDefault="000310CA">
            <w:pPr>
              <w:widowControl w:val="0"/>
              <w:spacing w:before="60"/>
              <w:rPr>
                <w:rFonts w:eastAsiaTheme="minorEastAsia"/>
                <w:lang w:val="en-US" w:eastAsia="zh-CN"/>
              </w:rPr>
            </w:pPr>
            <w:r>
              <w:rPr>
                <w:rFonts w:eastAsiaTheme="minorEastAsia"/>
                <w:lang w:val="en-US" w:eastAsia="zh-CN"/>
              </w:rPr>
              <w:t>For the bi-static background channel, it is used as in the communication channel, the blockage model has already been in the current TR38.901 as the other additional features. There is no need to duplicate the discussion on the blockage model in the background channel which is the same as communication channel.</w:t>
            </w:r>
          </w:p>
          <w:p w14:paraId="4221DC4C" w14:textId="77777777" w:rsidR="00F919FD" w:rsidRDefault="000310CA">
            <w:pPr>
              <w:widowControl w:val="0"/>
              <w:spacing w:before="60"/>
              <w:rPr>
                <w:rFonts w:eastAsiaTheme="minorEastAsia"/>
                <w:lang w:val="en-US" w:eastAsia="zh-CN"/>
              </w:rPr>
            </w:pPr>
            <w:r>
              <w:rPr>
                <w:rFonts w:eastAsiaTheme="minorEastAsia"/>
                <w:lang w:val="en-US" w:eastAsia="zh-CN"/>
              </w:rPr>
              <w:t>For the target channel, the proposal is not clear, the target itself is a blocker or another blocker as defined in the blockage B is reused. For the target itself, the forward scattering (the scattering angle minus incident angle equal to 180</w:t>
            </w:r>
            <w:r>
              <w:rPr>
                <w:rFonts w:eastAsiaTheme="minorEastAsia" w:hint="eastAsia"/>
                <w:lang w:val="en-US" w:eastAsia="zh-CN"/>
              </w:rPr>
              <w:t>°</w:t>
            </w:r>
            <w:r>
              <w:rPr>
                <w:rFonts w:eastAsiaTheme="minorEastAsia"/>
                <w:lang w:val="en-US" w:eastAsia="zh-CN"/>
              </w:rPr>
              <w:t>) is already been modelled by the bi-static RCS value.</w:t>
            </w:r>
          </w:p>
        </w:tc>
      </w:tr>
      <w:tr w:rsidR="00F919FD" w14:paraId="30625FBD" w14:textId="77777777">
        <w:tc>
          <w:tcPr>
            <w:tcW w:w="1413" w:type="dxa"/>
          </w:tcPr>
          <w:p w14:paraId="1B74D888" w14:textId="77777777" w:rsidR="00F919FD" w:rsidRDefault="000310CA">
            <w:pPr>
              <w:widowControl w:val="0"/>
              <w:spacing w:before="60"/>
              <w:rPr>
                <w:rFonts w:eastAsiaTheme="minorEastAsia"/>
                <w:lang w:eastAsia="zh-CN"/>
              </w:rPr>
            </w:pPr>
            <w:r>
              <w:rPr>
                <w:rFonts w:eastAsiaTheme="minorEastAsia"/>
                <w:lang w:eastAsia="zh-CN"/>
              </w:rPr>
              <w:t>Nokia, NSB</w:t>
            </w:r>
          </w:p>
        </w:tc>
        <w:tc>
          <w:tcPr>
            <w:tcW w:w="1276" w:type="dxa"/>
          </w:tcPr>
          <w:p w14:paraId="6CA38E4E" w14:textId="77777777" w:rsidR="00F919FD" w:rsidRDefault="00F919FD">
            <w:pPr>
              <w:widowControl w:val="0"/>
              <w:spacing w:before="60"/>
              <w:rPr>
                <w:rFonts w:eastAsiaTheme="minorEastAsia"/>
                <w:lang w:val="en-US" w:eastAsia="zh-CN"/>
              </w:rPr>
            </w:pPr>
          </w:p>
        </w:tc>
        <w:tc>
          <w:tcPr>
            <w:tcW w:w="6943" w:type="dxa"/>
          </w:tcPr>
          <w:p w14:paraId="59972951" w14:textId="77777777" w:rsidR="00F919FD" w:rsidRDefault="000310CA">
            <w:pPr>
              <w:widowControl w:val="0"/>
              <w:spacing w:before="60"/>
              <w:rPr>
                <w:rFonts w:eastAsiaTheme="minorEastAsia"/>
                <w:lang w:val="en-US" w:eastAsia="zh-CN"/>
              </w:rPr>
            </w:pPr>
            <w:r>
              <w:rPr>
                <w:rFonts w:eastAsiaTheme="minorEastAsia"/>
                <w:lang w:val="en-US" w:eastAsia="zh-CN"/>
              </w:rPr>
              <w:t>Support this proposal, as long as blockage model is an optional feature.</w:t>
            </w:r>
          </w:p>
          <w:p w14:paraId="1718E052" w14:textId="77777777" w:rsidR="00F919FD" w:rsidRDefault="00F919FD">
            <w:pPr>
              <w:widowControl w:val="0"/>
              <w:spacing w:before="60"/>
              <w:rPr>
                <w:rFonts w:eastAsiaTheme="minorEastAsia"/>
                <w:lang w:val="en-US" w:eastAsia="zh-CN"/>
              </w:rPr>
            </w:pPr>
          </w:p>
        </w:tc>
      </w:tr>
      <w:tr w:rsidR="00F919FD" w14:paraId="6250DCDE" w14:textId="77777777">
        <w:tc>
          <w:tcPr>
            <w:tcW w:w="1413" w:type="dxa"/>
          </w:tcPr>
          <w:p w14:paraId="48FFA71B" w14:textId="77777777" w:rsidR="00F919FD" w:rsidRDefault="000310CA">
            <w:pPr>
              <w:widowControl w:val="0"/>
              <w:spacing w:before="60"/>
              <w:rPr>
                <w:rFonts w:eastAsiaTheme="minorEastAsia"/>
                <w:lang w:eastAsia="zh-CN"/>
              </w:rPr>
            </w:pPr>
            <w:r>
              <w:rPr>
                <w:rFonts w:eastAsiaTheme="minorEastAsia" w:hint="eastAsia"/>
                <w:lang w:val="en-US" w:eastAsia="zh-CN"/>
              </w:rPr>
              <w:t>CATT, CICTCI</w:t>
            </w:r>
          </w:p>
        </w:tc>
        <w:tc>
          <w:tcPr>
            <w:tcW w:w="1276" w:type="dxa"/>
          </w:tcPr>
          <w:p w14:paraId="12BAA1A9" w14:textId="77777777" w:rsidR="00F919FD" w:rsidRDefault="000310CA">
            <w:pPr>
              <w:widowControl w:val="0"/>
              <w:spacing w:before="60"/>
              <w:rPr>
                <w:rFonts w:eastAsiaTheme="minorEastAsia"/>
                <w:lang w:val="en-US" w:eastAsia="zh-CN"/>
              </w:rPr>
            </w:pPr>
            <w:r>
              <w:rPr>
                <w:rFonts w:eastAsiaTheme="minorEastAsia" w:hint="eastAsia"/>
                <w:lang w:val="en-US" w:eastAsia="zh-CN"/>
              </w:rPr>
              <w:t>N</w:t>
            </w:r>
          </w:p>
        </w:tc>
        <w:tc>
          <w:tcPr>
            <w:tcW w:w="6943" w:type="dxa"/>
          </w:tcPr>
          <w:p w14:paraId="1CD8849F" w14:textId="77777777" w:rsidR="00F919FD" w:rsidRDefault="000310CA">
            <w:pPr>
              <w:widowControl w:val="0"/>
              <w:spacing w:before="60"/>
              <w:rPr>
                <w:rFonts w:eastAsiaTheme="minorEastAsia"/>
                <w:lang w:val="en-US" w:eastAsia="zh-CN"/>
              </w:rPr>
            </w:pPr>
            <w:r>
              <w:rPr>
                <w:rFonts w:eastAsiaTheme="minorEastAsia" w:hint="eastAsia"/>
                <w:lang w:val="en-US" w:eastAsia="zh-CN"/>
              </w:rPr>
              <w:t xml:space="preserve">We think the effect will be modelled </w:t>
            </w:r>
            <w:r>
              <w:rPr>
                <w:rFonts w:eastAsiaTheme="minorEastAsia"/>
                <w:lang w:val="en-US" w:eastAsia="zh-CN"/>
              </w:rPr>
              <w:t>naturally</w:t>
            </w:r>
            <w:r>
              <w:rPr>
                <w:rFonts w:eastAsiaTheme="minorEastAsia" w:hint="eastAsia"/>
                <w:lang w:val="en-US" w:eastAsia="zh-CN"/>
              </w:rPr>
              <w:t xml:space="preserve"> in B1 of RCS for bi-static sensing. </w:t>
            </w:r>
          </w:p>
          <w:p w14:paraId="39649264" w14:textId="77777777" w:rsidR="00F919FD" w:rsidRDefault="000310CA">
            <w:pPr>
              <w:widowControl w:val="0"/>
              <w:spacing w:before="60"/>
              <w:rPr>
                <w:rFonts w:eastAsiaTheme="minorEastAsia"/>
                <w:lang w:val="en-US" w:eastAsia="zh-CN"/>
              </w:rPr>
            </w:pPr>
            <w:r>
              <w:rPr>
                <w:rFonts w:eastAsiaTheme="minorEastAsia" w:hint="eastAsia"/>
                <w:lang w:val="en-US" w:eastAsia="zh-CN"/>
              </w:rPr>
              <w:t xml:space="preserve">It is already incorporated any impact (incl. blockage) when </w:t>
            </w:r>
            <w:r>
              <w:rPr>
                <w:rFonts w:eastAsiaTheme="minorEastAsia"/>
                <w:lang w:val="en-US" w:eastAsia="zh-CN"/>
              </w:rPr>
              <w:t>measuring</w:t>
            </w:r>
            <w:r>
              <w:rPr>
                <w:rFonts w:eastAsiaTheme="minorEastAsia" w:hint="eastAsia"/>
                <w:lang w:val="en-US" w:eastAsia="zh-CN"/>
              </w:rPr>
              <w:t xml:space="preserve"> RCS value of B1 (or A*B1, anyway). </w:t>
            </w:r>
          </w:p>
        </w:tc>
      </w:tr>
      <w:tr w:rsidR="00F919FD" w14:paraId="6DC79A91" w14:textId="77777777">
        <w:tc>
          <w:tcPr>
            <w:tcW w:w="1413" w:type="dxa"/>
          </w:tcPr>
          <w:p w14:paraId="533628FC" w14:textId="77777777" w:rsidR="00F919FD" w:rsidRDefault="000310CA">
            <w:pPr>
              <w:widowControl w:val="0"/>
              <w:spacing w:before="60"/>
              <w:rPr>
                <w:rFonts w:eastAsiaTheme="minorEastAsia"/>
                <w:lang w:val="en-US" w:eastAsia="zh-CN"/>
              </w:rPr>
            </w:pPr>
            <w:r>
              <w:rPr>
                <w:rFonts w:eastAsia="Malgun Gothic" w:hint="eastAsia"/>
                <w:lang w:eastAsia="ko-KR"/>
              </w:rPr>
              <w:t>S</w:t>
            </w:r>
            <w:r>
              <w:rPr>
                <w:rFonts w:eastAsia="Malgun Gothic"/>
                <w:lang w:eastAsia="ko-KR"/>
              </w:rPr>
              <w:t>amsung</w:t>
            </w:r>
          </w:p>
        </w:tc>
        <w:tc>
          <w:tcPr>
            <w:tcW w:w="1276" w:type="dxa"/>
          </w:tcPr>
          <w:p w14:paraId="5FCF1A72" w14:textId="77777777" w:rsidR="00F919FD" w:rsidRDefault="00F919FD">
            <w:pPr>
              <w:widowControl w:val="0"/>
              <w:spacing w:before="60"/>
              <w:rPr>
                <w:rFonts w:eastAsiaTheme="minorEastAsia"/>
                <w:lang w:val="en-US" w:eastAsia="zh-CN"/>
              </w:rPr>
            </w:pPr>
          </w:p>
        </w:tc>
        <w:tc>
          <w:tcPr>
            <w:tcW w:w="6943" w:type="dxa"/>
          </w:tcPr>
          <w:p w14:paraId="27366B85" w14:textId="77777777" w:rsidR="00F919FD" w:rsidRDefault="000310CA">
            <w:pPr>
              <w:widowControl w:val="0"/>
              <w:spacing w:before="60"/>
              <w:rPr>
                <w:rFonts w:eastAsiaTheme="minorEastAsia"/>
                <w:lang w:val="en-US" w:eastAsia="zh-CN"/>
              </w:rPr>
            </w:pPr>
            <w:r>
              <w:rPr>
                <w:rFonts w:eastAsia="Malgun Gothic"/>
                <w:lang w:val="en-US" w:eastAsia="ko-KR"/>
              </w:rPr>
              <w:t>If it is optional feature (as additional modeling feature in TR), we are fine.</w:t>
            </w:r>
          </w:p>
        </w:tc>
      </w:tr>
      <w:tr w:rsidR="00F919FD" w14:paraId="50945C25" w14:textId="77777777">
        <w:tc>
          <w:tcPr>
            <w:tcW w:w="1413" w:type="dxa"/>
          </w:tcPr>
          <w:p w14:paraId="1D8190EF" w14:textId="77777777" w:rsidR="00F919FD" w:rsidRDefault="000310CA">
            <w:pPr>
              <w:widowControl w:val="0"/>
              <w:spacing w:before="60"/>
              <w:rPr>
                <w:rFonts w:eastAsia="Malgun Gothic"/>
                <w:lang w:eastAsia="ko-KR"/>
              </w:rPr>
            </w:pPr>
            <w:r>
              <w:rPr>
                <w:rFonts w:eastAsia="Malgun Gothic"/>
                <w:lang w:eastAsia="ko-KR"/>
              </w:rPr>
              <w:t>Qualcomm</w:t>
            </w:r>
          </w:p>
        </w:tc>
        <w:tc>
          <w:tcPr>
            <w:tcW w:w="1276" w:type="dxa"/>
          </w:tcPr>
          <w:p w14:paraId="0EA1D5CD" w14:textId="77777777" w:rsidR="00F919FD" w:rsidRDefault="00F919FD">
            <w:pPr>
              <w:widowControl w:val="0"/>
              <w:spacing w:before="60"/>
              <w:rPr>
                <w:rFonts w:eastAsiaTheme="minorEastAsia"/>
                <w:lang w:val="en-US" w:eastAsia="zh-CN"/>
              </w:rPr>
            </w:pPr>
          </w:p>
        </w:tc>
        <w:tc>
          <w:tcPr>
            <w:tcW w:w="6943" w:type="dxa"/>
          </w:tcPr>
          <w:p w14:paraId="7193DD0E" w14:textId="77777777" w:rsidR="00F919FD" w:rsidRDefault="000310CA">
            <w:pPr>
              <w:widowControl w:val="0"/>
              <w:spacing w:before="60"/>
              <w:rPr>
                <w:rFonts w:eastAsia="Malgun Gothic"/>
                <w:lang w:val="en-US" w:eastAsia="ko-KR"/>
              </w:rPr>
            </w:pPr>
            <w:r>
              <w:rPr>
                <w:rFonts w:eastAsia="Malgun Gothic"/>
                <w:lang w:val="en-US" w:eastAsia="ko-KR"/>
              </w:rPr>
              <w:t xml:space="preserve">If this proposal is to incorporate the forward scattering effect, it may be part of RCS already. For background channel, it is OK. </w:t>
            </w:r>
          </w:p>
        </w:tc>
      </w:tr>
      <w:tr w:rsidR="00F919FD" w14:paraId="5F0BA70E" w14:textId="77777777">
        <w:tc>
          <w:tcPr>
            <w:tcW w:w="1413" w:type="dxa"/>
          </w:tcPr>
          <w:p w14:paraId="669FCD3B" w14:textId="77777777" w:rsidR="00F919FD" w:rsidRDefault="000310CA">
            <w:pPr>
              <w:widowControl w:val="0"/>
              <w:spacing w:before="60"/>
              <w:rPr>
                <w:rFonts w:eastAsia="Malgun Gothic"/>
                <w:lang w:eastAsia="ko-KR"/>
              </w:rPr>
            </w:pPr>
            <w:r>
              <w:rPr>
                <w:rFonts w:eastAsia="Malgun Gothic"/>
                <w:lang w:eastAsia="ko-KR"/>
              </w:rPr>
              <w:t>InterDigital</w:t>
            </w:r>
          </w:p>
        </w:tc>
        <w:tc>
          <w:tcPr>
            <w:tcW w:w="1276" w:type="dxa"/>
          </w:tcPr>
          <w:p w14:paraId="1B914FD0"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30AFB04F" w14:textId="77777777" w:rsidR="00F919FD" w:rsidRDefault="00F919FD">
            <w:pPr>
              <w:widowControl w:val="0"/>
              <w:spacing w:before="60"/>
              <w:rPr>
                <w:rFonts w:eastAsia="Malgun Gothic"/>
                <w:lang w:val="en-US" w:eastAsia="ko-KR"/>
              </w:rPr>
            </w:pPr>
          </w:p>
        </w:tc>
      </w:tr>
      <w:tr w:rsidR="00F919FD" w14:paraId="6D531689" w14:textId="77777777">
        <w:tc>
          <w:tcPr>
            <w:tcW w:w="1413" w:type="dxa"/>
          </w:tcPr>
          <w:p w14:paraId="5D14B48D" w14:textId="77777777" w:rsidR="00F919FD" w:rsidRDefault="000310CA">
            <w:pPr>
              <w:widowControl w:val="0"/>
              <w:spacing w:before="60"/>
              <w:rPr>
                <w:rFonts w:eastAsia="Malgun Gothic"/>
                <w:lang w:eastAsia="ko-KR"/>
              </w:rPr>
            </w:pPr>
            <w:r>
              <w:rPr>
                <w:rFonts w:eastAsia="Malgun Gothic"/>
                <w:lang w:eastAsia="ko-KR"/>
              </w:rPr>
              <w:t>Apple</w:t>
            </w:r>
          </w:p>
        </w:tc>
        <w:tc>
          <w:tcPr>
            <w:tcW w:w="1276" w:type="dxa"/>
          </w:tcPr>
          <w:p w14:paraId="7E5F77B6" w14:textId="77777777" w:rsidR="00F919FD" w:rsidRDefault="00F919FD">
            <w:pPr>
              <w:widowControl w:val="0"/>
              <w:spacing w:before="60"/>
              <w:rPr>
                <w:rFonts w:eastAsiaTheme="minorEastAsia"/>
                <w:lang w:val="en-US" w:eastAsia="zh-CN"/>
              </w:rPr>
            </w:pPr>
          </w:p>
        </w:tc>
        <w:tc>
          <w:tcPr>
            <w:tcW w:w="6943" w:type="dxa"/>
          </w:tcPr>
          <w:p w14:paraId="2F806FF0" w14:textId="77777777" w:rsidR="00F919FD" w:rsidRDefault="000310CA">
            <w:pPr>
              <w:widowControl w:val="0"/>
              <w:spacing w:before="60"/>
              <w:rPr>
                <w:rFonts w:eastAsia="Malgun Gothic"/>
                <w:lang w:val="en-US" w:eastAsia="ko-KR"/>
              </w:rPr>
            </w:pPr>
            <w:r>
              <w:rPr>
                <w:rFonts w:eastAsia="Malgun Gothic"/>
                <w:lang w:val="en-US" w:eastAsia="ko-KR"/>
              </w:rPr>
              <w:t>From measurements taken, this may be already part of the RCS if RCS is modelled across all bi-static angles.</w:t>
            </w:r>
          </w:p>
        </w:tc>
      </w:tr>
      <w:tr w:rsidR="00F919FD" w14:paraId="3488EEC7" w14:textId="77777777">
        <w:tc>
          <w:tcPr>
            <w:tcW w:w="1413" w:type="dxa"/>
          </w:tcPr>
          <w:p w14:paraId="2794897F" w14:textId="77777777" w:rsidR="00F919FD" w:rsidRDefault="000310CA">
            <w:pPr>
              <w:widowControl w:val="0"/>
              <w:spacing w:before="60"/>
              <w:rPr>
                <w:rFonts w:eastAsia="Malgun Gothic"/>
                <w:lang w:eastAsia="ko-KR"/>
              </w:rPr>
            </w:pPr>
            <w:r>
              <w:rPr>
                <w:rFonts w:eastAsia="Malgun Gothic"/>
                <w:lang w:eastAsia="ko-KR"/>
              </w:rPr>
              <w:t>SONY</w:t>
            </w:r>
          </w:p>
        </w:tc>
        <w:tc>
          <w:tcPr>
            <w:tcW w:w="1276" w:type="dxa"/>
          </w:tcPr>
          <w:p w14:paraId="086B8D34"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2114C2FC" w14:textId="77777777" w:rsidR="00F919FD" w:rsidRDefault="00F919FD">
            <w:pPr>
              <w:widowControl w:val="0"/>
              <w:spacing w:before="60"/>
              <w:rPr>
                <w:rFonts w:eastAsia="Malgun Gothic"/>
                <w:lang w:val="en-US" w:eastAsia="ko-KR"/>
              </w:rPr>
            </w:pPr>
          </w:p>
        </w:tc>
      </w:tr>
      <w:tr w:rsidR="00F919FD" w14:paraId="0A014188" w14:textId="77777777">
        <w:tc>
          <w:tcPr>
            <w:tcW w:w="1413" w:type="dxa"/>
          </w:tcPr>
          <w:p w14:paraId="043D08BC" w14:textId="77777777" w:rsidR="00F919FD" w:rsidRDefault="000310CA">
            <w:pPr>
              <w:widowControl w:val="0"/>
              <w:spacing w:before="60"/>
              <w:rPr>
                <w:rFonts w:eastAsia="Malgun Gothic"/>
                <w:lang w:eastAsia="ko-KR"/>
              </w:rPr>
            </w:pPr>
            <w:r>
              <w:rPr>
                <w:rFonts w:eastAsiaTheme="minorEastAsia" w:hint="eastAsia"/>
                <w:lang w:val="en-US" w:eastAsia="zh-CN"/>
              </w:rPr>
              <w:t>BUPT</w:t>
            </w:r>
          </w:p>
        </w:tc>
        <w:tc>
          <w:tcPr>
            <w:tcW w:w="1276" w:type="dxa"/>
          </w:tcPr>
          <w:p w14:paraId="3484CFDE" w14:textId="77777777" w:rsidR="00F919FD" w:rsidRDefault="000310CA">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6273AA2" w14:textId="77777777" w:rsidR="00F919FD" w:rsidRDefault="000310CA">
            <w:pPr>
              <w:widowControl w:val="0"/>
              <w:spacing w:before="60"/>
              <w:rPr>
                <w:rFonts w:eastAsia="Malgun Gothic"/>
                <w:lang w:val="en-US" w:eastAsia="ko-KR"/>
              </w:rPr>
            </w:pPr>
            <w:r>
              <w:rPr>
                <w:rFonts w:eastAsiaTheme="minorEastAsia"/>
                <w:lang w:val="en-US" w:eastAsia="zh-CN"/>
              </w:rPr>
              <w:t xml:space="preserve">We have experimentally validated bullet 1 in an </w:t>
            </w:r>
            <w:r>
              <w:rPr>
                <w:rFonts w:eastAsiaTheme="minorEastAsia" w:hint="eastAsia"/>
                <w:lang w:val="en-US" w:eastAsia="zh-CN"/>
              </w:rPr>
              <w:t>IoT</w:t>
            </w:r>
            <w:r>
              <w:rPr>
                <w:rFonts w:eastAsiaTheme="minorEastAsia"/>
                <w:lang w:val="en-US" w:eastAsia="zh-CN"/>
              </w:rPr>
              <w:t xml:space="preserve"> scenario</w:t>
            </w:r>
            <w:r>
              <w:rPr>
                <w:rFonts w:eastAsiaTheme="minorEastAsia" w:hint="eastAsia"/>
                <w:lang w:val="en-US" w:eastAsia="zh-CN"/>
              </w:rPr>
              <w:t xml:space="preserve"> </w:t>
            </w:r>
            <w:r>
              <w:rPr>
                <w:rFonts w:eastAsia="等线" w:hint="eastAsia"/>
                <w:color w:val="000000" w:themeColor="text1"/>
                <w:szCs w:val="20"/>
                <w:lang w:val="en-US" w:eastAsia="zh-CN"/>
              </w:rPr>
              <w:t>[</w:t>
            </w:r>
            <w:r>
              <w:rPr>
                <w:rFonts w:eastAsia="等线"/>
                <w:color w:val="000000" w:themeColor="text1"/>
                <w:szCs w:val="20"/>
                <w:lang w:val="en-US" w:eastAsia="zh-CN"/>
              </w:rPr>
              <w:t>R1-2501369</w:t>
            </w:r>
            <w:r>
              <w:rPr>
                <w:rFonts w:eastAsia="等线" w:hint="eastAsia"/>
                <w:color w:val="000000" w:themeColor="text1"/>
                <w:szCs w:val="20"/>
                <w:lang w:val="en-US" w:eastAsia="zh-CN"/>
              </w:rPr>
              <w:t>]</w:t>
            </w:r>
            <w:r>
              <w:rPr>
                <w:rFonts w:eastAsiaTheme="minorEastAsia"/>
                <w:lang w:val="en-US" w:eastAsia="zh-CN"/>
              </w:rPr>
              <w:t xml:space="preserve">. When the target </w:t>
            </w:r>
            <w:r>
              <w:rPr>
                <w:rFonts w:eastAsiaTheme="minorEastAsia" w:hint="eastAsia"/>
                <w:lang w:val="en-US" w:eastAsia="zh-CN"/>
              </w:rPr>
              <w:t>block</w:t>
            </w:r>
            <w:r>
              <w:rPr>
                <w:rFonts w:eastAsiaTheme="minorEastAsia"/>
                <w:lang w:val="en-US" w:eastAsia="zh-CN"/>
              </w:rPr>
              <w:t xml:space="preserve">s the LOS/NLOS </w:t>
            </w:r>
            <w:r>
              <w:rPr>
                <w:rFonts w:eastAsiaTheme="minorEastAsia" w:hint="eastAsia"/>
                <w:lang w:val="en-US" w:eastAsia="zh-CN"/>
              </w:rPr>
              <w:t>ray</w:t>
            </w:r>
            <w:r>
              <w:rPr>
                <w:rFonts w:eastAsiaTheme="minorEastAsia"/>
                <w:lang w:val="en-US" w:eastAsia="zh-CN"/>
              </w:rPr>
              <w:t>s in the background channel, it causes significant variations in the original channel power. These variations can be preliminarily modeled using blockage B.</w:t>
            </w:r>
          </w:p>
        </w:tc>
      </w:tr>
    </w:tbl>
    <w:p w14:paraId="6D3BA85D" w14:textId="77777777" w:rsidR="00F919FD" w:rsidRDefault="00F919FD">
      <w:pPr>
        <w:rPr>
          <w:rFonts w:eastAsiaTheme="minorEastAsia"/>
          <w:lang w:val="en-US" w:eastAsia="zh-CN"/>
        </w:rPr>
      </w:pPr>
    </w:p>
    <w:bookmarkEnd w:id="19"/>
    <w:p w14:paraId="24B6ED33" w14:textId="77777777" w:rsidR="00F919FD" w:rsidRDefault="000310CA" w:rsidP="00F2350D">
      <w:pPr>
        <w:pStyle w:val="2"/>
        <w:tabs>
          <w:tab w:val="clear" w:pos="2552"/>
        </w:tabs>
        <w:ind w:left="576"/>
      </w:pPr>
      <w:r>
        <w:t>Power normalization between target channel and background channel</w:t>
      </w:r>
    </w:p>
    <w:tbl>
      <w:tblPr>
        <w:tblStyle w:val="af7"/>
        <w:tblW w:w="0" w:type="auto"/>
        <w:tblLook w:val="04A0" w:firstRow="1" w:lastRow="0" w:firstColumn="1" w:lastColumn="0" w:noHBand="0" w:noVBand="1"/>
      </w:tblPr>
      <w:tblGrid>
        <w:gridCol w:w="9628"/>
      </w:tblGrid>
      <w:tr w:rsidR="00F919FD" w14:paraId="4945E432" w14:textId="77777777">
        <w:tc>
          <w:tcPr>
            <w:tcW w:w="9628" w:type="dxa"/>
          </w:tcPr>
          <w:p w14:paraId="18B68948" w14:textId="77777777" w:rsidR="00F919FD" w:rsidRDefault="000310CA">
            <w:pPr>
              <w:pStyle w:val="4"/>
              <w:numPr>
                <w:ilvl w:val="0"/>
                <w:numId w:val="0"/>
              </w:numPr>
              <w:spacing w:before="0" w:after="0"/>
              <w:ind w:left="864" w:hanging="864"/>
              <w:outlineLvl w:val="3"/>
              <w:rPr>
                <w:highlight w:val="green"/>
              </w:rPr>
            </w:pPr>
            <w:r>
              <w:rPr>
                <w:highlight w:val="green"/>
              </w:rPr>
              <w:t>Agreement</w:t>
            </w:r>
          </w:p>
          <w:p w14:paraId="2DBD5B23" w14:textId="77777777" w:rsidR="00F919FD" w:rsidRDefault="000310CA">
            <w:pPr>
              <w:pStyle w:val="afe"/>
              <w:numPr>
                <w:ilvl w:val="0"/>
                <w:numId w:val="55"/>
              </w:numPr>
              <w:spacing w:before="0"/>
              <w:rPr>
                <w:rFonts w:ascii="Times New Roman" w:eastAsia="宋体" w:hAnsi="Times New Roman"/>
                <w:szCs w:val="20"/>
              </w:rPr>
            </w:pPr>
            <w:r>
              <w:rPr>
                <w:rFonts w:ascii="Times New Roman" w:eastAsia="宋体" w:hAnsi="Times New Roman"/>
                <w:szCs w:val="20"/>
              </w:rPr>
              <w:t xml:space="preserve">The </w:t>
            </w:r>
            <w:r>
              <w:rPr>
                <w:rFonts w:eastAsia="等线"/>
                <w:szCs w:val="20"/>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w:t>
            </w:r>
            <w:r>
              <w:rPr>
                <w:rFonts w:ascii="Times New Roman" w:eastAsia="宋体" w:hAnsi="Times New Roman" w:hint="eastAsia"/>
                <w:szCs w:val="20"/>
                <w:lang w:eastAsia="zh-CN"/>
              </w:rPr>
              <w:t>are supported to</w:t>
            </w:r>
            <w:r>
              <w:rPr>
                <w:rFonts w:ascii="Times New Roman" w:eastAsia="宋体" w:hAnsi="Times New Roman"/>
                <w:szCs w:val="20"/>
              </w:rPr>
              <w:t xml:space="preserve"> generate the combined ISAC channel </w:t>
            </w:r>
          </w:p>
          <w:p w14:paraId="545E083C" w14:textId="77777777" w:rsidR="00F919FD" w:rsidRDefault="000310CA">
            <w:pPr>
              <w:pStyle w:val="afe"/>
              <w:numPr>
                <w:ilvl w:val="1"/>
                <w:numId w:val="55"/>
              </w:numPr>
              <w:spacing w:before="0"/>
              <w:rPr>
                <w:rFonts w:eastAsia="等线"/>
                <w:szCs w:val="20"/>
                <w:lang w:eastAsia="zh-CN"/>
              </w:rPr>
            </w:pPr>
            <w:r>
              <w:rPr>
                <w:rFonts w:eastAsia="等线"/>
                <w:szCs w:val="20"/>
                <w:lang w:eastAsia="zh-CN"/>
              </w:rPr>
              <w:t xml:space="preserve">Option 1: The ISAC channel of a pair of sensing Tx/Rx is obtained by summing the target channel(s) and background channel, i.e., power normalization is not performed. </w:t>
            </w:r>
          </w:p>
          <w:p w14:paraId="366EBA51" w14:textId="77777777" w:rsidR="00F919FD" w:rsidRDefault="000310CA">
            <w:pPr>
              <w:pStyle w:val="afe"/>
              <w:numPr>
                <w:ilvl w:val="1"/>
                <w:numId w:val="55"/>
              </w:numPr>
              <w:spacing w:before="0"/>
              <w:rPr>
                <w:rFonts w:eastAsia="等线"/>
                <w:szCs w:val="20"/>
                <w:lang w:eastAsia="zh-CN"/>
              </w:rPr>
            </w:pPr>
            <w:r>
              <w:rPr>
                <w:rFonts w:eastAsia="等线"/>
                <w:szCs w:val="20"/>
                <w:lang w:eastAsia="zh-CN"/>
              </w:rPr>
              <w:t xml:space="preserve">Option 2: </w:t>
            </w:r>
            <w:r>
              <w:rPr>
                <w:rFonts w:eastAsia="等线" w:hint="eastAsia"/>
                <w:szCs w:val="20"/>
                <w:lang w:eastAsia="zh-CN"/>
              </w:rPr>
              <w:t>As an additional model</w:t>
            </w:r>
            <w:r>
              <w:rPr>
                <w:rFonts w:eastAsia="等线"/>
                <w:szCs w:val="20"/>
                <w:lang w:eastAsia="zh-CN"/>
              </w:rPr>
              <w:t>ling component, power normalization is performed when summing the target channel(s) and background channel</w:t>
            </w:r>
            <w:r>
              <w:rPr>
                <w:rFonts w:eastAsia="等线" w:hint="eastAsia"/>
                <w:szCs w:val="20"/>
                <w:lang w:eastAsia="zh-CN"/>
              </w:rPr>
              <w:t>, to keep the same/similar channel power as the background channel without target</w:t>
            </w:r>
            <w:r>
              <w:rPr>
                <w:rFonts w:eastAsia="等线"/>
                <w:szCs w:val="20"/>
                <w:lang w:eastAsia="zh-CN"/>
              </w:rPr>
              <w:t>. Down select between</w:t>
            </w:r>
          </w:p>
          <w:p w14:paraId="50EE8B11" w14:textId="77777777" w:rsidR="00F919FD" w:rsidRDefault="000310CA">
            <w:pPr>
              <w:pStyle w:val="afe"/>
              <w:numPr>
                <w:ilvl w:val="2"/>
                <w:numId w:val="56"/>
              </w:numPr>
              <w:spacing w:before="0"/>
              <w:rPr>
                <w:rFonts w:eastAsia="等线"/>
                <w:szCs w:val="20"/>
                <w:lang w:eastAsia="zh-CN"/>
              </w:rPr>
            </w:pPr>
            <w:r>
              <w:rPr>
                <w:rFonts w:eastAsia="等线"/>
                <w:szCs w:val="20"/>
                <w:lang w:eastAsia="zh-CN"/>
              </w:rPr>
              <w:t>Alt 1: Power normalization on both target channel and background channel</w:t>
            </w:r>
            <w:r>
              <w:rPr>
                <w:rFonts w:eastAsia="等线" w:hint="eastAsia"/>
                <w:szCs w:val="20"/>
                <w:lang w:eastAsia="zh-CN"/>
              </w:rPr>
              <w:t xml:space="preserve"> </w:t>
            </w:r>
          </w:p>
          <w:p w14:paraId="6A59FC9D" w14:textId="77777777" w:rsidR="00F919FD" w:rsidRDefault="000310CA">
            <w:pPr>
              <w:pStyle w:val="afe"/>
              <w:numPr>
                <w:ilvl w:val="2"/>
                <w:numId w:val="56"/>
              </w:numPr>
              <w:spacing w:before="0"/>
              <w:rPr>
                <w:rFonts w:eastAsia="等线"/>
                <w:szCs w:val="20"/>
                <w:lang w:eastAsia="zh-CN"/>
              </w:rPr>
            </w:pPr>
            <w:r>
              <w:rPr>
                <w:rFonts w:eastAsia="等线"/>
                <w:szCs w:val="20"/>
                <w:lang w:eastAsia="zh-CN"/>
              </w:rPr>
              <w:t>Alt 2: Power normalization on background channel only</w:t>
            </w:r>
          </w:p>
          <w:p w14:paraId="193D1364" w14:textId="77777777" w:rsidR="00F919FD" w:rsidRDefault="000310CA">
            <w:pPr>
              <w:pStyle w:val="afe"/>
              <w:numPr>
                <w:ilvl w:val="2"/>
                <w:numId w:val="56"/>
              </w:numPr>
              <w:spacing w:before="0"/>
              <w:rPr>
                <w:rFonts w:eastAsia="等线"/>
                <w:szCs w:val="20"/>
                <w:lang w:eastAsia="zh-CN"/>
              </w:rPr>
            </w:pPr>
            <w:r>
              <w:rPr>
                <w:rFonts w:eastAsia="等线" w:hint="eastAsia"/>
                <w:szCs w:val="20"/>
                <w:lang w:eastAsia="zh-CN"/>
              </w:rPr>
              <w:t>Alt 3: the target channel of a target will replace one cluster in the background channel</w:t>
            </w:r>
          </w:p>
          <w:p w14:paraId="571D9C92" w14:textId="77777777" w:rsidR="00F919FD" w:rsidRDefault="000310CA">
            <w:pPr>
              <w:pStyle w:val="afe"/>
              <w:numPr>
                <w:ilvl w:val="0"/>
                <w:numId w:val="55"/>
              </w:numPr>
              <w:spacing w:before="0"/>
              <w:rPr>
                <w:rFonts w:eastAsia="等线"/>
                <w:szCs w:val="20"/>
                <w:lang w:eastAsia="zh-CN"/>
              </w:rPr>
            </w:pPr>
            <w:r>
              <w:rPr>
                <w:rFonts w:eastAsia="等线"/>
                <w:szCs w:val="20"/>
                <w:lang w:eastAsia="zh-CN"/>
              </w:rPr>
              <w:t>FFS Blockage is modelled for the background channel due to sensing target and/or EO type-2</w:t>
            </w:r>
          </w:p>
          <w:p w14:paraId="260C848D" w14:textId="77777777" w:rsidR="00F919FD" w:rsidRDefault="000310CA">
            <w:pPr>
              <w:pStyle w:val="afe"/>
              <w:numPr>
                <w:ilvl w:val="0"/>
                <w:numId w:val="55"/>
              </w:numPr>
              <w:spacing w:before="0"/>
              <w:rPr>
                <w:rFonts w:eastAsia="等线"/>
                <w:szCs w:val="20"/>
                <w:lang w:eastAsia="zh-CN"/>
              </w:rPr>
            </w:pPr>
            <w:r>
              <w:rPr>
                <w:rFonts w:eastAsia="等线" w:hint="eastAsia"/>
                <w:szCs w:val="20"/>
                <w:lang w:eastAsia="zh-CN"/>
              </w:rPr>
              <w:t>FFS condition to select option, e.g. depending on scenario, sensing mode, number of target/EO type-2</w:t>
            </w:r>
          </w:p>
        </w:tc>
      </w:tr>
    </w:tbl>
    <w:p w14:paraId="19503D3D" w14:textId="77777777" w:rsidR="00F919FD" w:rsidRDefault="00F919FD">
      <w:pPr>
        <w:tabs>
          <w:tab w:val="left" w:pos="0"/>
        </w:tabs>
        <w:rPr>
          <w:rFonts w:eastAsiaTheme="minorEastAsia"/>
          <w:lang w:val="en-US" w:eastAsia="zh-CN"/>
        </w:rPr>
      </w:pPr>
    </w:p>
    <w:p w14:paraId="364A164B" w14:textId="77777777" w:rsidR="00F919FD" w:rsidRDefault="000310CA">
      <w:pPr>
        <w:spacing w:before="240" w:after="60"/>
        <w:rPr>
          <w:rFonts w:ascii="Arial" w:hAnsi="Arial" w:cs="Arial"/>
          <w:i/>
          <w:iCs/>
          <w:u w:val="single"/>
        </w:rPr>
      </w:pPr>
      <w:r>
        <w:rPr>
          <w:rFonts w:ascii="Arial" w:hAnsi="Arial" w:cs="Arial"/>
          <w:i/>
          <w:iCs/>
          <w:u w:val="single"/>
        </w:rPr>
        <w:t>Summary on company views</w:t>
      </w:r>
    </w:p>
    <w:p w14:paraId="5345F983" w14:textId="77777777" w:rsidR="00F919FD" w:rsidRDefault="00F919FD">
      <w:pPr>
        <w:rPr>
          <w:rFonts w:eastAsiaTheme="minorEastAsia"/>
          <w:lang w:eastAsia="zh-CN"/>
        </w:rPr>
      </w:pPr>
    </w:p>
    <w:p w14:paraId="3E81EE42" w14:textId="77777777" w:rsidR="00F919FD" w:rsidRDefault="000310CA">
      <w:pPr>
        <w:rPr>
          <w:rFonts w:eastAsiaTheme="minorEastAsia"/>
          <w:color w:val="00B0F0"/>
          <w:lang w:eastAsia="zh-CN"/>
        </w:rPr>
      </w:pPr>
      <w:r>
        <w:rPr>
          <w:rFonts w:eastAsiaTheme="minorEastAsia" w:hint="eastAsia"/>
          <w:color w:val="00B0F0"/>
          <w:lang w:eastAsia="zh-CN"/>
        </w:rPr>
        <w:t>O</w:t>
      </w:r>
      <w:r>
        <w:rPr>
          <w:rFonts w:eastAsiaTheme="minorEastAsia"/>
          <w:color w:val="00B0F0"/>
          <w:lang w:eastAsia="zh-CN"/>
        </w:rPr>
        <w:t>PPO:</w:t>
      </w:r>
    </w:p>
    <w:p w14:paraId="199E2163" w14:textId="77777777" w:rsidR="00F919FD" w:rsidRDefault="000310CA">
      <w:pPr>
        <w:pStyle w:val="afe"/>
        <w:numPr>
          <w:ilvl w:val="0"/>
          <w:numId w:val="57"/>
        </w:numPr>
        <w:rPr>
          <w:rFonts w:eastAsiaTheme="minorEastAsia"/>
          <w:lang w:eastAsia="zh-CN"/>
        </w:rPr>
      </w:pPr>
      <w:r>
        <w:rPr>
          <w:rFonts w:eastAsiaTheme="minorEastAsia"/>
          <w:lang w:eastAsia="zh-CN"/>
        </w:rPr>
        <w:t>Option 1: the power normalization includes both LOS part and NLOS part in background channel.</w:t>
      </w:r>
    </w:p>
    <w:p w14:paraId="62738A69" w14:textId="77777777" w:rsidR="00F919FD" w:rsidRDefault="000310CA">
      <w:pPr>
        <w:pStyle w:val="afe"/>
        <w:numPr>
          <w:ilvl w:val="0"/>
          <w:numId w:val="57"/>
        </w:numPr>
        <w:rPr>
          <w:rFonts w:eastAsiaTheme="minorEastAsia"/>
          <w:lang w:eastAsia="zh-CN"/>
        </w:rPr>
      </w:pPr>
      <w:r>
        <w:rPr>
          <w:rFonts w:eastAsiaTheme="minorEastAsia"/>
          <w:lang w:eastAsia="zh-CN"/>
        </w:rPr>
        <w:t xml:space="preserve">Option 2: the power normalization includes NLOS part but not LOS part in background channel, i.e., both the total power and LOS power in background channel remain unchanged due to power normalization.  </w:t>
      </w:r>
    </w:p>
    <w:p w14:paraId="0591C7DF" w14:textId="77777777" w:rsidR="00F919FD" w:rsidRDefault="00F919FD">
      <w:pPr>
        <w:rPr>
          <w:rFonts w:eastAsiaTheme="minorEastAsia"/>
          <w:lang w:eastAsia="zh-CN"/>
        </w:rPr>
      </w:pPr>
    </w:p>
    <w:p w14:paraId="44AD74CD" w14:textId="77777777" w:rsidR="00F919FD" w:rsidRDefault="000310CA">
      <w:pPr>
        <w:rPr>
          <w:rFonts w:eastAsiaTheme="minorEastAsia"/>
          <w:b/>
          <w:bCs/>
          <w:u w:val="single"/>
          <w:lang w:eastAsia="zh-CN"/>
        </w:rPr>
      </w:pPr>
      <w:r>
        <w:rPr>
          <w:rFonts w:eastAsiaTheme="minorEastAsia"/>
          <w:b/>
          <w:bCs/>
          <w:u w:val="single"/>
          <w:lang w:eastAsia="zh-CN"/>
        </w:rPr>
        <w:t>Power normalization Option 2:</w:t>
      </w:r>
      <w:r>
        <w:rPr>
          <w:rFonts w:eastAsiaTheme="minorEastAsia"/>
          <w:color w:val="00B0F0"/>
          <w:lang w:eastAsia="zh-CN"/>
        </w:rPr>
        <w:t xml:space="preserve"> vivo, Intel, BUPT AT&amp;T, CAICT, IDC, EURECOM</w:t>
      </w:r>
    </w:p>
    <w:p w14:paraId="4D66BE8E" w14:textId="77777777" w:rsidR="00F919FD" w:rsidRDefault="000310CA">
      <w:pPr>
        <w:pStyle w:val="afe"/>
        <w:numPr>
          <w:ilvl w:val="0"/>
          <w:numId w:val="57"/>
        </w:numPr>
        <w:rPr>
          <w:rFonts w:eastAsiaTheme="minorEastAsia"/>
          <w:lang w:eastAsia="zh-CN"/>
        </w:rPr>
      </w:pPr>
      <w:r>
        <w:rPr>
          <w:rFonts w:eastAsiaTheme="minorEastAsia"/>
          <w:lang w:eastAsia="zh-CN"/>
        </w:rPr>
        <w:t xml:space="preserve">Alt 1: Power normalization on both target channel and background channel: </w:t>
      </w:r>
      <w:r>
        <w:rPr>
          <w:rFonts w:eastAsiaTheme="minorEastAsia"/>
          <w:color w:val="00B0F0"/>
          <w:lang w:eastAsia="zh-CN"/>
        </w:rPr>
        <w:t xml:space="preserve">OPPO, </w:t>
      </w:r>
      <w:r>
        <w:rPr>
          <w:rFonts w:eastAsiaTheme="minorEastAsia" w:hint="eastAsia"/>
          <w:color w:val="00B0F0"/>
          <w:lang w:eastAsia="zh-CN"/>
        </w:rPr>
        <w:t>QC</w:t>
      </w:r>
      <w:r>
        <w:rPr>
          <w:rFonts w:eastAsiaTheme="minorEastAsia"/>
          <w:color w:val="00B0F0"/>
          <w:lang w:eastAsia="zh-CN"/>
        </w:rPr>
        <w:t>, Apple, IDC</w:t>
      </w:r>
    </w:p>
    <w:p w14:paraId="79A91E81" w14:textId="77777777" w:rsidR="00F919FD" w:rsidRDefault="000310CA">
      <w:pPr>
        <w:pStyle w:val="afe"/>
        <w:numPr>
          <w:ilvl w:val="0"/>
          <w:numId w:val="57"/>
        </w:numPr>
        <w:rPr>
          <w:rFonts w:eastAsiaTheme="minorEastAsia"/>
          <w:lang w:eastAsia="zh-CN"/>
        </w:rPr>
      </w:pPr>
      <w:r>
        <w:rPr>
          <w:rFonts w:eastAsiaTheme="minorEastAsia"/>
          <w:lang w:eastAsia="zh-CN"/>
        </w:rPr>
        <w:t xml:space="preserve">Alt 2: Power normalization on background channel only: </w:t>
      </w:r>
      <w:r>
        <w:rPr>
          <w:rFonts w:eastAsiaTheme="minorEastAsia"/>
          <w:color w:val="00B0F0"/>
          <w:lang w:eastAsia="zh-CN"/>
        </w:rPr>
        <w:t>OPPO</w:t>
      </w:r>
    </w:p>
    <w:p w14:paraId="680441A8" w14:textId="77777777" w:rsidR="00F919FD" w:rsidRDefault="000310CA">
      <w:pPr>
        <w:pStyle w:val="afe"/>
        <w:numPr>
          <w:ilvl w:val="0"/>
          <w:numId w:val="57"/>
        </w:numPr>
        <w:rPr>
          <w:rFonts w:eastAsia="等线"/>
          <w:szCs w:val="20"/>
          <w:lang w:eastAsia="zh-CN"/>
        </w:rPr>
      </w:pPr>
      <w:r>
        <w:rPr>
          <w:rFonts w:eastAsiaTheme="minorEastAsia" w:hint="eastAsia"/>
          <w:lang w:eastAsia="zh-CN"/>
        </w:rPr>
        <w:t>Alt 3: the t</w:t>
      </w:r>
      <w:r>
        <w:rPr>
          <w:rFonts w:eastAsia="等线" w:hint="eastAsia"/>
          <w:szCs w:val="20"/>
          <w:lang w:eastAsia="zh-CN"/>
        </w:rPr>
        <w:t>arget channel of a target will replace one cluster in the background channel</w:t>
      </w:r>
    </w:p>
    <w:p w14:paraId="0657C18C" w14:textId="77777777" w:rsidR="00F919FD" w:rsidRDefault="00F919FD">
      <w:pPr>
        <w:rPr>
          <w:rFonts w:eastAsiaTheme="minorEastAsia"/>
          <w:lang w:eastAsia="zh-CN"/>
        </w:rPr>
      </w:pPr>
    </w:p>
    <w:p w14:paraId="6FA8C078" w14:textId="77777777" w:rsidR="00F919FD" w:rsidRDefault="000310CA">
      <w:pPr>
        <w:tabs>
          <w:tab w:val="left" w:pos="0"/>
        </w:tabs>
        <w:rPr>
          <w:rFonts w:eastAsiaTheme="minorEastAsia"/>
          <w:lang w:val="en-US"/>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 </w:t>
      </w:r>
      <w:r>
        <w:rPr>
          <w:rFonts w:eastAsiaTheme="minorEastAsia"/>
          <w:lang w:val="en-US" w:eastAsia="zh-CN"/>
        </w:rPr>
        <w:t xml:space="preserve">More inputs will be helpful to resolve Option 2 for power normalization. </w:t>
      </w:r>
    </w:p>
    <w:p w14:paraId="37ECA6AB" w14:textId="77777777" w:rsidR="00F919FD" w:rsidRDefault="000310CA">
      <w:pPr>
        <w:pStyle w:val="3"/>
        <w:numPr>
          <w:ilvl w:val="0"/>
          <w:numId w:val="0"/>
        </w:numPr>
        <w:ind w:left="720" w:hanging="720"/>
      </w:pPr>
      <w:r>
        <w:rPr>
          <w:highlight w:val="cyan"/>
        </w:rPr>
        <w:t xml:space="preserve">[FL1] Question 6.8-1 </w:t>
      </w:r>
      <w:r>
        <w:t xml:space="preserve">Power normalization </w:t>
      </w:r>
    </w:p>
    <w:p w14:paraId="0CC2B754" w14:textId="77777777" w:rsidR="00F919FD" w:rsidRDefault="000310CA">
      <w:pPr>
        <w:pStyle w:val="afe"/>
        <w:numPr>
          <w:ilvl w:val="0"/>
          <w:numId w:val="14"/>
        </w:numPr>
        <w:rPr>
          <w:rFonts w:eastAsiaTheme="minorEastAsia"/>
          <w:lang w:val="en-US" w:eastAsia="zh-CN"/>
        </w:rPr>
      </w:pPr>
      <w:r>
        <w:rPr>
          <w:rFonts w:eastAsiaTheme="minorEastAsia"/>
          <w:lang w:val="en-US" w:eastAsia="zh-CN"/>
        </w:rPr>
        <w:t xml:space="preserve">Companies are encouraged to provide details on the preferred alternatives. </w:t>
      </w:r>
    </w:p>
    <w:p w14:paraId="24FFD6C0"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919FD" w14:paraId="4F0DB684" w14:textId="77777777">
        <w:tc>
          <w:tcPr>
            <w:tcW w:w="1413" w:type="dxa"/>
            <w:shd w:val="clear" w:color="auto" w:fill="D9E2F3" w:themeFill="accent1" w:themeFillTint="33"/>
          </w:tcPr>
          <w:p w14:paraId="05DE574D"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DC7C664" w14:textId="77777777" w:rsidR="00F919FD" w:rsidRDefault="000310CA">
            <w:pPr>
              <w:widowControl w:val="0"/>
              <w:spacing w:before="60"/>
              <w:rPr>
                <w:rFonts w:eastAsiaTheme="minorEastAsia"/>
                <w:b/>
                <w:bCs/>
                <w:lang w:eastAsia="zh-CN"/>
              </w:rPr>
            </w:pPr>
            <w:r>
              <w:rPr>
                <w:rFonts w:eastAsiaTheme="minorEastAsia"/>
                <w:b/>
                <w:bCs/>
                <w:lang w:eastAsia="zh-CN"/>
              </w:rPr>
              <w:t>Alt /1/2/3</w:t>
            </w:r>
          </w:p>
        </w:tc>
        <w:tc>
          <w:tcPr>
            <w:tcW w:w="6943" w:type="dxa"/>
            <w:shd w:val="clear" w:color="auto" w:fill="D9E2F3" w:themeFill="accent1" w:themeFillTint="33"/>
          </w:tcPr>
          <w:p w14:paraId="3412C49E"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4D6AB640" w14:textId="77777777">
        <w:tc>
          <w:tcPr>
            <w:tcW w:w="1413" w:type="dxa"/>
          </w:tcPr>
          <w:p w14:paraId="5C1FCCFA" w14:textId="77777777" w:rsidR="00F919FD" w:rsidRDefault="000310CA">
            <w:pPr>
              <w:widowControl w:val="0"/>
              <w:spacing w:before="60"/>
              <w:rPr>
                <w:rFonts w:eastAsiaTheme="minorEastAsia"/>
                <w:lang w:val="en-US" w:eastAsia="zh-CN"/>
              </w:rPr>
            </w:pPr>
            <w:r>
              <w:rPr>
                <w:rFonts w:eastAsiaTheme="minorEastAsia"/>
                <w:lang w:val="en-US" w:eastAsia="zh-CN"/>
              </w:rPr>
              <w:t>EURECOM</w:t>
            </w:r>
          </w:p>
        </w:tc>
        <w:tc>
          <w:tcPr>
            <w:tcW w:w="1276" w:type="dxa"/>
          </w:tcPr>
          <w:p w14:paraId="4B0789A8" w14:textId="77777777" w:rsidR="00F919FD" w:rsidRDefault="000310CA">
            <w:pPr>
              <w:widowControl w:val="0"/>
              <w:spacing w:before="60"/>
              <w:rPr>
                <w:rFonts w:eastAsiaTheme="minorEastAsia"/>
                <w:lang w:val="en-US" w:eastAsia="zh-CN"/>
              </w:rPr>
            </w:pPr>
            <w:r>
              <w:rPr>
                <w:rFonts w:eastAsiaTheme="minorEastAsia"/>
                <w:lang w:val="en-US" w:eastAsia="zh-CN"/>
              </w:rPr>
              <w:t>Alt 2</w:t>
            </w:r>
          </w:p>
        </w:tc>
        <w:tc>
          <w:tcPr>
            <w:tcW w:w="6943" w:type="dxa"/>
          </w:tcPr>
          <w:p w14:paraId="7B38CF04" w14:textId="77777777" w:rsidR="00F919FD" w:rsidRDefault="000310CA">
            <w:pPr>
              <w:widowControl w:val="0"/>
              <w:spacing w:before="60"/>
              <w:rPr>
                <w:rFonts w:eastAsiaTheme="minorEastAsia"/>
                <w:lang w:val="en-US" w:eastAsia="zh-CN"/>
              </w:rPr>
            </w:pPr>
            <w:r>
              <w:rPr>
                <w:rFonts w:eastAsiaTheme="minorEastAsia"/>
                <w:lang w:eastAsia="zh-CN"/>
              </w:rPr>
              <w:t>Power normalization is needed on both target channel and background channel</w:t>
            </w:r>
          </w:p>
        </w:tc>
      </w:tr>
      <w:tr w:rsidR="00F919FD" w14:paraId="38017086" w14:textId="77777777">
        <w:tc>
          <w:tcPr>
            <w:tcW w:w="1413" w:type="dxa"/>
          </w:tcPr>
          <w:p w14:paraId="11DEA160" w14:textId="77777777" w:rsidR="00F919FD" w:rsidRDefault="000310CA">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4E19779" w14:textId="77777777" w:rsidR="00F919FD" w:rsidRDefault="000310CA">
            <w:pPr>
              <w:widowControl w:val="0"/>
              <w:spacing w:before="60"/>
              <w:rPr>
                <w:rFonts w:eastAsiaTheme="minorEastAsia"/>
                <w:lang w:val="en-US" w:eastAsia="zh-CN"/>
              </w:rPr>
            </w:pPr>
            <w:r>
              <w:rPr>
                <w:rFonts w:eastAsiaTheme="minorEastAsia" w:hint="eastAsia"/>
                <w:lang w:val="en-US" w:eastAsia="zh-CN"/>
              </w:rPr>
              <w:t>Alt 2</w:t>
            </w:r>
          </w:p>
        </w:tc>
        <w:tc>
          <w:tcPr>
            <w:tcW w:w="6943" w:type="dxa"/>
          </w:tcPr>
          <w:p w14:paraId="7D7CCE40" w14:textId="77777777" w:rsidR="00F919FD" w:rsidRDefault="000310CA">
            <w:pPr>
              <w:widowControl w:val="0"/>
              <w:spacing w:before="60"/>
              <w:rPr>
                <w:rFonts w:eastAsiaTheme="minorEastAsia"/>
                <w:lang w:val="en-US" w:eastAsia="zh-CN"/>
              </w:rPr>
            </w:pPr>
            <w:r>
              <w:rPr>
                <w:rFonts w:eastAsiaTheme="minorEastAsia" w:hint="eastAsia"/>
                <w:lang w:val="en-US" w:eastAsia="zh-CN"/>
              </w:rPr>
              <w:t xml:space="preserve">The power for direct path of the target should not be changed before and after normalization. Otherwise, the power of the direct path of a UAV in UMa and UMi scenarios will be different. Hence, if Alt 1 is supported, power scaling is only needed for the indirect path of the target and background. </w:t>
            </w:r>
          </w:p>
        </w:tc>
      </w:tr>
      <w:tr w:rsidR="00F919FD" w14:paraId="44CAD49B" w14:textId="77777777">
        <w:tc>
          <w:tcPr>
            <w:tcW w:w="1413" w:type="dxa"/>
          </w:tcPr>
          <w:p w14:paraId="2A46A783" w14:textId="77777777" w:rsidR="00F919FD" w:rsidRDefault="000310CA">
            <w:pPr>
              <w:widowControl w:val="0"/>
              <w:spacing w:before="60"/>
              <w:rPr>
                <w:rFonts w:eastAsia="Yu Mincho"/>
                <w:lang w:val="en-US" w:eastAsia="ja-JP"/>
              </w:rPr>
            </w:pPr>
            <w:r>
              <w:rPr>
                <w:rFonts w:eastAsia="Yu Mincho"/>
                <w:lang w:val="en-US" w:eastAsia="ja-JP"/>
              </w:rPr>
              <w:t xml:space="preserve">Lenovo </w:t>
            </w:r>
          </w:p>
        </w:tc>
        <w:tc>
          <w:tcPr>
            <w:tcW w:w="1276" w:type="dxa"/>
          </w:tcPr>
          <w:p w14:paraId="73951677" w14:textId="77777777" w:rsidR="00F919FD" w:rsidRDefault="000310CA">
            <w:pPr>
              <w:widowControl w:val="0"/>
              <w:spacing w:before="60"/>
              <w:rPr>
                <w:rFonts w:eastAsia="Yu Mincho"/>
                <w:lang w:val="en-US" w:eastAsia="ja-JP"/>
              </w:rPr>
            </w:pPr>
            <w:r>
              <w:rPr>
                <w:rFonts w:eastAsia="Yu Mincho"/>
                <w:lang w:val="en-US" w:eastAsia="ja-JP"/>
              </w:rPr>
              <w:t>Alt 1</w:t>
            </w:r>
          </w:p>
        </w:tc>
        <w:tc>
          <w:tcPr>
            <w:tcW w:w="6943" w:type="dxa"/>
          </w:tcPr>
          <w:p w14:paraId="398BD72E" w14:textId="77777777" w:rsidR="00F919FD" w:rsidRDefault="00F919FD">
            <w:pPr>
              <w:widowControl w:val="0"/>
              <w:spacing w:before="60"/>
              <w:rPr>
                <w:rFonts w:eastAsiaTheme="minorEastAsia"/>
                <w:lang w:val="en-US" w:eastAsia="zh-CN"/>
              </w:rPr>
            </w:pPr>
          </w:p>
        </w:tc>
      </w:tr>
      <w:tr w:rsidR="00F919FD" w14:paraId="62201F75" w14:textId="77777777">
        <w:tc>
          <w:tcPr>
            <w:tcW w:w="1413" w:type="dxa"/>
          </w:tcPr>
          <w:p w14:paraId="344B106E" w14:textId="77777777" w:rsidR="00F919FD" w:rsidRDefault="000310CA">
            <w:pPr>
              <w:widowControl w:val="0"/>
              <w:spacing w:before="60"/>
              <w:rPr>
                <w:rFonts w:eastAsia="Yu Mincho"/>
                <w:lang w:val="en-US" w:eastAsia="ko-KR"/>
              </w:rPr>
            </w:pPr>
            <w:r>
              <w:rPr>
                <w:rFonts w:eastAsia="Yu Mincho" w:hint="eastAsia"/>
                <w:lang w:val="en-US" w:eastAsia="ko-KR"/>
              </w:rPr>
              <w:t>LGE</w:t>
            </w:r>
          </w:p>
        </w:tc>
        <w:tc>
          <w:tcPr>
            <w:tcW w:w="1276" w:type="dxa"/>
          </w:tcPr>
          <w:p w14:paraId="3EC228CC" w14:textId="77777777" w:rsidR="00F919FD" w:rsidRDefault="000310CA">
            <w:pPr>
              <w:widowControl w:val="0"/>
              <w:spacing w:before="60"/>
              <w:rPr>
                <w:rFonts w:eastAsia="Yu Mincho"/>
                <w:lang w:val="en-US" w:eastAsia="ko-KR"/>
              </w:rPr>
            </w:pPr>
            <w:r>
              <w:rPr>
                <w:rFonts w:eastAsia="Yu Mincho" w:hint="eastAsia"/>
                <w:lang w:val="en-US" w:eastAsia="ko-KR"/>
              </w:rPr>
              <w:t>Alt 1</w:t>
            </w:r>
          </w:p>
        </w:tc>
        <w:tc>
          <w:tcPr>
            <w:tcW w:w="6943" w:type="dxa"/>
          </w:tcPr>
          <w:p w14:paraId="39A3F5F9" w14:textId="77777777" w:rsidR="00F919FD" w:rsidRDefault="000310CA">
            <w:pPr>
              <w:widowControl w:val="0"/>
              <w:spacing w:before="60"/>
              <w:rPr>
                <w:rFonts w:eastAsiaTheme="minorEastAsia"/>
                <w:lang w:val="en-US" w:eastAsia="ko-KR"/>
              </w:rPr>
            </w:pPr>
            <w:r>
              <w:rPr>
                <w:rFonts w:eastAsiaTheme="minorEastAsia" w:hint="eastAsia"/>
                <w:lang w:val="en-US" w:eastAsia="ko-KR"/>
              </w:rPr>
              <w:t xml:space="preserve">If applied, power </w:t>
            </w:r>
            <w:r>
              <w:rPr>
                <w:rFonts w:eastAsiaTheme="minorEastAsia"/>
                <w:lang w:val="en-US" w:eastAsia="ko-KR"/>
              </w:rPr>
              <w:t>normalization</w:t>
            </w:r>
            <w:r>
              <w:rPr>
                <w:rFonts w:eastAsiaTheme="minorEastAsia" w:hint="eastAsia"/>
                <w:lang w:val="en-US" w:eastAsia="ko-KR"/>
              </w:rPr>
              <w:t xml:space="preserve"> </w:t>
            </w:r>
            <w:r>
              <w:rPr>
                <w:rFonts w:eastAsiaTheme="minorEastAsia"/>
                <w:lang w:val="en-US" w:eastAsia="ko-KR"/>
              </w:rPr>
              <w:t>on both channels is needed to avoid unnecessary boosting of either channel.</w:t>
            </w:r>
          </w:p>
        </w:tc>
      </w:tr>
      <w:tr w:rsidR="00F919FD" w14:paraId="463E4F71" w14:textId="77777777">
        <w:tc>
          <w:tcPr>
            <w:tcW w:w="1413" w:type="dxa"/>
          </w:tcPr>
          <w:p w14:paraId="0563A8B8" w14:textId="77777777" w:rsidR="00F919FD" w:rsidRDefault="000310CA">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B4C4CD2" w14:textId="77777777" w:rsidR="00F919FD" w:rsidRDefault="000310CA">
            <w:pPr>
              <w:widowControl w:val="0"/>
              <w:spacing w:before="60"/>
              <w:rPr>
                <w:rFonts w:eastAsiaTheme="minorEastAsia"/>
                <w:lang w:val="en-US" w:eastAsia="zh-CN"/>
              </w:rPr>
            </w:pPr>
            <w:r>
              <w:rPr>
                <w:rFonts w:eastAsiaTheme="minorEastAsia" w:hint="eastAsia"/>
                <w:lang w:val="en-US" w:eastAsia="zh-CN"/>
              </w:rPr>
              <w:t xml:space="preserve">Option 1, </w:t>
            </w:r>
            <w:r>
              <w:rPr>
                <w:rFonts w:eastAsia="等线"/>
                <w:szCs w:val="20"/>
                <w:lang w:eastAsia="zh-CN"/>
              </w:rPr>
              <w:t>power normalization is not performed.</w:t>
            </w:r>
          </w:p>
        </w:tc>
        <w:tc>
          <w:tcPr>
            <w:tcW w:w="6943" w:type="dxa"/>
          </w:tcPr>
          <w:p w14:paraId="192BF40D" w14:textId="77777777" w:rsidR="00F919FD" w:rsidRDefault="000310CA">
            <w:pPr>
              <w:widowControl w:val="0"/>
              <w:spacing w:before="60"/>
              <w:rPr>
                <w:rFonts w:eastAsiaTheme="minorEastAsia"/>
                <w:lang w:val="en-US" w:eastAsia="zh-CN"/>
              </w:rPr>
            </w:pPr>
            <w:r>
              <w:rPr>
                <w:rFonts w:eastAsiaTheme="minorEastAsia"/>
                <w:lang w:val="en-US" w:eastAsia="zh-CN"/>
              </w:rPr>
              <w:t>We sympathize with the intent behind Option 2, but we believe a better way is to ensure that the power in the target channel is always significantly smaller than in the background channel, i.e. by ensuring that RCS values and LOS probabilities to targets are not overly optimistic. Therefore our preference is Option 1.</w:t>
            </w:r>
          </w:p>
        </w:tc>
      </w:tr>
      <w:tr w:rsidR="00F919FD" w14:paraId="512A2569" w14:textId="77777777">
        <w:tc>
          <w:tcPr>
            <w:tcW w:w="1413" w:type="dxa"/>
          </w:tcPr>
          <w:p w14:paraId="5F7A8F25" w14:textId="77777777" w:rsidR="00F919FD" w:rsidRDefault="000310CA">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7BD26A43" w14:textId="77777777" w:rsidR="00F919FD" w:rsidRDefault="00F919FD">
            <w:pPr>
              <w:widowControl w:val="0"/>
              <w:spacing w:before="60"/>
              <w:rPr>
                <w:rFonts w:eastAsiaTheme="minorEastAsia"/>
                <w:lang w:val="en-US" w:eastAsia="zh-CN"/>
              </w:rPr>
            </w:pPr>
          </w:p>
        </w:tc>
        <w:tc>
          <w:tcPr>
            <w:tcW w:w="6943" w:type="dxa"/>
          </w:tcPr>
          <w:p w14:paraId="524374CA" w14:textId="77777777" w:rsidR="00F919FD" w:rsidRDefault="000310CA">
            <w:pPr>
              <w:widowControl w:val="0"/>
              <w:spacing w:before="60"/>
              <w:rPr>
                <w:rFonts w:eastAsiaTheme="minorEastAsia"/>
                <w:lang w:val="en-US" w:eastAsia="zh-CN"/>
              </w:rPr>
            </w:pPr>
            <w:r>
              <w:rPr>
                <w:rFonts w:eastAsiaTheme="minorEastAsia" w:hint="eastAsia"/>
                <w:lang w:val="en-US" w:eastAsia="zh-CN"/>
              </w:rPr>
              <w:t>Option 1 is preferred. Hard to find a suitable way to converge on Option 2.</w:t>
            </w:r>
          </w:p>
          <w:p w14:paraId="00E44B51" w14:textId="77777777" w:rsidR="00F919FD" w:rsidRDefault="000310CA">
            <w:pPr>
              <w:widowControl w:val="0"/>
              <w:spacing w:before="60"/>
              <w:rPr>
                <w:rFonts w:eastAsiaTheme="minorEastAsia"/>
                <w:lang w:val="en-US" w:eastAsia="zh-CN"/>
              </w:rPr>
            </w:pPr>
            <w:r>
              <w:rPr>
                <w:rFonts w:eastAsiaTheme="minorEastAsia" w:hint="eastAsia"/>
                <w:lang w:val="en-US" w:eastAsia="zh-CN"/>
              </w:rPr>
              <w:t xml:space="preserve">Anyway, Option 2 is an </w:t>
            </w:r>
            <w:r>
              <w:rPr>
                <w:rFonts w:eastAsiaTheme="minorEastAsia"/>
                <w:lang w:val="en-US" w:eastAsia="zh-CN"/>
              </w:rPr>
              <w:t>‘</w:t>
            </w:r>
            <w:r>
              <w:rPr>
                <w:rFonts w:eastAsiaTheme="minorEastAsia" w:hint="eastAsia"/>
                <w:lang w:val="en-US" w:eastAsia="zh-CN"/>
              </w:rPr>
              <w:t>additional component</w:t>
            </w:r>
            <w:r>
              <w:rPr>
                <w:rFonts w:eastAsiaTheme="minorEastAsia"/>
                <w:lang w:val="en-US" w:eastAsia="zh-CN"/>
              </w:rPr>
              <w:t>’</w:t>
            </w:r>
            <w:r>
              <w:rPr>
                <w:rFonts w:eastAsiaTheme="minorEastAsia" w:hint="eastAsia"/>
                <w:lang w:val="en-US" w:eastAsia="zh-CN"/>
              </w:rPr>
              <w:t xml:space="preserve"> which may or may not be used.</w:t>
            </w:r>
          </w:p>
        </w:tc>
      </w:tr>
      <w:tr w:rsidR="00F919FD" w14:paraId="6F038FF0" w14:textId="77777777">
        <w:tc>
          <w:tcPr>
            <w:tcW w:w="1413" w:type="dxa"/>
          </w:tcPr>
          <w:p w14:paraId="58EA15D2" w14:textId="77777777" w:rsidR="00F919FD" w:rsidRDefault="000310CA">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2753F514" w14:textId="77777777" w:rsidR="00F919FD" w:rsidRDefault="00F919FD">
            <w:pPr>
              <w:widowControl w:val="0"/>
              <w:spacing w:before="60"/>
              <w:rPr>
                <w:rFonts w:eastAsiaTheme="minorEastAsia"/>
                <w:lang w:val="en-US" w:eastAsia="zh-CN"/>
              </w:rPr>
            </w:pPr>
          </w:p>
        </w:tc>
        <w:tc>
          <w:tcPr>
            <w:tcW w:w="6943" w:type="dxa"/>
          </w:tcPr>
          <w:p w14:paraId="5AEDC74C" w14:textId="77777777" w:rsidR="00F919FD" w:rsidRDefault="000310CA">
            <w:pPr>
              <w:widowControl w:val="0"/>
              <w:spacing w:before="60"/>
              <w:rPr>
                <w:rFonts w:eastAsiaTheme="minorEastAsia"/>
                <w:lang w:val="en-US" w:eastAsia="zh-CN"/>
              </w:rPr>
            </w:pPr>
            <w:r>
              <w:rPr>
                <w:rFonts w:eastAsia="Malgun Gothic"/>
                <w:lang w:val="en-US" w:eastAsia="ko-KR"/>
              </w:rPr>
              <w:t xml:space="preserve">We would like to go with Option 1 in previous agreement. The motivation of power normalization between target and background channel is unclear. </w:t>
            </w:r>
          </w:p>
        </w:tc>
      </w:tr>
      <w:tr w:rsidR="00F919FD" w14:paraId="3160CE23" w14:textId="77777777">
        <w:tc>
          <w:tcPr>
            <w:tcW w:w="1413" w:type="dxa"/>
          </w:tcPr>
          <w:p w14:paraId="76B5E883" w14:textId="77777777" w:rsidR="00F919FD" w:rsidRDefault="000310CA">
            <w:pPr>
              <w:widowControl w:val="0"/>
              <w:spacing w:before="60"/>
              <w:rPr>
                <w:rFonts w:eastAsia="Malgun Gothic"/>
                <w:lang w:val="en-US" w:eastAsia="ko-KR"/>
              </w:rPr>
            </w:pPr>
            <w:r>
              <w:rPr>
                <w:rFonts w:eastAsiaTheme="minorEastAsia"/>
                <w:lang w:val="en-US" w:eastAsia="zh-CN"/>
              </w:rPr>
              <w:t>MediaTek</w:t>
            </w:r>
          </w:p>
        </w:tc>
        <w:tc>
          <w:tcPr>
            <w:tcW w:w="1276" w:type="dxa"/>
          </w:tcPr>
          <w:p w14:paraId="3BA5F362" w14:textId="77777777" w:rsidR="00F919FD" w:rsidRDefault="00F919FD">
            <w:pPr>
              <w:widowControl w:val="0"/>
              <w:spacing w:before="60"/>
              <w:rPr>
                <w:rFonts w:eastAsiaTheme="minorEastAsia"/>
                <w:lang w:val="en-US" w:eastAsia="zh-CN"/>
              </w:rPr>
            </w:pPr>
          </w:p>
        </w:tc>
        <w:tc>
          <w:tcPr>
            <w:tcW w:w="6943" w:type="dxa"/>
          </w:tcPr>
          <w:p w14:paraId="6876D1F0" w14:textId="77777777" w:rsidR="00F919FD" w:rsidRDefault="000310CA">
            <w:pPr>
              <w:widowControl w:val="0"/>
              <w:spacing w:before="60"/>
              <w:rPr>
                <w:rFonts w:eastAsia="Malgun Gothic"/>
                <w:lang w:val="en-US" w:eastAsia="ko-KR"/>
              </w:rPr>
            </w:pPr>
            <w:r>
              <w:rPr>
                <w:rFonts w:eastAsiaTheme="minorEastAsia"/>
                <w:lang w:val="en-US" w:eastAsia="zh-CN"/>
              </w:rPr>
              <w:t>Share the similar view with Samsung that the power normalization is not needed.</w:t>
            </w:r>
          </w:p>
        </w:tc>
      </w:tr>
      <w:tr w:rsidR="00F919FD" w14:paraId="5A3923BF" w14:textId="77777777">
        <w:tc>
          <w:tcPr>
            <w:tcW w:w="1413" w:type="dxa"/>
          </w:tcPr>
          <w:p w14:paraId="69D0E868" w14:textId="77777777" w:rsidR="00F919FD" w:rsidRDefault="000310CA">
            <w:pPr>
              <w:widowControl w:val="0"/>
              <w:spacing w:before="60"/>
              <w:rPr>
                <w:rFonts w:eastAsiaTheme="minorEastAsia"/>
                <w:lang w:val="en-US" w:eastAsia="zh-CN"/>
              </w:rPr>
            </w:pPr>
            <w:r>
              <w:rPr>
                <w:rFonts w:eastAsiaTheme="minorEastAsia"/>
                <w:lang w:val="en-US" w:eastAsia="zh-CN"/>
              </w:rPr>
              <w:t>InterDigital</w:t>
            </w:r>
          </w:p>
        </w:tc>
        <w:tc>
          <w:tcPr>
            <w:tcW w:w="1276" w:type="dxa"/>
          </w:tcPr>
          <w:p w14:paraId="0E70D9DE" w14:textId="77777777" w:rsidR="00F919FD" w:rsidRDefault="000310CA">
            <w:pPr>
              <w:widowControl w:val="0"/>
              <w:spacing w:before="60"/>
              <w:rPr>
                <w:rFonts w:eastAsiaTheme="minorEastAsia"/>
                <w:lang w:val="en-US" w:eastAsia="zh-CN"/>
              </w:rPr>
            </w:pPr>
            <w:r>
              <w:rPr>
                <w:rFonts w:eastAsiaTheme="minorEastAsia"/>
                <w:lang w:val="en-US" w:eastAsia="zh-CN"/>
              </w:rPr>
              <w:t>Alt. 1</w:t>
            </w:r>
          </w:p>
        </w:tc>
        <w:tc>
          <w:tcPr>
            <w:tcW w:w="6943" w:type="dxa"/>
          </w:tcPr>
          <w:p w14:paraId="1A62C556" w14:textId="77777777" w:rsidR="00F919FD" w:rsidRDefault="00F919FD">
            <w:pPr>
              <w:widowControl w:val="0"/>
              <w:spacing w:before="60"/>
              <w:rPr>
                <w:rFonts w:eastAsiaTheme="minorEastAsia"/>
                <w:lang w:val="en-US" w:eastAsia="zh-CN"/>
              </w:rPr>
            </w:pPr>
          </w:p>
        </w:tc>
      </w:tr>
      <w:tr w:rsidR="00F919FD" w14:paraId="7BAC2D5B" w14:textId="77777777">
        <w:tc>
          <w:tcPr>
            <w:tcW w:w="1413" w:type="dxa"/>
          </w:tcPr>
          <w:p w14:paraId="5D1D365E" w14:textId="77777777" w:rsidR="00F919FD" w:rsidRDefault="000310CA">
            <w:pPr>
              <w:widowControl w:val="0"/>
              <w:spacing w:before="60"/>
              <w:rPr>
                <w:rFonts w:eastAsiaTheme="minorEastAsia"/>
                <w:lang w:val="en-US" w:eastAsia="zh-CN"/>
              </w:rPr>
            </w:pPr>
            <w:r>
              <w:rPr>
                <w:rFonts w:eastAsiaTheme="minorEastAsia"/>
                <w:lang w:val="en-US" w:eastAsia="zh-CN"/>
              </w:rPr>
              <w:t>Apple</w:t>
            </w:r>
          </w:p>
        </w:tc>
        <w:tc>
          <w:tcPr>
            <w:tcW w:w="1276" w:type="dxa"/>
          </w:tcPr>
          <w:p w14:paraId="44BBA823" w14:textId="77777777" w:rsidR="00F919FD" w:rsidRDefault="000310CA">
            <w:pPr>
              <w:widowControl w:val="0"/>
              <w:spacing w:before="60"/>
              <w:rPr>
                <w:rFonts w:eastAsiaTheme="minorEastAsia"/>
                <w:lang w:val="en-US" w:eastAsia="zh-CN"/>
              </w:rPr>
            </w:pPr>
            <w:r>
              <w:rPr>
                <w:rFonts w:eastAsiaTheme="minorEastAsia"/>
                <w:lang w:val="en-US" w:eastAsia="zh-CN"/>
              </w:rPr>
              <w:t>Option 1, Power normalization not needed.</w:t>
            </w:r>
          </w:p>
        </w:tc>
        <w:tc>
          <w:tcPr>
            <w:tcW w:w="6943" w:type="dxa"/>
          </w:tcPr>
          <w:p w14:paraId="6E2E2772" w14:textId="77777777" w:rsidR="00F919FD" w:rsidRDefault="000310CA">
            <w:pPr>
              <w:widowControl w:val="0"/>
              <w:spacing w:before="60"/>
              <w:rPr>
                <w:rFonts w:eastAsiaTheme="minorEastAsia"/>
                <w:lang w:val="en-US" w:eastAsia="zh-CN"/>
              </w:rPr>
            </w:pPr>
            <w:r>
              <w:rPr>
                <w:rFonts w:eastAsiaTheme="minorEastAsia"/>
                <w:lang w:val="en-US" w:eastAsia="zh-CN"/>
              </w:rPr>
              <w:t xml:space="preserve">If we do have power normalization, Option 2-Al-1 is selected. </w:t>
            </w:r>
          </w:p>
        </w:tc>
      </w:tr>
      <w:tr w:rsidR="00F919FD" w14:paraId="7803CF8F" w14:textId="77777777">
        <w:tc>
          <w:tcPr>
            <w:tcW w:w="1413" w:type="dxa"/>
          </w:tcPr>
          <w:p w14:paraId="17550076" w14:textId="77777777" w:rsidR="00F919FD" w:rsidRDefault="000310CA">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2FF60D8" w14:textId="77777777" w:rsidR="00F919FD" w:rsidRDefault="000310CA">
            <w:pPr>
              <w:widowControl w:val="0"/>
              <w:spacing w:before="60"/>
              <w:rPr>
                <w:rFonts w:eastAsiaTheme="minorEastAsia"/>
                <w:lang w:val="en-US" w:eastAsia="zh-CN"/>
              </w:rPr>
            </w:pPr>
            <w:r>
              <w:rPr>
                <w:rFonts w:eastAsiaTheme="minorEastAsia" w:hint="eastAsia"/>
                <w:lang w:val="en-US" w:eastAsia="zh-CN"/>
              </w:rPr>
              <w:t>Alt 3</w:t>
            </w:r>
          </w:p>
        </w:tc>
        <w:tc>
          <w:tcPr>
            <w:tcW w:w="6943" w:type="dxa"/>
          </w:tcPr>
          <w:p w14:paraId="0A331E3B" w14:textId="77777777" w:rsidR="00F919FD" w:rsidRDefault="000310CA">
            <w:pPr>
              <w:widowControl w:val="0"/>
              <w:spacing w:before="60"/>
              <w:rPr>
                <w:rFonts w:eastAsiaTheme="minorEastAsia"/>
                <w:szCs w:val="20"/>
                <w:lang w:val="en-US" w:eastAsia="zh-CN"/>
              </w:rPr>
            </w:pPr>
            <w:r>
              <w:rPr>
                <w:rFonts w:eastAsiaTheme="minorEastAsia"/>
                <w:szCs w:val="20"/>
                <w:lang w:val="en-US" w:eastAsia="zh-CN"/>
              </w:rPr>
              <w:t xml:space="preserve">We </w:t>
            </w:r>
            <w:r>
              <w:rPr>
                <w:rFonts w:eastAsiaTheme="minorEastAsia" w:hint="eastAsia"/>
                <w:szCs w:val="20"/>
                <w:lang w:val="en-US" w:eastAsia="zh-CN"/>
              </w:rPr>
              <w:t>think</w:t>
            </w:r>
            <w:r>
              <w:rPr>
                <w:rFonts w:eastAsiaTheme="minorEastAsia"/>
                <w:szCs w:val="20"/>
                <w:lang w:val="en-US" w:eastAsia="zh-CN"/>
              </w:rPr>
              <w:t xml:space="preserve"> that power normalization between the target and background channels is unnecessary. In simpler scenarios like UAV </w:t>
            </w:r>
            <w:r>
              <w:rPr>
                <w:rFonts w:eastAsiaTheme="minorEastAsia" w:hint="eastAsia"/>
                <w:szCs w:val="20"/>
                <w:lang w:val="en-US" w:eastAsia="zh-CN"/>
              </w:rPr>
              <w:t>channel</w:t>
            </w:r>
            <w:r>
              <w:rPr>
                <w:rFonts w:eastAsiaTheme="minorEastAsia"/>
                <w:szCs w:val="20"/>
                <w:lang w:val="en-US" w:eastAsia="zh-CN"/>
              </w:rPr>
              <w:t xml:space="preserve">, direct superposition of target and background channels </w:t>
            </w:r>
            <w:r>
              <w:rPr>
                <w:rFonts w:eastAsiaTheme="minorEastAsia" w:hint="eastAsia"/>
                <w:szCs w:val="20"/>
                <w:lang w:val="en-US" w:eastAsia="zh-CN"/>
              </w:rPr>
              <w:t xml:space="preserve">is </w:t>
            </w:r>
            <w:r>
              <w:rPr>
                <w:rFonts w:eastAsiaTheme="minorEastAsia"/>
                <w:szCs w:val="20"/>
                <w:lang w:val="en-US" w:eastAsia="zh-CN"/>
              </w:rPr>
              <w:t>sufficient. However, in more complex environments (e.g., indoor/outdoor scenarios) where the target</w:t>
            </w:r>
            <w:r>
              <w:rPr>
                <w:rFonts w:eastAsiaTheme="minorEastAsia" w:hint="eastAsia"/>
                <w:szCs w:val="20"/>
                <w:lang w:val="en-US" w:eastAsia="zh-CN"/>
              </w:rPr>
              <w:t xml:space="preserve"> may</w:t>
            </w:r>
            <w:r>
              <w:rPr>
                <w:rFonts w:eastAsiaTheme="minorEastAsia"/>
                <w:szCs w:val="20"/>
                <w:lang w:val="en-US" w:eastAsia="zh-CN"/>
              </w:rPr>
              <w:t xml:space="preserve"> significantly impact the background channel, Alt 3 emerges as a</w:t>
            </w:r>
            <w:r>
              <w:rPr>
                <w:rFonts w:eastAsiaTheme="minorEastAsia" w:hint="eastAsia"/>
                <w:szCs w:val="20"/>
                <w:lang w:val="en-US" w:eastAsia="zh-CN"/>
              </w:rPr>
              <w:t>n</w:t>
            </w:r>
            <w:r>
              <w:rPr>
                <w:rFonts w:eastAsiaTheme="minorEastAsia"/>
                <w:szCs w:val="20"/>
                <w:lang w:val="en-US" w:eastAsia="zh-CN"/>
              </w:rPr>
              <w:t xml:space="preserve"> appropriate method for combining these</w:t>
            </w:r>
            <w:r>
              <w:rPr>
                <w:rFonts w:eastAsiaTheme="minorEastAsia" w:hint="eastAsia"/>
                <w:szCs w:val="20"/>
                <w:lang w:val="en-US" w:eastAsia="zh-CN"/>
              </w:rPr>
              <w:t xml:space="preserve"> two</w:t>
            </w:r>
            <w:r>
              <w:rPr>
                <w:rFonts w:eastAsiaTheme="minorEastAsia"/>
                <w:szCs w:val="20"/>
                <w:lang w:val="en-US" w:eastAsia="zh-CN"/>
              </w:rPr>
              <w:t xml:space="preserve"> channels.</w:t>
            </w:r>
          </w:p>
          <w:p w14:paraId="661B7627" w14:textId="77777777" w:rsidR="00F919FD" w:rsidRDefault="000310CA">
            <w:pPr>
              <w:widowControl w:val="0"/>
              <w:suppressAutoHyphens w:val="0"/>
              <w:spacing w:before="60"/>
              <w:rPr>
                <w:rFonts w:ascii="Times New Roman" w:eastAsia="等线" w:hAnsi="Times New Roman"/>
                <w:szCs w:val="20"/>
                <w:lang w:eastAsia="zh-CN"/>
              </w:rPr>
            </w:pPr>
            <w:r>
              <w:rPr>
                <w:rFonts w:ascii="Times New Roman" w:eastAsia="等线" w:hAnsi="Times New Roman" w:hint="eastAsia"/>
                <w:szCs w:val="20"/>
                <w:lang w:eastAsia="zh-CN"/>
              </w:rPr>
              <w:t>In the ISAC channel realization, t</w:t>
            </w:r>
            <w:r>
              <w:rPr>
                <w:rFonts w:ascii="Times New Roman" w:eastAsia="等线" w:hAnsi="Times New Roman"/>
                <w:szCs w:val="20"/>
                <w:lang w:eastAsia="zh-CN"/>
              </w:rPr>
              <w:t>he following implementation process can be considered</w:t>
            </w:r>
            <w:r>
              <w:rPr>
                <w:rFonts w:ascii="Times New Roman" w:eastAsia="等线" w:hAnsi="Times New Roman" w:hint="eastAsia"/>
                <w:szCs w:val="20"/>
                <w:lang w:eastAsia="zh-CN"/>
              </w:rPr>
              <w:t xml:space="preserve"> </w:t>
            </w:r>
            <w:r>
              <w:rPr>
                <w:rFonts w:eastAsia="等线" w:hint="eastAsia"/>
                <w:color w:val="000000" w:themeColor="text1"/>
                <w:szCs w:val="20"/>
                <w:lang w:val="en-US" w:eastAsia="zh-CN"/>
              </w:rPr>
              <w:t>[</w:t>
            </w:r>
            <w:r>
              <w:rPr>
                <w:rFonts w:eastAsia="等线"/>
                <w:color w:val="000000" w:themeColor="text1"/>
                <w:szCs w:val="20"/>
                <w:lang w:val="en-US" w:eastAsia="zh-CN"/>
              </w:rPr>
              <w:t>R1-2501369</w:t>
            </w:r>
            <w:r>
              <w:rPr>
                <w:rFonts w:eastAsia="等线" w:hint="eastAsia"/>
                <w:color w:val="000000" w:themeColor="text1"/>
                <w:szCs w:val="20"/>
                <w:lang w:val="en-US" w:eastAsia="zh-CN"/>
              </w:rPr>
              <w:t>]</w:t>
            </w:r>
          </w:p>
          <w:p w14:paraId="4690A343" w14:textId="77777777" w:rsidR="00F919FD" w:rsidRDefault="000310CA">
            <w:pPr>
              <w:widowControl w:val="0"/>
              <w:numPr>
                <w:ilvl w:val="0"/>
                <w:numId w:val="58"/>
              </w:numPr>
              <w:suppressAutoHyphens w:val="0"/>
              <w:spacing w:before="60"/>
              <w:contextualSpacing/>
              <w:rPr>
                <w:rFonts w:ascii="Times New Roman" w:eastAsia="等线" w:hAnsi="Times New Roman"/>
                <w:szCs w:val="20"/>
                <w:lang w:eastAsia="zh-CN"/>
              </w:rPr>
            </w:pPr>
            <w:r>
              <w:rPr>
                <w:rFonts w:ascii="Times New Roman" w:eastAsia="等线" w:hAnsi="Times New Roman" w:hint="eastAsia"/>
                <w:b/>
                <w:bCs/>
                <w:szCs w:val="20"/>
                <w:lang w:eastAsia="zh-CN"/>
              </w:rPr>
              <w:t>Step 1:</w:t>
            </w:r>
            <w:r>
              <w:rPr>
                <w:rFonts w:ascii="Times New Roman" w:eastAsia="等线" w:hAnsi="Times New Roman" w:hint="eastAsia"/>
                <w:szCs w:val="20"/>
                <w:lang w:eastAsia="zh-CN"/>
              </w:rPr>
              <w:t xml:space="preserve"> The target channel </w:t>
            </w:r>
            <m:oMath>
              <m:sSup>
                <m:sSupPr>
                  <m:ctrlPr>
                    <w:rPr>
                      <w:rFonts w:ascii="Cambria Math" w:eastAsia="等线" w:hAnsi="Cambria Math"/>
                      <w:i/>
                      <w:szCs w:val="20"/>
                      <w:lang w:eastAsia="zh-CN"/>
                    </w:rPr>
                  </m:ctrlPr>
                </m:sSupPr>
                <m:e>
                  <m:r>
                    <w:rPr>
                      <w:rFonts w:ascii="Cambria Math" w:eastAsia="等线" w:hAnsi="Cambria Math"/>
                      <w:szCs w:val="20"/>
                      <w:lang w:eastAsia="zh-CN"/>
                    </w:rPr>
                    <m:t>h</m:t>
                  </m:r>
                </m:e>
                <m:sup>
                  <m:r>
                    <w:rPr>
                      <w:rFonts w:ascii="Cambria Math" w:eastAsia="等线" w:hAnsi="Cambria Math"/>
                      <w:szCs w:val="20"/>
                      <w:lang w:eastAsia="zh-CN"/>
                    </w:rPr>
                    <m:t>tar</m:t>
                  </m:r>
                </m:sup>
              </m:sSup>
              <m:r>
                <w:rPr>
                  <w:rFonts w:ascii="Cambria Math" w:eastAsia="等线" w:hAnsi="Cambria Math"/>
                  <w:szCs w:val="20"/>
                  <w:lang w:eastAsia="zh-CN"/>
                </w:rPr>
                <m:t>(t,τ)</m:t>
              </m:r>
            </m:oMath>
            <w:r>
              <w:rPr>
                <w:rFonts w:ascii="Times New Roman" w:eastAsia="等线" w:hAnsi="Times New Roman" w:hint="eastAsia"/>
                <w:szCs w:val="20"/>
                <w:lang w:eastAsia="zh-CN"/>
              </w:rPr>
              <w:t xml:space="preserve"> is generated by the concatenation method. The angular region of the sensing target (</w:t>
            </w:r>
            <m:oMath>
              <m:sSup>
                <m:sSupPr>
                  <m:ctrlPr>
                    <w:rPr>
                      <w:rFonts w:ascii="Cambria Math" w:eastAsia="等线" w:hAnsi="Cambria Math"/>
                      <w:i/>
                      <w:szCs w:val="20"/>
                      <w:lang w:eastAsia="zh-CN"/>
                    </w:rPr>
                  </m:ctrlPr>
                </m:sSupPr>
                <m:e>
                  <m:r>
                    <w:rPr>
                      <w:rFonts w:ascii="Cambria Math" w:eastAsia="等线" w:hAnsi="Cambria Math"/>
                      <w:szCs w:val="20"/>
                      <w:lang w:eastAsia="zh-CN"/>
                    </w:rPr>
                    <m:t>θ</m:t>
                  </m:r>
                </m:e>
                <m:sup>
                  <m:r>
                    <m:rPr>
                      <m:sty m:val="p"/>
                    </m:rPr>
                    <w:rPr>
                      <w:rFonts w:ascii="Cambria Math" w:eastAsia="等线" w:hAnsi="Cambria Math"/>
                      <w:szCs w:val="20"/>
                      <w:lang w:eastAsia="zh-CN"/>
                    </w:rPr>
                    <m:t>eod</m:t>
                  </m:r>
                </m:sup>
              </m:sSup>
            </m:oMath>
            <w:r>
              <w:rPr>
                <w:rFonts w:ascii="Times New Roman" w:eastAsia="等线" w:hAnsi="Times New Roman" w:hint="eastAsia"/>
                <w:szCs w:val="20"/>
                <w:lang w:eastAsia="zh-CN"/>
              </w:rPr>
              <w:t>,</w:t>
            </w:r>
            <w:r>
              <w:rPr>
                <w:rFonts w:ascii="Cambria Math" w:eastAsia="等线" w:hAnsi="Cambria Math"/>
                <w:i/>
                <w:szCs w:val="20"/>
                <w:lang w:eastAsia="zh-CN"/>
              </w:rPr>
              <w:t xml:space="preserve"> </w:t>
            </w:r>
            <m:oMath>
              <m:sSup>
                <m:sSupPr>
                  <m:ctrlPr>
                    <w:rPr>
                      <w:rFonts w:ascii="Cambria Math" w:eastAsia="等线" w:hAnsi="Cambria Math"/>
                      <w:i/>
                      <w:szCs w:val="20"/>
                      <w:lang w:eastAsia="zh-CN"/>
                    </w:rPr>
                  </m:ctrlPr>
                </m:sSupPr>
                <m:e>
                  <m:r>
                    <w:rPr>
                      <w:rFonts w:ascii="Cambria Math" w:eastAsia="等线" w:hAnsi="Cambria Math"/>
                      <w:szCs w:val="20"/>
                      <w:lang w:eastAsia="zh-CN"/>
                    </w:rPr>
                    <m:t>ϕ</m:t>
                  </m:r>
                </m:e>
                <m:sup>
                  <m:r>
                    <m:rPr>
                      <m:sty m:val="p"/>
                    </m:rPr>
                    <w:rPr>
                      <w:rFonts w:ascii="Cambria Math" w:eastAsia="等线" w:hAnsi="Cambria Math"/>
                      <w:szCs w:val="20"/>
                      <w:lang w:eastAsia="zh-CN"/>
                    </w:rPr>
                    <m:t>aod</m:t>
                  </m:r>
                </m:sup>
              </m:sSup>
              <m:r>
                <w:rPr>
                  <w:rFonts w:ascii="Cambria Math" w:eastAsia="等线" w:hAnsi="Cambria Math"/>
                  <w:szCs w:val="20"/>
                  <w:lang w:eastAsia="zh-CN"/>
                </w:rPr>
                <m:t>,</m:t>
              </m:r>
              <m:sSup>
                <m:sSupPr>
                  <m:ctrlPr>
                    <w:rPr>
                      <w:rFonts w:ascii="Cambria Math" w:eastAsia="等线" w:hAnsi="Cambria Math"/>
                      <w:i/>
                      <w:szCs w:val="20"/>
                      <w:lang w:eastAsia="zh-CN"/>
                    </w:rPr>
                  </m:ctrlPr>
                </m:sSupPr>
                <m:e>
                  <m:r>
                    <w:rPr>
                      <w:rFonts w:ascii="Cambria Math" w:eastAsia="等线" w:hAnsi="Cambria Math"/>
                      <w:szCs w:val="20"/>
                      <w:lang w:eastAsia="zh-CN"/>
                    </w:rPr>
                    <m:t>θ</m:t>
                  </m:r>
                </m:e>
                <m:sup>
                  <m:r>
                    <m:rPr>
                      <m:sty m:val="p"/>
                    </m:rPr>
                    <w:rPr>
                      <w:rFonts w:ascii="Cambria Math" w:eastAsia="等线" w:hAnsi="Cambria Math"/>
                      <w:szCs w:val="20"/>
                      <w:lang w:eastAsia="zh-CN"/>
                    </w:rPr>
                    <m:t>eoa</m:t>
                  </m:r>
                </m:sup>
              </m:sSup>
            </m:oMath>
            <w:r>
              <w:rPr>
                <w:rFonts w:ascii="Times New Roman" w:eastAsia="等线" w:hAnsi="Times New Roman" w:hint="eastAsia"/>
                <w:szCs w:val="20"/>
                <w:lang w:eastAsia="zh-CN"/>
              </w:rPr>
              <w:t>,</w:t>
            </w:r>
            <w:r>
              <w:rPr>
                <w:rFonts w:ascii="Cambria Math" w:eastAsia="等线" w:hAnsi="Cambria Math"/>
                <w:i/>
                <w:szCs w:val="20"/>
                <w:lang w:eastAsia="zh-CN"/>
              </w:rPr>
              <w:t xml:space="preserve"> </w:t>
            </w:r>
            <m:oMath>
              <m:sSup>
                <m:sSupPr>
                  <m:ctrlPr>
                    <w:rPr>
                      <w:rFonts w:ascii="Cambria Math" w:eastAsia="等线" w:hAnsi="Cambria Math"/>
                      <w:i/>
                      <w:szCs w:val="20"/>
                      <w:lang w:eastAsia="zh-CN"/>
                    </w:rPr>
                  </m:ctrlPr>
                </m:sSupPr>
                <m:e>
                  <m:r>
                    <w:rPr>
                      <w:rFonts w:ascii="Cambria Math" w:eastAsia="等线" w:hAnsi="Cambria Math"/>
                      <w:szCs w:val="20"/>
                      <w:lang w:eastAsia="zh-CN"/>
                    </w:rPr>
                    <m:t>ϕ</m:t>
                  </m:r>
                </m:e>
                <m:sup>
                  <m:r>
                    <m:rPr>
                      <m:sty m:val="p"/>
                    </m:rPr>
                    <w:rPr>
                      <w:rFonts w:ascii="Cambria Math" w:eastAsia="等线" w:hAnsi="Cambria Math"/>
                      <w:szCs w:val="20"/>
                      <w:lang w:eastAsia="zh-CN"/>
                    </w:rPr>
                    <m:t>aoa</m:t>
                  </m:r>
                </m:sup>
              </m:sSup>
            </m:oMath>
            <w:r>
              <w:rPr>
                <w:rFonts w:ascii="Times New Roman" w:eastAsia="等线" w:hAnsi="Times New Roman" w:hint="eastAsia"/>
                <w:szCs w:val="20"/>
                <w:lang w:eastAsia="zh-CN"/>
              </w:rPr>
              <w:t xml:space="preserve">) is </w:t>
            </w:r>
            <w:r>
              <w:rPr>
                <w:rFonts w:ascii="Times New Roman" w:eastAsia="等线" w:hAnsi="Times New Roman"/>
                <w:szCs w:val="20"/>
                <w:lang w:eastAsia="zh-CN"/>
              </w:rPr>
              <w:t>determined</w:t>
            </w:r>
            <w:r>
              <w:rPr>
                <w:rFonts w:ascii="Times New Roman" w:eastAsia="等线" w:hAnsi="Times New Roman" w:hint="eastAsia"/>
                <w:szCs w:val="20"/>
                <w:lang w:eastAsia="zh-CN"/>
              </w:rPr>
              <w:t>.</w:t>
            </w:r>
            <w:r>
              <w:rPr>
                <w:rFonts w:ascii="Times New Roman" w:eastAsia="等线" w:hAnsi="Times New Roman"/>
                <w:szCs w:val="20"/>
                <w:lang w:eastAsia="zh-CN"/>
              </w:rPr>
              <w:t xml:space="preserve"> </w:t>
            </w:r>
          </w:p>
          <w:p w14:paraId="35D42D2A" w14:textId="77777777" w:rsidR="00F919FD" w:rsidRDefault="000310CA">
            <w:pPr>
              <w:widowControl w:val="0"/>
              <w:numPr>
                <w:ilvl w:val="0"/>
                <w:numId w:val="58"/>
              </w:numPr>
              <w:suppressAutoHyphens w:val="0"/>
              <w:spacing w:before="60" w:after="180"/>
              <w:contextualSpacing/>
              <w:rPr>
                <w:rFonts w:ascii="Times New Roman" w:eastAsia="等线" w:hAnsi="Times New Roman"/>
                <w:szCs w:val="20"/>
                <w:lang w:eastAsia="zh-CN"/>
              </w:rPr>
            </w:pPr>
            <w:r>
              <w:rPr>
                <w:rFonts w:ascii="Times New Roman" w:eastAsia="等线" w:hAnsi="Times New Roman" w:hint="eastAsia"/>
                <w:b/>
                <w:bCs/>
                <w:szCs w:val="20"/>
                <w:lang w:eastAsia="zh-CN"/>
              </w:rPr>
              <w:t>Step 2:</w:t>
            </w:r>
            <w:r>
              <w:rPr>
                <w:rFonts w:ascii="Times New Roman" w:eastAsia="等线" w:hAnsi="Times New Roman" w:hint="eastAsia"/>
                <w:szCs w:val="20"/>
                <w:lang w:eastAsia="zh-CN"/>
              </w:rPr>
              <w:t xml:space="preserve"> The original environment channel </w:t>
            </w:r>
            <m:oMath>
              <m:sSup>
                <m:sSupPr>
                  <m:ctrlPr>
                    <w:rPr>
                      <w:rFonts w:ascii="Cambria Math" w:eastAsia="等线" w:hAnsi="Cambria Math"/>
                      <w:i/>
                      <w:szCs w:val="20"/>
                      <w:lang w:eastAsia="zh-CN"/>
                    </w:rPr>
                  </m:ctrlPr>
                </m:sSupPr>
                <m:e>
                  <m:r>
                    <w:rPr>
                      <w:rFonts w:ascii="Cambria Math" w:eastAsia="等线" w:hAnsi="Cambria Math"/>
                      <w:szCs w:val="20"/>
                      <w:lang w:eastAsia="zh-CN"/>
                    </w:rPr>
                    <m:t>h</m:t>
                  </m:r>
                </m:e>
                <m:sup>
                  <m:r>
                    <w:rPr>
                      <w:rFonts w:ascii="Cambria Math" w:eastAsia="等线" w:hAnsi="Cambria Math"/>
                      <w:szCs w:val="20"/>
                      <w:lang w:eastAsia="zh-CN"/>
                    </w:rPr>
                    <m:t>env</m:t>
                  </m:r>
                </m:sup>
              </m:sSup>
              <m:d>
                <m:dPr>
                  <m:ctrlPr>
                    <w:rPr>
                      <w:rFonts w:ascii="Cambria Math" w:eastAsia="等线" w:hAnsi="Cambria Math"/>
                      <w:i/>
                      <w:szCs w:val="20"/>
                      <w:lang w:eastAsia="zh-CN"/>
                    </w:rPr>
                  </m:ctrlPr>
                </m:dPr>
                <m:e>
                  <m:r>
                    <w:rPr>
                      <w:rFonts w:ascii="Cambria Math" w:eastAsia="等线" w:hAnsi="Cambria Math"/>
                      <w:szCs w:val="20"/>
                      <w:lang w:eastAsia="zh-CN"/>
                    </w:rPr>
                    <m:t>t,τ</m:t>
                  </m:r>
                </m:e>
              </m:d>
            </m:oMath>
            <w:r>
              <w:rPr>
                <w:rFonts w:ascii="Times New Roman" w:eastAsia="等线" w:hAnsi="Times New Roman" w:hint="eastAsia"/>
                <w:szCs w:val="20"/>
                <w:lang w:eastAsia="zh-CN"/>
              </w:rPr>
              <w:t xml:space="preserve"> is generated by TR 38.901.</w:t>
            </w:r>
            <w:r>
              <w:rPr>
                <w:rFonts w:ascii="Cambria Math" w:eastAsia="等线" w:hAnsi="Cambria Math"/>
                <w:i/>
                <w:szCs w:val="20"/>
                <w:lang w:eastAsia="zh-CN"/>
              </w:rPr>
              <w:t xml:space="preserve"> </w:t>
            </w:r>
            <m:oMath>
              <m:sSup>
                <m:sSupPr>
                  <m:ctrlPr>
                    <w:rPr>
                      <w:rFonts w:ascii="Cambria Math" w:eastAsia="等线" w:hAnsi="Cambria Math"/>
                      <w:i/>
                      <w:szCs w:val="20"/>
                      <w:lang w:eastAsia="zh-CN"/>
                    </w:rPr>
                  </m:ctrlPr>
                </m:sSupPr>
                <m:e>
                  <m:r>
                    <m:rPr>
                      <m:sty m:val="b"/>
                    </m:rPr>
                    <w:rPr>
                      <w:rFonts w:ascii="Cambria Math" w:eastAsia="等线" w:hAnsi="Cambria Math"/>
                      <w:szCs w:val="20"/>
                      <w:lang w:eastAsia="zh-CN"/>
                    </w:rPr>
                    <m:t>h</m:t>
                  </m:r>
                </m:e>
                <m:sup>
                  <m:r>
                    <w:rPr>
                      <w:rFonts w:ascii="Cambria Math" w:eastAsia="等线" w:hAnsi="Cambria Math"/>
                      <w:szCs w:val="20"/>
                      <w:lang w:eastAsia="zh-CN"/>
                    </w:rPr>
                    <m:t>env</m:t>
                  </m:r>
                </m:sup>
              </m:sSup>
              <m:d>
                <m:dPr>
                  <m:ctrlPr>
                    <w:rPr>
                      <w:rFonts w:ascii="Cambria Math" w:eastAsia="等线" w:hAnsi="Cambria Math"/>
                      <w:i/>
                      <w:szCs w:val="20"/>
                      <w:lang w:eastAsia="zh-CN"/>
                    </w:rPr>
                  </m:ctrlPr>
                </m:dPr>
                <m:e>
                  <m:r>
                    <w:rPr>
                      <w:rFonts w:ascii="Cambria Math" w:eastAsia="等线" w:hAnsi="Cambria Math"/>
                      <w:szCs w:val="20"/>
                      <w:lang w:eastAsia="zh-CN"/>
                    </w:rPr>
                    <m:t>t,τ</m:t>
                  </m:r>
                </m:e>
              </m:d>
            </m:oMath>
            <w:r>
              <w:rPr>
                <w:rFonts w:ascii="Times New Roman" w:eastAsia="等线" w:hAnsi="Times New Roman" w:hint="eastAsia"/>
                <w:szCs w:val="20"/>
                <w:lang w:eastAsia="zh-CN"/>
              </w:rPr>
              <w:t xml:space="preserve"> denotes the</w:t>
            </w:r>
            <w:r>
              <w:rPr>
                <w:rFonts w:ascii="Times New Roman" w:eastAsia="等线" w:hAnsi="Times New Roman"/>
                <w:szCs w:val="20"/>
                <w:lang w:eastAsia="zh-CN"/>
              </w:rPr>
              <w:t xml:space="preserve"> vector form of environmen</w:t>
            </w:r>
            <w:r>
              <w:rPr>
                <w:rFonts w:ascii="Times New Roman" w:eastAsia="等线" w:hAnsi="Times New Roman" w:hint="eastAsia"/>
                <w:szCs w:val="20"/>
                <w:lang w:eastAsia="zh-CN"/>
              </w:rPr>
              <w:t xml:space="preserve">t channel clusters with dimensions </w:t>
            </w:r>
            <m:oMath>
              <m:sSup>
                <m:sSupPr>
                  <m:ctrlPr>
                    <w:rPr>
                      <w:rFonts w:ascii="Cambria Math" w:eastAsia="等线" w:hAnsi="Cambria Math"/>
                      <w:i/>
                      <w:szCs w:val="20"/>
                      <w:lang w:eastAsia="zh-CN"/>
                    </w:rPr>
                  </m:ctrlPr>
                </m:sSupPr>
                <m:e>
                  <m:r>
                    <w:rPr>
                      <w:rFonts w:ascii="Cambria Math" w:eastAsia="等线" w:hAnsi="Cambria Math"/>
                      <w:szCs w:val="20"/>
                      <w:lang w:eastAsia="zh-CN"/>
                    </w:rPr>
                    <m:t>N</m:t>
                  </m:r>
                </m:e>
                <m:sup>
                  <m:r>
                    <w:rPr>
                      <w:rFonts w:ascii="Cambria Math" w:eastAsia="等线" w:hAnsi="Cambria Math"/>
                      <w:szCs w:val="20"/>
                      <w:lang w:eastAsia="zh-CN"/>
                    </w:rPr>
                    <m:t>env</m:t>
                  </m:r>
                </m:sup>
              </m:sSup>
              <m:r>
                <w:rPr>
                  <w:rFonts w:ascii="Cambria Math" w:eastAsia="等线" w:hAnsi="Cambria Math"/>
                  <w:szCs w:val="20"/>
                  <w:lang w:eastAsia="zh-CN"/>
                </w:rPr>
                <m:t>×1</m:t>
              </m:r>
            </m:oMath>
            <w:r>
              <w:rPr>
                <w:rFonts w:ascii="Times New Roman" w:eastAsia="等线" w:hAnsi="Times New Roman" w:hint="eastAsia"/>
                <w:szCs w:val="20"/>
                <w:lang w:eastAsia="zh-CN"/>
              </w:rPr>
              <w:t>. (</w:t>
            </w:r>
            <m:oMath>
              <m:sSup>
                <m:sSupPr>
                  <m:ctrlPr>
                    <w:rPr>
                      <w:rFonts w:ascii="Cambria Math" w:eastAsia="等线" w:hAnsi="Cambria Math"/>
                      <w:i/>
                      <w:szCs w:val="20"/>
                      <w:lang w:eastAsia="zh-CN"/>
                    </w:rPr>
                  </m:ctrlPr>
                </m:sSupPr>
                <m:e>
                  <m:r>
                    <w:rPr>
                      <w:rFonts w:ascii="Cambria Math" w:eastAsia="等线" w:hAnsi="Cambria Math"/>
                      <w:szCs w:val="20"/>
                      <w:lang w:eastAsia="zh-CN"/>
                    </w:rPr>
                    <m:t>N</m:t>
                  </m:r>
                </m:e>
                <m:sup>
                  <m:r>
                    <w:rPr>
                      <w:rFonts w:ascii="Cambria Math" w:eastAsia="等线" w:hAnsi="Cambria Math"/>
                      <w:szCs w:val="20"/>
                      <w:lang w:eastAsia="zh-CN"/>
                    </w:rPr>
                    <m:t>env</m:t>
                  </m:r>
                </m:sup>
              </m:sSup>
            </m:oMath>
            <w:r>
              <w:rPr>
                <w:rFonts w:ascii="Times New Roman" w:eastAsia="等线" w:hAnsi="Times New Roman" w:hint="eastAsia"/>
                <w:szCs w:val="20"/>
                <w:lang w:eastAsia="zh-CN"/>
              </w:rPr>
              <w:t xml:space="preserve"> denote the total number of the clusters)</w:t>
            </w:r>
          </w:p>
          <w:p w14:paraId="27D56659" w14:textId="77777777" w:rsidR="00F919FD" w:rsidRDefault="000310CA">
            <w:pPr>
              <w:widowControl w:val="0"/>
              <w:numPr>
                <w:ilvl w:val="0"/>
                <w:numId w:val="58"/>
              </w:numPr>
              <w:suppressAutoHyphens w:val="0"/>
              <w:spacing w:after="180"/>
              <w:contextualSpacing/>
              <w:rPr>
                <w:rFonts w:ascii="Times New Roman" w:eastAsia="等线" w:hAnsi="Times New Roman"/>
                <w:szCs w:val="20"/>
                <w:lang w:eastAsia="zh-CN"/>
              </w:rPr>
            </w:pPr>
            <w:r>
              <w:rPr>
                <w:rFonts w:ascii="Times New Roman" w:eastAsia="等线" w:hAnsi="Times New Roman" w:hint="eastAsia"/>
                <w:b/>
                <w:bCs/>
                <w:szCs w:val="20"/>
                <w:lang w:eastAsia="zh-CN"/>
              </w:rPr>
              <w:t>Step 3:</w:t>
            </w:r>
            <w:r>
              <w:rPr>
                <w:rFonts w:ascii="Times New Roman" w:eastAsia="等线" w:hAnsi="Times New Roman" w:hint="eastAsia"/>
                <w:szCs w:val="20"/>
                <w:lang w:eastAsia="zh-CN"/>
              </w:rPr>
              <w:t xml:space="preserve"> Define a </w:t>
            </w:r>
            <w:r>
              <w:rPr>
                <w:rFonts w:ascii="Times New Roman" w:eastAsia="等线" w:hAnsi="Times New Roman"/>
                <w:iCs/>
                <w:szCs w:val="20"/>
                <w:lang w:eastAsia="zh-CN"/>
              </w:rPr>
              <w:t>Boolean variable</w:t>
            </w:r>
            <w:r>
              <w:rPr>
                <w:rFonts w:ascii="Times New Roman" w:eastAsia="等线" w:hAnsi="Times New Roman" w:hint="eastAsia"/>
                <w:iCs/>
                <w:szCs w:val="20"/>
                <w:lang w:eastAsia="zh-CN"/>
              </w:rPr>
              <w:t xml:space="preserve"> </w:t>
            </w:r>
            <m:oMath>
              <m:r>
                <m:rPr>
                  <m:sty m:val="b"/>
                </m:rPr>
                <w:rPr>
                  <w:rFonts w:ascii="Cambria Math" w:eastAsia="等线" w:hAnsi="Cambria Math"/>
                  <w:szCs w:val="20"/>
                  <w:lang w:eastAsia="zh-CN"/>
                </w:rPr>
                <m:t>B</m:t>
              </m:r>
            </m:oMath>
            <w:r>
              <w:rPr>
                <w:rFonts w:ascii="Times New Roman" w:eastAsia="等线" w:hAnsi="Times New Roman" w:hint="eastAsia"/>
                <w:szCs w:val="20"/>
                <w:lang w:eastAsia="zh-CN"/>
              </w:rPr>
              <w:t xml:space="preserve"> with dimensions </w:t>
            </w:r>
            <m:oMath>
              <m:r>
                <w:rPr>
                  <w:rFonts w:ascii="Cambria Math" w:eastAsia="等线" w:hAnsi="Cambria Math"/>
                  <w:szCs w:val="20"/>
                  <w:lang w:eastAsia="zh-CN"/>
                </w:rPr>
                <m:t>1×</m:t>
              </m:r>
              <m:sSup>
                <m:sSupPr>
                  <m:ctrlPr>
                    <w:rPr>
                      <w:rFonts w:ascii="Cambria Math" w:eastAsia="等线" w:hAnsi="Cambria Math"/>
                      <w:i/>
                      <w:szCs w:val="20"/>
                      <w:lang w:eastAsia="zh-CN"/>
                    </w:rPr>
                  </m:ctrlPr>
                </m:sSupPr>
                <m:e>
                  <m:r>
                    <w:rPr>
                      <w:rFonts w:ascii="Cambria Math" w:eastAsia="等线" w:hAnsi="Cambria Math"/>
                      <w:szCs w:val="20"/>
                      <w:lang w:eastAsia="zh-CN"/>
                    </w:rPr>
                    <m:t>N</m:t>
                  </m:r>
                </m:e>
                <m:sup>
                  <m:r>
                    <w:rPr>
                      <w:rFonts w:ascii="Cambria Math" w:eastAsia="等线" w:hAnsi="Cambria Math"/>
                      <w:szCs w:val="20"/>
                      <w:lang w:eastAsia="zh-CN"/>
                    </w:rPr>
                    <m:t>env</m:t>
                  </m:r>
                </m:sup>
              </m:sSup>
            </m:oMath>
            <w:r>
              <w:rPr>
                <w:rFonts w:ascii="Times New Roman" w:eastAsia="等线" w:hAnsi="Times New Roman" w:hint="eastAsia"/>
                <w:szCs w:val="20"/>
                <w:lang w:eastAsia="zh-CN"/>
              </w:rPr>
              <w:t xml:space="preserve">, where the element </w:t>
            </w:r>
            <m:oMath>
              <m:sSub>
                <m:sSubPr>
                  <m:ctrlPr>
                    <w:rPr>
                      <w:rFonts w:ascii="Cambria Math" w:eastAsia="等线" w:hAnsi="Cambria Math"/>
                      <w:bCs/>
                      <w:szCs w:val="20"/>
                      <w:lang w:eastAsia="zh-CN"/>
                    </w:rPr>
                  </m:ctrlPr>
                </m:sSubPr>
                <m:e>
                  <m:r>
                    <m:rPr>
                      <m:sty m:val="p"/>
                    </m:rPr>
                    <w:rPr>
                      <w:rFonts w:ascii="Cambria Math" w:eastAsia="等线" w:hAnsi="Cambria Math"/>
                      <w:szCs w:val="20"/>
                      <w:lang w:eastAsia="zh-CN"/>
                    </w:rPr>
                    <m:t>B</m:t>
                  </m:r>
                </m:e>
                <m:sub>
                  <m:r>
                    <w:rPr>
                      <w:rFonts w:ascii="Cambria Math" w:eastAsia="等线" w:hAnsi="Cambria Math"/>
                      <w:szCs w:val="20"/>
                      <w:lang w:eastAsia="zh-CN"/>
                    </w:rPr>
                    <m:t>n</m:t>
                  </m:r>
                </m:sub>
              </m:sSub>
            </m:oMath>
            <w:r>
              <w:rPr>
                <w:rFonts w:ascii="Times New Roman" w:eastAsia="等线" w:hAnsi="Times New Roman" w:hint="eastAsia"/>
                <w:bCs/>
                <w:szCs w:val="20"/>
                <w:lang w:eastAsia="zh-CN"/>
              </w:rPr>
              <w:t xml:space="preserve"> is </w:t>
            </w:r>
            <w:r>
              <w:rPr>
                <w:rFonts w:ascii="Times New Roman" w:eastAsia="等线" w:hAnsi="Times New Roman" w:hint="eastAsia"/>
                <w:iCs/>
                <w:szCs w:val="20"/>
                <w:lang w:eastAsia="zh-CN"/>
              </w:rPr>
              <w:t>0 or 1.</w:t>
            </w:r>
          </w:p>
          <w:p w14:paraId="40C41FC0" w14:textId="77777777" w:rsidR="00F919FD" w:rsidRDefault="000310CA">
            <w:pPr>
              <w:widowControl w:val="0"/>
              <w:numPr>
                <w:ilvl w:val="0"/>
                <w:numId w:val="59"/>
              </w:numPr>
              <w:suppressAutoHyphens w:val="0"/>
              <w:spacing w:after="180"/>
              <w:contextualSpacing/>
              <w:rPr>
                <w:rFonts w:ascii="Times New Roman" w:eastAsia="等线" w:hAnsi="Times New Roman"/>
                <w:szCs w:val="20"/>
                <w:lang w:eastAsia="zh-CN"/>
              </w:rPr>
            </w:pPr>
            <w:r>
              <w:rPr>
                <w:rFonts w:ascii="Times New Roman" w:eastAsia="等线" w:hAnsi="Times New Roman"/>
                <w:szCs w:val="20"/>
                <w:lang w:eastAsia="zh-CN"/>
              </w:rPr>
              <w:t xml:space="preserve">Option 1: In </w:t>
            </w:r>
            <w:r>
              <w:rPr>
                <w:rFonts w:ascii="Times New Roman" w:eastAsia="等线" w:hAnsi="Times New Roman"/>
                <w:i/>
                <w:iCs/>
                <w:szCs w:val="20"/>
                <w:lang w:eastAsia="zh-CN"/>
              </w:rPr>
              <w:t>UAV scenarios</w:t>
            </w:r>
            <w:r>
              <w:rPr>
                <w:rFonts w:ascii="Times New Roman" w:eastAsia="等线" w:hAnsi="Times New Roman"/>
                <w:szCs w:val="20"/>
                <w:lang w:eastAsia="zh-CN"/>
              </w:rPr>
              <w:t>, directly superimpose the target and background channels</w:t>
            </w:r>
            <w:r>
              <w:rPr>
                <w:rFonts w:ascii="Times New Roman" w:eastAsia="等线" w:hAnsi="Times New Roman" w:hint="eastAsia"/>
                <w:szCs w:val="20"/>
                <w:lang w:eastAsia="zh-CN"/>
              </w:rPr>
              <w:t xml:space="preserve">, i.e., </w:t>
            </w:r>
            <m:oMath>
              <m:r>
                <w:rPr>
                  <w:rFonts w:ascii="Cambria Math" w:eastAsia="等线" w:hAnsi="Cambria Math"/>
                  <w:szCs w:val="20"/>
                  <w:lang w:eastAsia="zh-CN"/>
                </w:rPr>
                <m:t xml:space="preserve"> </m:t>
              </m:r>
              <m:r>
                <m:rPr>
                  <m:sty m:val="b"/>
                </m:rPr>
                <w:rPr>
                  <w:rFonts w:ascii="Cambria Math" w:eastAsia="等线" w:hAnsi="Cambria Math"/>
                  <w:szCs w:val="20"/>
                  <w:lang w:eastAsia="zh-CN"/>
                </w:rPr>
                <m:t>B=I</m:t>
              </m:r>
            </m:oMath>
            <w:r>
              <w:rPr>
                <w:rFonts w:ascii="Times New Roman" w:eastAsia="等线" w:hAnsi="Times New Roman" w:hint="eastAsia"/>
                <w:szCs w:val="20"/>
                <w:lang w:eastAsia="zh-CN"/>
              </w:rPr>
              <w:t>.</w:t>
            </w:r>
            <w:r>
              <w:rPr>
                <w:rFonts w:ascii="Times New Roman" w:eastAsia="等线" w:hAnsi="Times New Roman"/>
                <w:szCs w:val="20"/>
                <w:lang w:eastAsia="zh-CN"/>
              </w:rPr>
              <w:t xml:space="preserve"> In </w:t>
            </w:r>
            <w:r>
              <w:rPr>
                <w:rFonts w:ascii="Times New Roman" w:eastAsia="等线" w:hAnsi="Times New Roman"/>
                <w:i/>
                <w:iCs/>
                <w:szCs w:val="20"/>
                <w:lang w:eastAsia="zh-CN"/>
              </w:rPr>
              <w:t>indoor/outdoor scenarios</w:t>
            </w:r>
            <w:r>
              <w:rPr>
                <w:rFonts w:ascii="Times New Roman" w:eastAsia="等线" w:hAnsi="Times New Roman"/>
                <w:szCs w:val="20"/>
                <w:lang w:eastAsia="zh-CN"/>
              </w:rPr>
              <w:t xml:space="preserve">, </w:t>
            </w:r>
            <w:r>
              <w:rPr>
                <w:rFonts w:ascii="Times New Roman" w:eastAsia="等线" w:hAnsi="Times New Roman" w:hint="eastAsia"/>
                <w:szCs w:val="20"/>
                <w:lang w:eastAsia="zh-CN"/>
              </w:rPr>
              <w:t xml:space="preserve">select one environmental cluster </w:t>
            </w:r>
            <m:oMath>
              <m:sSup>
                <m:sSupPr>
                  <m:ctrlPr>
                    <w:rPr>
                      <w:rFonts w:ascii="Cambria Math" w:eastAsia="等线" w:hAnsi="Cambria Math"/>
                      <w:i/>
                      <w:szCs w:val="20"/>
                      <w:lang w:eastAsia="zh-CN"/>
                    </w:rPr>
                  </m:ctrlPr>
                </m:sSupPr>
                <m:e>
                  <m:r>
                    <w:rPr>
                      <w:rFonts w:ascii="Cambria Math" w:eastAsia="等线" w:hAnsi="Cambria Math"/>
                      <w:szCs w:val="20"/>
                      <w:lang w:eastAsia="zh-CN"/>
                    </w:rPr>
                    <m:t>n</m:t>
                  </m:r>
                </m:e>
                <m:sup>
                  <m:r>
                    <w:rPr>
                      <w:rFonts w:ascii="Cambria Math" w:eastAsia="等线" w:hAnsi="Cambria Math"/>
                      <w:szCs w:val="20"/>
                      <w:lang w:eastAsia="zh-CN"/>
                    </w:rPr>
                    <m:t>*</m:t>
                  </m:r>
                </m:sup>
              </m:sSup>
            </m:oMath>
            <w:r>
              <w:rPr>
                <w:rFonts w:ascii="Times New Roman" w:eastAsia="等线" w:hAnsi="Times New Roman" w:hint="eastAsia"/>
                <w:szCs w:val="20"/>
                <w:lang w:eastAsia="zh-CN"/>
              </w:rPr>
              <w:t xml:space="preserve"> </w:t>
            </w:r>
            <w:r>
              <w:rPr>
                <w:rFonts w:ascii="Times New Roman" w:eastAsia="等线" w:hAnsi="Times New Roman"/>
                <w:szCs w:val="20"/>
                <w:lang w:eastAsia="zh-CN"/>
              </w:rPr>
              <w:t>closest to the target in the angular domain</w:t>
            </w:r>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remove </w:t>
            </w:r>
            <w:r>
              <w:rPr>
                <w:rFonts w:ascii="Times New Roman" w:eastAsia="等线" w:hAnsi="Times New Roman" w:hint="eastAsia"/>
                <w:szCs w:val="20"/>
                <w:lang w:eastAsia="zh-CN"/>
              </w:rPr>
              <w:t xml:space="preserve">this </w:t>
            </w:r>
            <w:r>
              <w:rPr>
                <w:rFonts w:ascii="Times New Roman" w:eastAsia="等线" w:hAnsi="Times New Roman"/>
                <w:szCs w:val="20"/>
                <w:lang w:eastAsia="zh-CN"/>
              </w:rPr>
              <w:t>cluster</w:t>
            </w:r>
            <w:r>
              <w:rPr>
                <w:rFonts w:ascii="Times New Roman" w:eastAsia="等线" w:hAnsi="Times New Roman" w:hint="eastAsia"/>
                <w:szCs w:val="20"/>
                <w:lang w:eastAsia="zh-CN"/>
              </w:rPr>
              <w:t xml:space="preserve"> (</w:t>
            </w:r>
            <m:oMath>
              <m:sSub>
                <m:sSubPr>
                  <m:ctrlPr>
                    <w:rPr>
                      <w:rFonts w:ascii="Cambria Math" w:eastAsia="等线" w:hAnsi="Cambria Math"/>
                      <w:bCs/>
                      <w:szCs w:val="20"/>
                      <w:lang w:eastAsia="zh-CN"/>
                    </w:rPr>
                  </m:ctrlPr>
                </m:sSubPr>
                <m:e>
                  <m:r>
                    <m:rPr>
                      <m:sty m:val="p"/>
                    </m:rPr>
                    <w:rPr>
                      <w:rFonts w:ascii="Cambria Math" w:eastAsia="等线" w:hAnsi="Cambria Math"/>
                      <w:szCs w:val="20"/>
                      <w:lang w:eastAsia="zh-CN"/>
                    </w:rPr>
                    <m:t>B</m:t>
                  </m:r>
                </m:e>
                <m:sub>
                  <m:sSup>
                    <m:sSupPr>
                      <m:ctrlPr>
                        <w:rPr>
                          <w:rFonts w:ascii="Cambria Math" w:eastAsia="等线" w:hAnsi="Cambria Math"/>
                          <w:bCs/>
                          <w:i/>
                          <w:szCs w:val="20"/>
                          <w:lang w:eastAsia="zh-CN"/>
                        </w:rPr>
                      </m:ctrlPr>
                    </m:sSupPr>
                    <m:e>
                      <m:r>
                        <w:rPr>
                          <w:rFonts w:ascii="Cambria Math" w:eastAsia="等线" w:hAnsi="Cambria Math"/>
                          <w:szCs w:val="20"/>
                          <w:lang w:eastAsia="zh-CN"/>
                        </w:rPr>
                        <m:t>n</m:t>
                      </m:r>
                    </m:e>
                    <m:sup>
                      <m:r>
                        <w:rPr>
                          <w:rFonts w:ascii="Cambria Math" w:eastAsia="等线" w:hAnsi="Cambria Math"/>
                          <w:szCs w:val="20"/>
                          <w:lang w:eastAsia="zh-CN"/>
                        </w:rPr>
                        <m:t>*</m:t>
                      </m:r>
                    </m:sup>
                  </m:sSup>
                </m:sub>
              </m:sSub>
              <m:r>
                <w:rPr>
                  <w:rFonts w:ascii="Cambria Math" w:eastAsia="等线" w:hAnsi="Cambria Math"/>
                  <w:szCs w:val="20"/>
                  <w:lang w:eastAsia="zh-CN"/>
                </w:rPr>
                <m:t>=0</m:t>
              </m:r>
            </m:oMath>
            <w:r>
              <w:rPr>
                <w:rFonts w:ascii="Times New Roman" w:eastAsia="等线" w:hAnsi="Times New Roman" w:hint="eastAsia"/>
                <w:szCs w:val="20"/>
                <w:lang w:eastAsia="zh-CN"/>
              </w:rPr>
              <w:t>)</w:t>
            </w:r>
            <w:r>
              <w:rPr>
                <w:rFonts w:ascii="Times New Roman" w:eastAsia="等线" w:hAnsi="Times New Roman"/>
                <w:szCs w:val="20"/>
                <w:lang w:eastAsia="zh-CN"/>
              </w:rPr>
              <w:t xml:space="preserve"> in the </w:t>
            </w:r>
            <w:r>
              <w:rPr>
                <w:rFonts w:ascii="Times New Roman" w:eastAsia="等线" w:hAnsi="Times New Roman" w:hint="eastAsia"/>
                <w:szCs w:val="20"/>
                <w:lang w:eastAsia="zh-CN"/>
              </w:rPr>
              <w:t>environment</w:t>
            </w:r>
            <w:r>
              <w:rPr>
                <w:rFonts w:ascii="Times New Roman" w:eastAsia="等线" w:hAnsi="Times New Roman"/>
                <w:szCs w:val="20"/>
                <w:lang w:eastAsia="zh-CN"/>
              </w:rPr>
              <w:t xml:space="preserve"> channel.</w:t>
            </w:r>
            <w:r>
              <w:rPr>
                <w:rFonts w:ascii="Times New Roman" w:eastAsia="等线" w:hAnsi="Times New Roman" w:hint="eastAsia"/>
                <w:szCs w:val="20"/>
                <w:lang w:eastAsia="zh-CN"/>
              </w:rPr>
              <w:t xml:space="preserve"> </w:t>
            </w:r>
          </w:p>
          <w:p w14:paraId="3F02E42A" w14:textId="77777777" w:rsidR="00F919FD" w:rsidRDefault="000310CA">
            <w:pPr>
              <w:widowControl w:val="0"/>
              <w:numPr>
                <w:ilvl w:val="0"/>
                <w:numId w:val="59"/>
              </w:numPr>
              <w:suppressAutoHyphens w:val="0"/>
              <w:spacing w:after="180"/>
              <w:contextualSpacing/>
              <w:rPr>
                <w:rFonts w:ascii="Times New Roman" w:eastAsia="等线" w:hAnsi="Times New Roman"/>
                <w:szCs w:val="20"/>
                <w:lang w:eastAsia="zh-CN"/>
              </w:rPr>
            </w:pPr>
            <w:r>
              <w:rPr>
                <w:rFonts w:ascii="Times New Roman" w:eastAsia="等线" w:hAnsi="Times New Roman"/>
                <w:szCs w:val="20"/>
                <w:lang w:eastAsia="zh-CN"/>
              </w:rPr>
              <w:t>Option</w:t>
            </w:r>
            <w:r>
              <w:rPr>
                <w:rFonts w:ascii="Times New Roman" w:eastAsia="等线" w:hAnsi="Times New Roman" w:hint="eastAsia"/>
                <w:szCs w:val="20"/>
                <w:lang w:eastAsia="zh-CN"/>
              </w:rPr>
              <w:t xml:space="preserve"> </w:t>
            </w:r>
            <w:r>
              <w:rPr>
                <w:rFonts w:ascii="Times New Roman" w:eastAsia="等线" w:hAnsi="Times New Roman"/>
                <w:szCs w:val="20"/>
                <w:lang w:eastAsia="zh-CN"/>
              </w:rPr>
              <w:t>2</w:t>
            </w:r>
            <w:r>
              <w:rPr>
                <w:rFonts w:ascii="Times New Roman" w:eastAsia="等线" w:hAnsi="Times New Roman" w:hint="eastAsia"/>
                <w:szCs w:val="20"/>
                <w:lang w:eastAsia="zh-CN"/>
              </w:rPr>
              <w:t>：</w:t>
            </w:r>
            <w:r>
              <w:rPr>
                <w:rFonts w:ascii="Times New Roman" w:eastAsia="等线" w:hAnsi="Times New Roman" w:hint="eastAsia"/>
                <w:szCs w:val="20"/>
                <w:lang w:eastAsia="zh-CN"/>
              </w:rPr>
              <w:t xml:space="preserve">Select </w:t>
            </w:r>
            <w:r>
              <w:rPr>
                <w:rFonts w:ascii="Times New Roman" w:eastAsia="等线" w:hAnsi="Times New Roman"/>
                <w:szCs w:val="20"/>
                <w:lang w:eastAsia="zh-CN"/>
              </w:rPr>
              <w:t>the clusters</w:t>
            </w:r>
            <w:r>
              <w:rPr>
                <w:rFonts w:ascii="Times New Roman" w:eastAsia="等线" w:hAnsi="Times New Roman" w:hint="eastAsia"/>
                <w:szCs w:val="20"/>
                <w:lang w:eastAsia="zh-CN"/>
              </w:rPr>
              <w:t xml:space="preserve"> </w:t>
            </w:r>
            <m:oMath>
              <m:sSup>
                <m:sSupPr>
                  <m:ctrlPr>
                    <w:rPr>
                      <w:rFonts w:ascii="Cambria Math" w:eastAsia="等线" w:hAnsi="Cambria Math"/>
                      <w:i/>
                      <w:szCs w:val="20"/>
                      <w:lang w:eastAsia="zh-CN"/>
                    </w:rPr>
                  </m:ctrlPr>
                </m:sSupPr>
                <m:e>
                  <m:r>
                    <w:rPr>
                      <w:rFonts w:ascii="Cambria Math" w:eastAsia="等线" w:hAnsi="Cambria Math"/>
                      <w:szCs w:val="20"/>
                      <w:lang w:eastAsia="zh-CN"/>
                    </w:rPr>
                    <m:t>n</m:t>
                  </m:r>
                </m:e>
                <m:sup>
                  <m:r>
                    <w:rPr>
                      <w:rFonts w:ascii="Cambria Math" w:eastAsia="等线" w:hAnsi="Cambria Math"/>
                      <w:szCs w:val="20"/>
                      <w:lang w:eastAsia="zh-CN"/>
                    </w:rPr>
                    <m:t>*</m:t>
                  </m:r>
                </m:sup>
              </m:sSup>
            </m:oMath>
            <w:r>
              <w:rPr>
                <w:rFonts w:ascii="Times New Roman" w:eastAsia="等线" w:hAnsi="Times New Roman"/>
                <w:szCs w:val="20"/>
                <w:lang w:eastAsia="zh-CN"/>
              </w:rPr>
              <w:t xml:space="preserve"> in the </w:t>
            </w:r>
            <w:r>
              <w:rPr>
                <w:rFonts w:ascii="Times New Roman" w:eastAsia="等线" w:hAnsi="Times New Roman" w:hint="eastAsia"/>
                <w:szCs w:val="20"/>
                <w:lang w:eastAsia="zh-CN"/>
              </w:rPr>
              <w:t>environment</w:t>
            </w:r>
            <w:r>
              <w:rPr>
                <w:rFonts w:ascii="Times New Roman" w:eastAsia="等线" w:hAnsi="Times New Roman"/>
                <w:szCs w:val="20"/>
                <w:lang w:eastAsia="zh-CN"/>
              </w:rPr>
              <w:t xml:space="preserve"> channel that overlap with the target in the angular domain</w:t>
            </w:r>
            <w:r>
              <w:rPr>
                <w:rFonts w:ascii="Times New Roman" w:eastAsia="等线" w:hAnsi="Times New Roman" w:hint="eastAsia"/>
                <w:szCs w:val="20"/>
                <w:lang w:eastAsia="zh-CN"/>
              </w:rPr>
              <w:t xml:space="preserve"> </w:t>
            </w:r>
            <w:r>
              <w:rPr>
                <w:rFonts w:ascii="Times New Roman" w:eastAsia="等线" w:hAnsi="Times New Roman"/>
                <w:szCs w:val="20"/>
                <w:lang w:eastAsia="zh-CN"/>
              </w:rPr>
              <w:t>(the probability of overlap is high in indoor and outdoor scenarios but rare in UAV scenarios)</w:t>
            </w:r>
            <w:r>
              <w:rPr>
                <w:rFonts w:ascii="Times New Roman" w:eastAsia="等线" w:hAnsi="Times New Roman" w:hint="eastAsia"/>
                <w:szCs w:val="20"/>
                <w:lang w:eastAsia="zh-CN"/>
              </w:rPr>
              <w:t>. Then, r</w:t>
            </w:r>
            <w:r>
              <w:rPr>
                <w:rFonts w:ascii="Times New Roman" w:eastAsia="等线" w:hAnsi="Times New Roman"/>
                <w:szCs w:val="20"/>
                <w:lang w:eastAsia="zh-CN"/>
              </w:rPr>
              <w:t>emove the</w:t>
            </w:r>
            <w:r>
              <w:rPr>
                <w:rFonts w:ascii="Times New Roman" w:eastAsia="等线" w:hAnsi="Times New Roman" w:hint="eastAsia"/>
                <w:szCs w:val="20"/>
                <w:lang w:eastAsia="zh-CN"/>
              </w:rPr>
              <w:t>se</w:t>
            </w:r>
            <w:r>
              <w:rPr>
                <w:rFonts w:ascii="Times New Roman" w:eastAsia="等线" w:hAnsi="Times New Roman"/>
                <w:szCs w:val="20"/>
                <w:lang w:eastAsia="zh-CN"/>
              </w:rPr>
              <w:t xml:space="preserve"> clusters</w:t>
            </w:r>
            <w:r>
              <w:rPr>
                <w:rFonts w:ascii="Times New Roman" w:eastAsia="等线" w:hAnsi="Times New Roman" w:hint="eastAsia"/>
                <w:szCs w:val="20"/>
                <w:lang w:eastAsia="zh-CN"/>
              </w:rPr>
              <w:t xml:space="preserve"> (</w:t>
            </w:r>
            <m:oMath>
              <m:sSub>
                <m:sSubPr>
                  <m:ctrlPr>
                    <w:rPr>
                      <w:rFonts w:ascii="Cambria Math" w:eastAsia="等线" w:hAnsi="Cambria Math"/>
                      <w:bCs/>
                      <w:szCs w:val="20"/>
                      <w:lang w:eastAsia="zh-CN"/>
                    </w:rPr>
                  </m:ctrlPr>
                </m:sSubPr>
                <m:e>
                  <m:r>
                    <m:rPr>
                      <m:sty m:val="p"/>
                    </m:rPr>
                    <w:rPr>
                      <w:rFonts w:ascii="Cambria Math" w:eastAsia="等线" w:hAnsi="Cambria Math"/>
                      <w:szCs w:val="20"/>
                      <w:lang w:eastAsia="zh-CN"/>
                    </w:rPr>
                    <m:t>B</m:t>
                  </m:r>
                </m:e>
                <m:sub>
                  <m:sSup>
                    <m:sSupPr>
                      <m:ctrlPr>
                        <w:rPr>
                          <w:rFonts w:ascii="Cambria Math" w:eastAsia="等线" w:hAnsi="Cambria Math"/>
                          <w:bCs/>
                          <w:i/>
                          <w:szCs w:val="20"/>
                          <w:lang w:eastAsia="zh-CN"/>
                        </w:rPr>
                      </m:ctrlPr>
                    </m:sSupPr>
                    <m:e>
                      <m:r>
                        <w:rPr>
                          <w:rFonts w:ascii="Cambria Math" w:eastAsia="等线" w:hAnsi="Cambria Math"/>
                          <w:szCs w:val="20"/>
                          <w:lang w:eastAsia="zh-CN"/>
                        </w:rPr>
                        <m:t>n</m:t>
                      </m:r>
                    </m:e>
                    <m:sup>
                      <m:r>
                        <w:rPr>
                          <w:rFonts w:ascii="Cambria Math" w:eastAsia="等线" w:hAnsi="Cambria Math"/>
                          <w:szCs w:val="20"/>
                          <w:lang w:eastAsia="zh-CN"/>
                        </w:rPr>
                        <m:t>*</m:t>
                      </m:r>
                    </m:sup>
                  </m:sSup>
                </m:sub>
              </m:sSub>
              <m:r>
                <w:rPr>
                  <w:rFonts w:ascii="Cambria Math" w:eastAsia="等线" w:hAnsi="Cambria Math"/>
                  <w:szCs w:val="20"/>
                  <w:lang w:eastAsia="zh-CN"/>
                </w:rPr>
                <m:t>=0</m:t>
              </m:r>
            </m:oMath>
            <w:r>
              <w:rPr>
                <w:rFonts w:ascii="Times New Roman" w:eastAsia="等线" w:hAnsi="Times New Roman" w:hint="eastAsia"/>
                <w:szCs w:val="20"/>
                <w:lang w:eastAsia="zh-CN"/>
              </w:rPr>
              <w:t xml:space="preserve">). </w:t>
            </w:r>
          </w:p>
          <w:p w14:paraId="6CF7E9CF" w14:textId="77777777" w:rsidR="00F919FD" w:rsidRDefault="000310CA">
            <w:pPr>
              <w:widowControl w:val="0"/>
              <w:numPr>
                <w:ilvl w:val="0"/>
                <w:numId w:val="58"/>
              </w:numPr>
              <w:suppressAutoHyphens w:val="0"/>
              <w:spacing w:after="180"/>
              <w:contextualSpacing/>
              <w:rPr>
                <w:rFonts w:ascii="Times New Roman" w:eastAsia="等线" w:hAnsi="Times New Roman"/>
                <w:szCs w:val="20"/>
                <w:lang w:eastAsia="zh-CN"/>
              </w:rPr>
            </w:pPr>
            <w:r>
              <w:rPr>
                <w:rFonts w:ascii="Times New Roman" w:eastAsia="等线" w:hAnsi="Times New Roman" w:hint="eastAsia"/>
                <w:b/>
                <w:bCs/>
                <w:szCs w:val="20"/>
                <w:lang w:eastAsia="zh-CN"/>
              </w:rPr>
              <w:t xml:space="preserve">Step 4: </w:t>
            </w:r>
            <w:r>
              <w:rPr>
                <w:rFonts w:ascii="Times New Roman" w:eastAsia="等线" w:hAnsi="Times New Roman" w:hint="eastAsia"/>
                <w:szCs w:val="20"/>
                <w:lang w:eastAsia="zh-CN"/>
              </w:rPr>
              <w:t xml:space="preserve">The background channel is </w:t>
            </w:r>
            <w:r>
              <w:rPr>
                <w:rFonts w:ascii="Times New Roman" w:eastAsia="等线" w:hAnsi="Times New Roman"/>
                <w:szCs w:val="20"/>
                <w:lang w:eastAsia="zh-CN"/>
              </w:rPr>
              <w:t>calculated</w:t>
            </w:r>
            <w:r>
              <w:rPr>
                <w:rFonts w:ascii="Times New Roman" w:eastAsia="等线" w:hAnsi="Times New Roman" w:hint="eastAsia"/>
                <w:szCs w:val="20"/>
                <w:lang w:eastAsia="zh-CN"/>
              </w:rPr>
              <w:t xml:space="preserve"> as</w:t>
            </w:r>
          </w:p>
          <w:p w14:paraId="7DD1A022" w14:textId="77777777" w:rsidR="00F919FD" w:rsidRDefault="00D5296A">
            <w:pPr>
              <w:widowControl w:val="0"/>
              <w:suppressAutoHyphens w:val="0"/>
              <w:spacing w:after="180"/>
              <w:ind w:left="440"/>
              <w:contextualSpacing/>
              <w:jc w:val="center"/>
              <w:rPr>
                <w:rFonts w:ascii="Times New Roman" w:eastAsia="等线" w:hAnsi="Times New Roman"/>
                <w:b/>
                <w:bCs/>
                <w:szCs w:val="20"/>
                <w:lang w:eastAsia="zh-CN"/>
              </w:rPr>
            </w:pPr>
            <m:oMath>
              <m:sSup>
                <m:sSupPr>
                  <m:ctrlPr>
                    <w:rPr>
                      <w:rFonts w:ascii="Cambria Math" w:eastAsia="等线" w:hAnsi="Cambria Math"/>
                      <w:i/>
                      <w:szCs w:val="20"/>
                      <w:lang w:eastAsia="zh-CN"/>
                    </w:rPr>
                  </m:ctrlPr>
                </m:sSupPr>
                <m:e>
                  <m:r>
                    <w:rPr>
                      <w:rFonts w:ascii="Cambria Math" w:eastAsia="等线" w:hAnsi="Cambria Math"/>
                      <w:szCs w:val="20"/>
                      <w:lang w:eastAsia="zh-CN"/>
                    </w:rPr>
                    <m:t>h</m:t>
                  </m:r>
                </m:e>
                <m:sup>
                  <m:r>
                    <w:rPr>
                      <w:rFonts w:ascii="Cambria Math" w:eastAsia="等线" w:hAnsi="Cambria Math" w:hint="eastAsia"/>
                      <w:szCs w:val="20"/>
                      <w:lang w:eastAsia="zh-CN"/>
                    </w:rPr>
                    <m:t>bac</m:t>
                  </m:r>
                </m:sup>
              </m:sSup>
              <m:d>
                <m:dPr>
                  <m:ctrlPr>
                    <w:rPr>
                      <w:rFonts w:ascii="Cambria Math" w:eastAsia="等线" w:hAnsi="Cambria Math"/>
                      <w:i/>
                      <w:szCs w:val="20"/>
                      <w:lang w:eastAsia="zh-CN"/>
                    </w:rPr>
                  </m:ctrlPr>
                </m:dPr>
                <m:e>
                  <m:r>
                    <w:rPr>
                      <w:rFonts w:ascii="Cambria Math" w:eastAsia="等线" w:hAnsi="Cambria Math"/>
                      <w:szCs w:val="20"/>
                      <w:lang w:eastAsia="zh-CN"/>
                    </w:rPr>
                    <m:t>t,τ</m:t>
                  </m:r>
                </m:e>
              </m:d>
              <m:r>
                <w:rPr>
                  <w:rFonts w:ascii="Cambria Math" w:eastAsia="等线" w:hAnsi="Cambria Math"/>
                  <w:szCs w:val="20"/>
                  <w:lang w:eastAsia="zh-CN"/>
                </w:rPr>
                <m:t>=</m:t>
              </m:r>
              <m:r>
                <m:rPr>
                  <m:sty m:val="b"/>
                </m:rPr>
                <w:rPr>
                  <w:rFonts w:ascii="Cambria Math" w:eastAsia="等线" w:hAnsi="Cambria Math"/>
                  <w:szCs w:val="20"/>
                  <w:lang w:eastAsia="zh-CN"/>
                </w:rPr>
                <m:t>B</m:t>
              </m:r>
              <m:sSup>
                <m:sSupPr>
                  <m:ctrlPr>
                    <w:rPr>
                      <w:rFonts w:ascii="Cambria Math" w:eastAsia="等线" w:hAnsi="Cambria Math"/>
                      <w:i/>
                      <w:szCs w:val="20"/>
                      <w:lang w:eastAsia="zh-CN"/>
                    </w:rPr>
                  </m:ctrlPr>
                </m:sSupPr>
                <m:e>
                  <m:r>
                    <m:rPr>
                      <m:sty m:val="b"/>
                    </m:rPr>
                    <w:rPr>
                      <w:rFonts w:ascii="Cambria Math" w:eastAsia="等线" w:hAnsi="Cambria Math"/>
                      <w:szCs w:val="20"/>
                      <w:lang w:eastAsia="zh-CN"/>
                    </w:rPr>
                    <m:t>∙h</m:t>
                  </m:r>
                </m:e>
                <m:sup>
                  <m:r>
                    <w:rPr>
                      <w:rFonts w:ascii="Cambria Math" w:eastAsia="等线" w:hAnsi="Cambria Math"/>
                      <w:szCs w:val="20"/>
                      <w:lang w:eastAsia="zh-CN"/>
                    </w:rPr>
                    <m:t>env</m:t>
                  </m:r>
                </m:sup>
              </m:sSup>
              <m:d>
                <m:dPr>
                  <m:ctrlPr>
                    <w:rPr>
                      <w:rFonts w:ascii="Cambria Math" w:eastAsia="等线" w:hAnsi="Cambria Math"/>
                      <w:i/>
                      <w:szCs w:val="20"/>
                      <w:lang w:eastAsia="zh-CN"/>
                    </w:rPr>
                  </m:ctrlPr>
                </m:dPr>
                <m:e>
                  <m:r>
                    <w:rPr>
                      <w:rFonts w:ascii="Cambria Math" w:eastAsia="等线" w:hAnsi="Cambria Math"/>
                      <w:szCs w:val="20"/>
                      <w:lang w:eastAsia="zh-CN"/>
                    </w:rPr>
                    <m:t>t,τ</m:t>
                  </m:r>
                </m:e>
              </m:d>
            </m:oMath>
            <w:r w:rsidR="000310CA">
              <w:rPr>
                <w:rFonts w:ascii="Times New Roman" w:eastAsia="等线" w:hAnsi="Times New Roman" w:hint="eastAsia"/>
                <w:szCs w:val="20"/>
                <w:lang w:eastAsia="zh-CN"/>
              </w:rPr>
              <w:t>.</w:t>
            </w:r>
          </w:p>
          <w:p w14:paraId="6DF934F4" w14:textId="77777777" w:rsidR="00F919FD" w:rsidRDefault="000310CA">
            <w:pPr>
              <w:widowControl w:val="0"/>
              <w:numPr>
                <w:ilvl w:val="0"/>
                <w:numId w:val="58"/>
              </w:numPr>
              <w:suppressAutoHyphens w:val="0"/>
              <w:spacing w:after="180"/>
              <w:contextualSpacing/>
              <w:rPr>
                <w:rFonts w:ascii="Times New Roman" w:eastAsia="等线" w:hAnsi="Times New Roman"/>
                <w:szCs w:val="20"/>
                <w:lang w:eastAsia="zh-CN"/>
              </w:rPr>
            </w:pPr>
            <w:r>
              <w:rPr>
                <w:rFonts w:ascii="Times New Roman" w:eastAsia="等线" w:hAnsi="Times New Roman" w:hint="eastAsia"/>
                <w:b/>
                <w:bCs/>
                <w:szCs w:val="20"/>
                <w:lang w:eastAsia="zh-CN"/>
              </w:rPr>
              <w:t>Step 5:</w:t>
            </w:r>
            <w:r>
              <w:rPr>
                <w:rFonts w:ascii="Times New Roman" w:eastAsia="等线" w:hAnsi="Times New Roman" w:hint="eastAsia"/>
                <w:szCs w:val="20"/>
                <w:lang w:eastAsia="zh-CN"/>
              </w:rPr>
              <w:t xml:space="preserve"> Combine the target and background channels:</w:t>
            </w:r>
          </w:p>
          <w:p w14:paraId="0C71778B" w14:textId="77777777" w:rsidR="00F919FD" w:rsidRDefault="00D5296A">
            <w:pPr>
              <w:widowControl w:val="0"/>
              <w:spacing w:before="60"/>
              <w:rPr>
                <w:rFonts w:eastAsiaTheme="minorEastAsia"/>
                <w:lang w:val="en-US" w:eastAsia="zh-CN"/>
              </w:rPr>
            </w:pPr>
            <m:oMathPara>
              <m:oMath>
                <m:sSup>
                  <m:sSupPr>
                    <m:ctrlPr>
                      <w:rPr>
                        <w:rFonts w:ascii="Cambria Math" w:eastAsia="等线" w:hAnsi="Cambria Math"/>
                        <w:i/>
                        <w:szCs w:val="20"/>
                        <w:lang w:eastAsia="zh-CN"/>
                      </w:rPr>
                    </m:ctrlPr>
                  </m:sSupPr>
                  <m:e>
                    <m:r>
                      <w:rPr>
                        <w:rFonts w:ascii="Cambria Math" w:eastAsia="等线" w:hAnsi="Cambria Math"/>
                        <w:szCs w:val="20"/>
                        <w:lang w:eastAsia="zh-CN"/>
                      </w:rPr>
                      <m:t>h</m:t>
                    </m:r>
                  </m:e>
                  <m:sup>
                    <m:r>
                      <w:rPr>
                        <w:rFonts w:ascii="Cambria Math" w:eastAsia="等线" w:hAnsi="Cambria Math"/>
                        <w:szCs w:val="20"/>
                        <w:lang w:eastAsia="zh-CN"/>
                      </w:rPr>
                      <m:t>isac</m:t>
                    </m:r>
                  </m:sup>
                </m:sSup>
                <m:d>
                  <m:dPr>
                    <m:ctrlPr>
                      <w:rPr>
                        <w:rFonts w:ascii="Cambria Math" w:eastAsia="等线" w:hAnsi="Cambria Math"/>
                        <w:i/>
                        <w:szCs w:val="20"/>
                        <w:lang w:eastAsia="zh-CN"/>
                      </w:rPr>
                    </m:ctrlPr>
                  </m:dPr>
                  <m:e>
                    <m:r>
                      <w:rPr>
                        <w:rFonts w:ascii="Cambria Math" w:eastAsia="等线" w:hAnsi="Cambria Math"/>
                        <w:szCs w:val="20"/>
                        <w:lang w:eastAsia="zh-CN"/>
                      </w:rPr>
                      <m:t>t,τ</m:t>
                    </m:r>
                  </m:e>
                </m:d>
                <m:r>
                  <w:rPr>
                    <w:rFonts w:ascii="Cambria Math" w:eastAsia="等线" w:hAnsi="Cambria Math"/>
                    <w:szCs w:val="20"/>
                    <w:lang w:eastAsia="zh-CN"/>
                  </w:rPr>
                  <m:t>=</m:t>
                </m:r>
                <m:sSup>
                  <m:sSupPr>
                    <m:ctrlPr>
                      <w:rPr>
                        <w:rFonts w:ascii="Cambria Math" w:eastAsia="等线" w:hAnsi="Cambria Math"/>
                        <w:i/>
                        <w:szCs w:val="20"/>
                        <w:lang w:eastAsia="zh-CN"/>
                      </w:rPr>
                    </m:ctrlPr>
                  </m:sSupPr>
                  <m:e>
                    <m:r>
                      <w:rPr>
                        <w:rFonts w:ascii="Cambria Math" w:eastAsia="等线" w:hAnsi="Cambria Math"/>
                        <w:szCs w:val="20"/>
                        <w:lang w:eastAsia="zh-CN"/>
                      </w:rPr>
                      <m:t>h</m:t>
                    </m:r>
                  </m:e>
                  <m:sup>
                    <m:r>
                      <w:rPr>
                        <w:rFonts w:ascii="Cambria Math" w:eastAsia="等线" w:hAnsi="Cambria Math"/>
                        <w:szCs w:val="20"/>
                        <w:lang w:eastAsia="zh-CN"/>
                      </w:rPr>
                      <m:t>tar</m:t>
                    </m:r>
                  </m:sup>
                </m:sSup>
                <m:d>
                  <m:dPr>
                    <m:ctrlPr>
                      <w:rPr>
                        <w:rFonts w:ascii="Cambria Math" w:eastAsia="等线" w:hAnsi="Cambria Math"/>
                        <w:i/>
                        <w:szCs w:val="20"/>
                        <w:lang w:eastAsia="zh-CN"/>
                      </w:rPr>
                    </m:ctrlPr>
                  </m:dPr>
                  <m:e>
                    <m:r>
                      <w:rPr>
                        <w:rFonts w:ascii="Cambria Math" w:eastAsia="等线" w:hAnsi="Cambria Math"/>
                        <w:szCs w:val="20"/>
                        <w:lang w:eastAsia="zh-CN"/>
                      </w:rPr>
                      <m:t>t,τ</m:t>
                    </m:r>
                  </m:e>
                </m:d>
                <m:r>
                  <w:rPr>
                    <w:rFonts w:ascii="Cambria Math" w:eastAsia="等线" w:hAnsi="Cambria Math"/>
                    <w:szCs w:val="20"/>
                    <w:lang w:eastAsia="zh-CN"/>
                  </w:rPr>
                  <m:t>+</m:t>
                </m:r>
                <m:sSup>
                  <m:sSupPr>
                    <m:ctrlPr>
                      <w:rPr>
                        <w:rFonts w:ascii="Cambria Math" w:eastAsia="等线" w:hAnsi="Cambria Math"/>
                        <w:i/>
                        <w:szCs w:val="20"/>
                        <w:lang w:eastAsia="zh-CN"/>
                      </w:rPr>
                    </m:ctrlPr>
                  </m:sSupPr>
                  <m:e>
                    <m:r>
                      <w:rPr>
                        <w:rFonts w:ascii="Cambria Math" w:eastAsia="等线" w:hAnsi="Cambria Math"/>
                        <w:szCs w:val="20"/>
                        <w:lang w:eastAsia="zh-CN"/>
                      </w:rPr>
                      <m:t>h</m:t>
                    </m:r>
                  </m:e>
                  <m:sup>
                    <m:r>
                      <w:rPr>
                        <w:rFonts w:ascii="Cambria Math" w:eastAsia="等线" w:hAnsi="Cambria Math" w:hint="eastAsia"/>
                        <w:szCs w:val="20"/>
                        <w:lang w:eastAsia="zh-CN"/>
                      </w:rPr>
                      <m:t>bac</m:t>
                    </m:r>
                  </m:sup>
                </m:sSup>
                <m:d>
                  <m:dPr>
                    <m:ctrlPr>
                      <w:rPr>
                        <w:rFonts w:ascii="Cambria Math" w:eastAsia="等线" w:hAnsi="Cambria Math"/>
                        <w:i/>
                        <w:szCs w:val="20"/>
                        <w:lang w:eastAsia="zh-CN"/>
                      </w:rPr>
                    </m:ctrlPr>
                  </m:dPr>
                  <m:e>
                    <m:r>
                      <w:rPr>
                        <w:rFonts w:ascii="Cambria Math" w:eastAsia="等线" w:hAnsi="Cambria Math"/>
                        <w:szCs w:val="20"/>
                        <w:lang w:eastAsia="zh-CN"/>
                      </w:rPr>
                      <m:t>t,τ</m:t>
                    </m:r>
                  </m:e>
                </m:d>
                <m:r>
                  <w:rPr>
                    <w:rFonts w:ascii="Cambria Math" w:eastAsia="等线" w:hAnsi="Cambria Math"/>
                    <w:szCs w:val="20"/>
                    <w:lang w:eastAsia="zh-CN"/>
                  </w:rPr>
                  <m:t>.</m:t>
                </m:r>
              </m:oMath>
            </m:oMathPara>
          </w:p>
        </w:tc>
      </w:tr>
    </w:tbl>
    <w:p w14:paraId="453E8667" w14:textId="77777777" w:rsidR="00F919FD" w:rsidRDefault="00F919FD">
      <w:pPr>
        <w:rPr>
          <w:rFonts w:eastAsiaTheme="minorEastAsia"/>
          <w:lang w:eastAsia="zh-CN"/>
        </w:rPr>
      </w:pPr>
    </w:p>
    <w:p w14:paraId="0AB6F52A" w14:textId="77777777" w:rsidR="00F919FD" w:rsidRDefault="000310CA" w:rsidP="00F2350D">
      <w:pPr>
        <w:pStyle w:val="2"/>
        <w:tabs>
          <w:tab w:val="clear" w:pos="2552"/>
        </w:tabs>
        <w:ind w:left="576"/>
      </w:pPr>
      <w:r>
        <w:t>Absolute delay model Δτ</w:t>
      </w:r>
    </w:p>
    <w:tbl>
      <w:tblPr>
        <w:tblStyle w:val="af7"/>
        <w:tblW w:w="0" w:type="auto"/>
        <w:tblLook w:val="04A0" w:firstRow="1" w:lastRow="0" w:firstColumn="1" w:lastColumn="0" w:noHBand="0" w:noVBand="1"/>
      </w:tblPr>
      <w:tblGrid>
        <w:gridCol w:w="9628"/>
      </w:tblGrid>
      <w:tr w:rsidR="00F919FD" w14:paraId="0C0003BB" w14:textId="77777777">
        <w:tc>
          <w:tcPr>
            <w:tcW w:w="9628" w:type="dxa"/>
          </w:tcPr>
          <w:p w14:paraId="27E7F445" w14:textId="77777777" w:rsidR="00F919FD" w:rsidRDefault="000310CA">
            <w:pPr>
              <w:pStyle w:val="0Maintext"/>
              <w:spacing w:before="0"/>
              <w:ind w:firstLine="0"/>
              <w:rPr>
                <w:highlight w:val="green"/>
              </w:rPr>
            </w:pPr>
            <w:r>
              <w:rPr>
                <w:highlight w:val="green"/>
              </w:rPr>
              <w:t>Agreement</w:t>
            </w:r>
          </w:p>
          <w:p w14:paraId="0892D4C2" w14:textId="77777777" w:rsidR="00F919FD" w:rsidRDefault="000310CA">
            <w:pPr>
              <w:spacing w:before="0"/>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03F8DA37" w14:textId="77777777" w:rsidR="00F919FD" w:rsidRDefault="000310CA">
            <w:pPr>
              <w:pStyle w:val="afe"/>
              <w:numPr>
                <w:ilvl w:val="0"/>
                <w:numId w:val="36"/>
              </w:numPr>
              <w:spacing w:before="0"/>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(when the absolute delay modelling of  </w:t>
            </w:r>
            <m:oMath>
              <m:r>
                <m:rPr>
                  <m:sty m:val="p"/>
                </m:rPr>
                <w:rPr>
                  <w:rFonts w:ascii="Cambria Math" w:hAnsi="Cambria Math"/>
                  <w:color w:val="FF0000"/>
                  <w:szCs w:val="20"/>
                  <w:u w:val="single"/>
                </w:rPr>
                <m:t>Δ</m:t>
              </m:r>
              <m:r>
                <w:rPr>
                  <w:rFonts w:ascii="Cambria Math" w:hAnsi="Cambria Math"/>
                  <w:color w:val="FF0000"/>
                  <w:szCs w:val="20"/>
                  <w:u w:val="single"/>
                </w:rPr>
                <m:t>τ</m:t>
              </m:r>
            </m:oMath>
            <w:r>
              <w:rPr>
                <w:rFonts w:ascii="Times New Roman" w:eastAsia="宋体" w:hAnsi="Times New Roman"/>
                <w:szCs w:val="20"/>
                <w:lang w:eastAsia="zh-CN"/>
              </w:rPr>
              <w:t xml:space="preserve"> as in section 7.6.9, TR 38.901</w:t>
            </w:r>
            <w:r>
              <w:rPr>
                <w:rFonts w:ascii="Times New Roman" w:eastAsia="宋体" w:hAnsi="Times New Roman"/>
                <w:szCs w:val="20"/>
                <w:lang w:val="en-US" w:eastAsia="zh-CN"/>
              </w:rPr>
              <w:t xml:space="preserve"> is not applied) and with the same direction as the LOS ray. </w:t>
            </w:r>
          </w:p>
          <w:p w14:paraId="7CD82B3F" w14:textId="77777777" w:rsidR="00F919FD" w:rsidRDefault="000310CA">
            <w:pPr>
              <w:pStyle w:val="afe"/>
              <w:numPr>
                <w:ilvl w:val="1"/>
                <w:numId w:val="36"/>
              </w:numPr>
              <w:spacing w:before="0"/>
              <w:rPr>
                <w:rFonts w:eastAsiaTheme="minorEastAsia"/>
                <w:lang w:val="en-US" w:eastAsia="zh-CN"/>
              </w:rPr>
            </w:pPr>
            <w:r>
              <w:rPr>
                <w:rFonts w:ascii="Times New Roman" w:eastAsia="宋体" w:hAnsi="Times New Roman"/>
                <w:szCs w:val="20"/>
                <w:lang w:val="en-US" w:eastAsia="zh-CN"/>
              </w:rPr>
              <w:t xml:space="preserve">FFS how to generate NLOS cluster when </w:t>
            </w:r>
            <m:oMath>
              <m:r>
                <m:rPr>
                  <m:sty m:val="p"/>
                </m:rPr>
                <w:rPr>
                  <w:rFonts w:ascii="Cambria Math" w:hAnsi="Cambria Math"/>
                  <w:color w:val="FF0000"/>
                  <w:szCs w:val="20"/>
                  <w:u w:val="single"/>
                </w:rPr>
                <m:t>Δ</m:t>
              </m:r>
              <m:r>
                <w:rPr>
                  <w:rFonts w:ascii="Cambria Math" w:hAnsi="Cambria Math"/>
                  <w:color w:val="FF0000"/>
                  <w:szCs w:val="20"/>
                  <w:u w:val="single"/>
                </w:rPr>
                <m:t>τ</m:t>
              </m:r>
            </m:oMath>
            <w:r>
              <w:rPr>
                <w:rFonts w:ascii="Times New Roman" w:eastAsia="宋体" w:hAnsi="Times New Roman"/>
                <w:szCs w:val="20"/>
                <w:lang w:val="en-US" w:eastAsia="zh-CN"/>
              </w:rPr>
              <w:t xml:space="preserve"> is applied </w:t>
            </w:r>
          </w:p>
        </w:tc>
      </w:tr>
    </w:tbl>
    <w:p w14:paraId="779BC983" w14:textId="77777777" w:rsidR="00F919FD" w:rsidRDefault="00F919FD">
      <w:pPr>
        <w:rPr>
          <w:rFonts w:eastAsiaTheme="minorEastAsia"/>
          <w:lang w:eastAsia="zh-CN"/>
        </w:rPr>
      </w:pPr>
    </w:p>
    <w:p w14:paraId="2E8EA9B7" w14:textId="77777777" w:rsidR="00F919FD" w:rsidRDefault="000310CA">
      <w:pPr>
        <w:spacing w:before="240" w:after="60"/>
        <w:rPr>
          <w:rFonts w:ascii="Arial" w:hAnsi="Arial" w:cs="Arial"/>
          <w:i/>
          <w:iCs/>
          <w:u w:val="single"/>
        </w:rPr>
      </w:pPr>
      <w:r>
        <w:rPr>
          <w:rFonts w:ascii="Arial" w:hAnsi="Arial" w:cs="Arial"/>
          <w:i/>
          <w:iCs/>
          <w:u w:val="single"/>
        </w:rPr>
        <w:t>Summary on company views</w:t>
      </w:r>
    </w:p>
    <w:p w14:paraId="3211A686" w14:textId="77777777" w:rsidR="00F919FD" w:rsidRDefault="00F919FD">
      <w:pPr>
        <w:rPr>
          <w:rFonts w:eastAsiaTheme="minorEastAsia"/>
          <w:lang w:eastAsia="zh-CN"/>
        </w:rPr>
      </w:pPr>
    </w:p>
    <w:p w14:paraId="6A2E42BC" w14:textId="77777777" w:rsidR="00F919FD" w:rsidRDefault="000310CA">
      <w:pPr>
        <w:rPr>
          <w:rFonts w:eastAsia="宋体" w:cs="Arial"/>
          <w:szCs w:val="20"/>
          <w:lang w:eastAsia="zh-CN"/>
        </w:rPr>
      </w:pPr>
      <w:r>
        <w:rPr>
          <w:rFonts w:eastAsia="宋体" w:cs="Arial"/>
          <w:szCs w:val="20"/>
          <w:lang w:eastAsia="zh-CN"/>
        </w:rPr>
        <w:t>Absolute delay is only specified for InF in the latest TR and using absolute delay for UMa and UMi is now being discussed in AI 9.8.</w:t>
      </w:r>
    </w:p>
    <w:p w14:paraId="0BC32142" w14:textId="77777777" w:rsidR="00F919FD" w:rsidRDefault="00F919FD">
      <w:pPr>
        <w:rPr>
          <w:rFonts w:eastAsia="宋体" w:cs="Arial"/>
          <w:szCs w:val="20"/>
          <w:lang w:eastAsia="zh-CN"/>
        </w:rPr>
      </w:pPr>
    </w:p>
    <w:p w14:paraId="57DF9739" w14:textId="77777777" w:rsidR="00F919FD" w:rsidRDefault="000310CA">
      <w:pPr>
        <w:rPr>
          <w:rFonts w:eastAsia="宋体" w:cs="Arial"/>
          <w:szCs w:val="20"/>
          <w:lang w:eastAsia="zh-CN"/>
        </w:rPr>
      </w:pPr>
      <w:r>
        <w:rPr>
          <w:rFonts w:eastAsia="宋体" w:cs="Arial"/>
          <w:color w:val="00B0F0"/>
          <w:szCs w:val="20"/>
          <w:lang w:eastAsia="zh-CN"/>
        </w:rPr>
        <w:t xml:space="preserve">QC: </w:t>
      </w:r>
      <w:r>
        <w:rPr>
          <w:rFonts w:eastAsia="宋体" w:cs="Arial"/>
          <w:szCs w:val="20"/>
          <w:lang w:eastAsia="zh-CN"/>
        </w:rPr>
        <w:t>Section 7.6.9 as a starting point for each Tx-target and target-Rx link.</w:t>
      </w:r>
    </w:p>
    <w:p w14:paraId="37B95307" w14:textId="77777777" w:rsidR="00F919FD" w:rsidRDefault="000310CA">
      <w:pPr>
        <w:pStyle w:val="a3"/>
        <w:rPr>
          <w:rFonts w:ascii="Times" w:eastAsiaTheme="minorEastAsia" w:hAnsi="Times"/>
          <w:b w:val="0"/>
          <w:szCs w:val="24"/>
          <w:lang w:val="en-US" w:eastAsia="zh-CN"/>
        </w:rPr>
      </w:pPr>
      <w:r>
        <w:rPr>
          <w:rFonts w:ascii="Times" w:eastAsiaTheme="minorEastAsia" w:hAnsi="Times"/>
          <w:b w:val="0"/>
          <w:color w:val="00B0F0"/>
          <w:szCs w:val="24"/>
          <w:lang w:val="en-US" w:eastAsia="zh-CN"/>
        </w:rPr>
        <w:t xml:space="preserve">Huawei, E//: </w:t>
      </w:r>
      <w:bookmarkStart w:id="44" w:name="_Ref181892802"/>
      <w:r>
        <w:rPr>
          <w:rFonts w:ascii="Times" w:eastAsiaTheme="minorEastAsia" w:hAnsi="Times"/>
          <w:b w:val="0"/>
          <w:szCs w:val="24"/>
          <w:lang w:val="en-US" w:eastAsia="zh-CN"/>
        </w:rPr>
        <w:t>Section7.6.9 in TR38.901 can be reused to model the absolute delay in target and background channel</w:t>
      </w:r>
    </w:p>
    <w:bookmarkEnd w:id="44"/>
    <w:p w14:paraId="5BB30DE8" w14:textId="77777777" w:rsidR="00F919FD" w:rsidRDefault="000310CA">
      <w:pPr>
        <w:pStyle w:val="a3"/>
        <w:rPr>
          <w:rFonts w:ascii="Times" w:eastAsiaTheme="minorEastAsia" w:hAnsi="Times"/>
          <w:b w:val="0"/>
          <w:szCs w:val="24"/>
          <w:lang w:val="en-US" w:eastAsia="zh-CN"/>
        </w:rPr>
      </w:pPr>
      <w:r>
        <w:rPr>
          <w:rFonts w:ascii="Times" w:eastAsiaTheme="minorEastAsia" w:hAnsi="Times"/>
          <w:b w:val="0"/>
          <w:color w:val="00B0F0"/>
          <w:szCs w:val="24"/>
          <w:lang w:val="en-US" w:eastAsia="zh-CN"/>
        </w:rPr>
        <w:t xml:space="preserve">OPPO: </w:t>
      </w:r>
      <w:r>
        <w:rPr>
          <w:rFonts w:ascii="Times" w:eastAsiaTheme="minorEastAsia" w:hAnsi="Times"/>
          <w:b w:val="0"/>
          <w:szCs w:val="24"/>
          <w:lang w:val="en-US" w:eastAsia="zh-CN"/>
        </w:rPr>
        <w:t>When the absolute delay modelling of Δτ as in section 7.6.9, TR 38.901 is applied, LOS scattering can be modeled by splitting a single LOS ray after Tx-target and target-Rx concatenation into M rays</w:t>
      </w:r>
    </w:p>
    <w:p w14:paraId="7F29595D" w14:textId="77777777" w:rsidR="00F919FD" w:rsidRDefault="000310CA">
      <w:pPr>
        <w:rPr>
          <w:rFonts w:eastAsia="宋体"/>
          <w:i/>
          <w:iCs/>
          <w:szCs w:val="21"/>
          <w:lang w:val="en-US" w:eastAsia="zh-CN"/>
        </w:rPr>
      </w:pPr>
      <w:r>
        <w:rPr>
          <w:rFonts w:eastAsiaTheme="minorEastAsia" w:hint="eastAsia"/>
          <w:color w:val="00B0F0"/>
          <w:lang w:eastAsia="zh-CN"/>
        </w:rPr>
        <w:t>Z</w:t>
      </w:r>
      <w:r>
        <w:rPr>
          <w:rFonts w:eastAsiaTheme="minorEastAsia"/>
          <w:color w:val="00B0F0"/>
          <w:lang w:eastAsia="zh-CN"/>
        </w:rPr>
        <w:t xml:space="preserve">TE: </w:t>
      </w:r>
      <w:r>
        <w:rPr>
          <w:rFonts w:eastAsiaTheme="minorEastAsia" w:hint="eastAsia"/>
          <w:lang w:val="en-US" w:eastAsia="zh-CN"/>
        </w:rPr>
        <w:t xml:space="preserve">The absolute time delay </w:t>
      </w:r>
      <m:oMath>
        <m:r>
          <w:rPr>
            <w:rFonts w:ascii="Cambria Math" w:eastAsiaTheme="minorEastAsia" w:hAnsi="Cambria Math"/>
            <w:lang w:val="en-US" w:eastAsia="zh-CN"/>
          </w:rPr>
          <m:t>Δτ</m:t>
        </m:r>
      </m:oMath>
      <w:r>
        <w:rPr>
          <w:rFonts w:eastAsiaTheme="minorEastAsia" w:hint="eastAsia"/>
          <w:lang w:val="en-US" w:eastAsia="zh-CN"/>
        </w:rPr>
        <w:t xml:space="preserve"> should be used to all the stochastic clusters including the first NLOS cluster</w:t>
      </w:r>
    </w:p>
    <w:p w14:paraId="70564E0D" w14:textId="77777777" w:rsidR="00F919FD" w:rsidRDefault="00F919FD">
      <w:pPr>
        <w:rPr>
          <w:rFonts w:eastAsiaTheme="minorEastAsia"/>
          <w:color w:val="00B0F0"/>
          <w:lang w:eastAsia="zh-CN"/>
        </w:rPr>
      </w:pPr>
    </w:p>
    <w:p w14:paraId="39FD3FEF" w14:textId="77777777" w:rsidR="00F919FD" w:rsidRDefault="000310CA">
      <w:pPr>
        <w:rPr>
          <w:rFonts w:eastAsiaTheme="minorEastAsia"/>
          <w:lang w:val="en-US" w:eastAsia="zh-CN"/>
        </w:rPr>
      </w:pPr>
      <w:r>
        <w:rPr>
          <w:rFonts w:eastAsiaTheme="minorEastAsia"/>
          <w:color w:val="00B0F0"/>
          <w:lang w:val="en-US" w:eastAsia="zh-CN"/>
        </w:rPr>
        <w:t>Apple:</w:t>
      </w:r>
      <w:r>
        <w:rPr>
          <w:rFonts w:eastAsiaTheme="minorEastAsia"/>
          <w:lang w:val="en-US" w:eastAsia="zh-CN"/>
        </w:rPr>
        <w:t xml:space="preserve"> When </w:t>
      </w:r>
      <m:oMath>
        <m:r>
          <w:rPr>
            <w:rFonts w:ascii="Cambria Math" w:hAnsi="Cambria Math"/>
          </w:rPr>
          <m:t>Δτ</m:t>
        </m:r>
      </m:oMath>
      <w:r>
        <w:rPr>
          <w:rFonts w:eastAsiaTheme="minorEastAsia"/>
          <w:lang w:val="en-US" w:eastAsia="zh-CN"/>
        </w:rPr>
        <w:t xml:space="preserve"> is applied, it is not applied to the first NLOS cluster generated as it is effective part of the LOS link</w:t>
      </w:r>
    </w:p>
    <w:p w14:paraId="438A8D5D" w14:textId="77777777" w:rsidR="00F919FD" w:rsidRDefault="00F919FD">
      <w:pPr>
        <w:tabs>
          <w:tab w:val="left" w:pos="0"/>
        </w:tabs>
        <w:rPr>
          <w:rFonts w:eastAsiaTheme="minorEastAsia"/>
          <w:lang w:val="en-US" w:eastAsia="zh-CN"/>
        </w:rPr>
      </w:pPr>
    </w:p>
    <w:p w14:paraId="355E04F3" w14:textId="62CD5758" w:rsidR="00F919FD" w:rsidRDefault="000310CA">
      <w:pPr>
        <w:tabs>
          <w:tab w:val="left" w:pos="0"/>
        </w:tabs>
      </w:pPr>
      <w:r>
        <w:rPr>
          <w:rFonts w:eastAsiaTheme="minorEastAsia"/>
          <w:color w:val="FF0000"/>
          <w:lang w:val="en-US" w:eastAsia="zh-CN"/>
        </w:rPr>
        <w:t>[Moderator’s note]</w:t>
      </w:r>
      <w:r>
        <w:rPr>
          <w:rFonts w:eastAsiaTheme="minorEastAsia"/>
          <w:lang w:val="en-US" w:eastAsia="zh-CN"/>
        </w:rPr>
        <w:t xml:space="preserve"> </w:t>
      </w:r>
      <w:r>
        <w:t xml:space="preserve">Absolute delay model Δτ is a featured introduced in NR positioning. If it is introduced for ISAC channel model, the application of Δτ in 3 links, i.e., Tx-target link, target-Rx link and the background channel need considerations. </w:t>
      </w:r>
    </w:p>
    <w:p w14:paraId="7A9CA5B4" w14:textId="77777777" w:rsidR="00516FC7" w:rsidRDefault="00516FC7">
      <w:pPr>
        <w:tabs>
          <w:tab w:val="left" w:pos="0"/>
        </w:tabs>
        <w:rPr>
          <w:rFonts w:eastAsiaTheme="minorEastAsia"/>
          <w:lang w:val="en-US"/>
        </w:rPr>
      </w:pPr>
    </w:p>
    <w:p w14:paraId="72F0A1C9" w14:textId="77777777" w:rsidR="00F919FD" w:rsidRDefault="000310CA" w:rsidP="00516FC7">
      <w:pPr>
        <w:rPr>
          <w:highlight w:val="yellow"/>
        </w:rPr>
      </w:pPr>
      <w:r>
        <w:rPr>
          <w:highlight w:val="cyan"/>
        </w:rPr>
        <w:t xml:space="preserve">[FL1] Proposal 6.9-1 </w:t>
      </w:r>
      <w:bookmarkStart w:id="45" w:name="_Hlk188814128"/>
      <w:r>
        <w:t>on absolute delay model Δτ</w:t>
      </w:r>
      <w:bookmarkEnd w:id="45"/>
    </w:p>
    <w:p w14:paraId="147B8F1D" w14:textId="3807C783" w:rsidR="00F919FD" w:rsidRDefault="000310CA">
      <w:p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rPr>
          <m:t>Δτ</m:t>
        </m:r>
      </m:oMath>
      <w:r>
        <w:rPr>
          <w:rFonts w:ascii="Times New Roman" w:eastAsia="宋体" w:hAnsi="Times New Roman"/>
          <w:szCs w:val="20"/>
          <w:lang w:eastAsia="zh-CN"/>
        </w:rPr>
        <w:t xml:space="preserve"> is configured in the target channel, it applies to all NLOS clusters in each of Tx-target and target-Rx links. </w:t>
      </w:r>
    </w:p>
    <w:p w14:paraId="632DFF02" w14:textId="77777777" w:rsidR="00F919FD" w:rsidRDefault="000310CA">
      <w:pPr>
        <w:pStyle w:val="afe"/>
        <w:numPr>
          <w:ilvl w:val="0"/>
          <w:numId w:val="60"/>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Different values of </w:t>
      </w:r>
      <m:oMath>
        <m:r>
          <w:rPr>
            <w:rFonts w:ascii="Cambria Math" w:hAnsi="Cambria Math"/>
          </w:rPr>
          <m:t>Δτ</m:t>
        </m:r>
      </m:oMath>
      <w:r>
        <w:rPr>
          <w:rFonts w:ascii="Times New Roman" w:eastAsia="宋体" w:hAnsi="Times New Roman"/>
          <w:szCs w:val="20"/>
          <w:lang w:eastAsia="zh-CN"/>
        </w:rPr>
        <w:t xml:space="preserve"> are separately generated for the Tx-target link, target-Rx link and the background channel</w:t>
      </w:r>
    </w:p>
    <w:p w14:paraId="769CE7C2" w14:textId="77777777" w:rsidR="00F919FD" w:rsidRDefault="00F919FD">
      <w:pPr>
        <w:tabs>
          <w:tab w:val="left" w:pos="0"/>
        </w:tabs>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919FD" w14:paraId="7B8A888A" w14:textId="77777777">
        <w:tc>
          <w:tcPr>
            <w:tcW w:w="1413" w:type="dxa"/>
            <w:shd w:val="clear" w:color="auto" w:fill="D9E2F3" w:themeFill="accent1" w:themeFillTint="33"/>
          </w:tcPr>
          <w:p w14:paraId="7C73FD3A"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8C68EBD" w14:textId="77777777" w:rsidR="00F919FD" w:rsidRDefault="000310C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45E9518"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7F200E17" w14:textId="77777777">
        <w:tc>
          <w:tcPr>
            <w:tcW w:w="1413" w:type="dxa"/>
          </w:tcPr>
          <w:p w14:paraId="0CA519A3" w14:textId="77777777" w:rsidR="00F919FD" w:rsidRDefault="000310CA">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4D52D4D" w14:textId="77777777" w:rsidR="00F919FD" w:rsidRDefault="000310CA">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137A774" w14:textId="77777777" w:rsidR="00F919FD" w:rsidRDefault="00F919FD">
            <w:pPr>
              <w:widowControl w:val="0"/>
              <w:spacing w:before="60"/>
              <w:rPr>
                <w:rFonts w:eastAsiaTheme="minorEastAsia"/>
                <w:lang w:val="en-US" w:eastAsia="zh-CN"/>
              </w:rPr>
            </w:pPr>
          </w:p>
        </w:tc>
      </w:tr>
      <w:tr w:rsidR="00F919FD" w14:paraId="5F90B41C" w14:textId="77777777">
        <w:tc>
          <w:tcPr>
            <w:tcW w:w="1413" w:type="dxa"/>
          </w:tcPr>
          <w:p w14:paraId="0BC9796D" w14:textId="77777777" w:rsidR="00F919FD" w:rsidRDefault="000310CA">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4B4401D2" w14:textId="77777777" w:rsidR="00F919FD" w:rsidRDefault="000310CA">
            <w:pPr>
              <w:widowControl w:val="0"/>
              <w:spacing w:before="60"/>
              <w:rPr>
                <w:rFonts w:eastAsiaTheme="minorEastAsia"/>
                <w:lang w:val="en-US" w:eastAsia="ko-KR"/>
              </w:rPr>
            </w:pPr>
            <w:r>
              <w:rPr>
                <w:rFonts w:eastAsiaTheme="minorEastAsia" w:hint="eastAsia"/>
                <w:lang w:val="en-US" w:eastAsia="ko-KR"/>
              </w:rPr>
              <w:t>Yes</w:t>
            </w:r>
          </w:p>
        </w:tc>
        <w:tc>
          <w:tcPr>
            <w:tcW w:w="6943" w:type="dxa"/>
          </w:tcPr>
          <w:p w14:paraId="0B06AA1D" w14:textId="77777777" w:rsidR="00F919FD" w:rsidRDefault="000310CA">
            <w:pPr>
              <w:widowControl w:val="0"/>
              <w:spacing w:before="60"/>
              <w:rPr>
                <w:rFonts w:eastAsiaTheme="minorEastAsia"/>
                <w:lang w:val="en-US" w:eastAsia="ko-KR"/>
              </w:rPr>
            </w:pPr>
            <w:r>
              <w:rPr>
                <w:rFonts w:eastAsiaTheme="minorEastAsia" w:hint="eastAsia"/>
                <w:lang w:val="en-US" w:eastAsia="ko-KR"/>
              </w:rPr>
              <w:t xml:space="preserve">For clarification, </w:t>
            </w:r>
            <w:r>
              <w:rPr>
                <w:rFonts w:eastAsiaTheme="minorEastAsia"/>
                <w:lang w:val="en-US" w:eastAsia="ko-KR"/>
              </w:rPr>
              <w:t>don’t we also need the addition of background channel to the main sentence?</w:t>
            </w:r>
          </w:p>
          <w:p w14:paraId="19B8BF54" w14:textId="77777777" w:rsidR="00F919FD" w:rsidRDefault="000310CA">
            <w:pPr>
              <w:widowControl w:val="0"/>
              <w:spacing w:before="60"/>
              <w:rPr>
                <w:rFonts w:eastAsiaTheme="minorEastAsia"/>
                <w:lang w:val="en-US" w:eastAsia="ko-KR"/>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rPr>
                <m:t>Δτ</m:t>
              </m:r>
            </m:oMath>
            <w:r>
              <w:rPr>
                <w:rFonts w:ascii="Times New Roman" w:eastAsia="宋体" w:hAnsi="Times New Roman"/>
                <w:szCs w:val="20"/>
                <w:lang w:eastAsia="zh-CN"/>
              </w:rPr>
              <w:t xml:space="preserve"> is configured in the target channel, it applies to all NLOS clusters in each of Tx-target and target-Rx links </w:t>
            </w:r>
            <w:r>
              <w:rPr>
                <w:rFonts w:ascii="Times New Roman" w:eastAsia="宋体" w:hAnsi="Times New Roman"/>
                <w:color w:val="FF0000"/>
                <w:szCs w:val="20"/>
                <w:lang w:eastAsia="zh-CN"/>
              </w:rPr>
              <w:t>and background channel</w:t>
            </w:r>
            <w:r>
              <w:rPr>
                <w:rFonts w:ascii="Times New Roman" w:eastAsia="宋体" w:hAnsi="Times New Roman"/>
                <w:szCs w:val="20"/>
                <w:lang w:eastAsia="zh-CN"/>
              </w:rPr>
              <w:t>.</w:t>
            </w:r>
          </w:p>
        </w:tc>
      </w:tr>
      <w:tr w:rsidR="00F919FD" w14:paraId="3F7BA81F" w14:textId="77777777">
        <w:tc>
          <w:tcPr>
            <w:tcW w:w="1413" w:type="dxa"/>
          </w:tcPr>
          <w:p w14:paraId="4D5A71A9" w14:textId="77777777" w:rsidR="00F919FD" w:rsidRDefault="000310CA">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21C731EB" w14:textId="77777777" w:rsidR="00F919FD" w:rsidRDefault="000310CA">
            <w:pPr>
              <w:widowControl w:val="0"/>
              <w:spacing w:before="60"/>
              <w:rPr>
                <w:rFonts w:eastAsia="Yu Mincho"/>
                <w:lang w:val="en-US" w:eastAsia="ja-JP"/>
              </w:rPr>
            </w:pPr>
            <w:r>
              <w:rPr>
                <w:rFonts w:eastAsiaTheme="minorEastAsia" w:hint="eastAsia"/>
                <w:lang w:val="en-US" w:eastAsia="zh-CN"/>
              </w:rPr>
              <w:t>Yes</w:t>
            </w:r>
          </w:p>
        </w:tc>
        <w:tc>
          <w:tcPr>
            <w:tcW w:w="6943" w:type="dxa"/>
          </w:tcPr>
          <w:p w14:paraId="71D2CFD2" w14:textId="77777777" w:rsidR="00F919FD" w:rsidRDefault="00F919FD">
            <w:pPr>
              <w:widowControl w:val="0"/>
              <w:spacing w:before="60"/>
              <w:rPr>
                <w:rFonts w:eastAsiaTheme="minorEastAsia"/>
                <w:lang w:val="en-US" w:eastAsia="zh-CN"/>
              </w:rPr>
            </w:pPr>
          </w:p>
        </w:tc>
      </w:tr>
      <w:tr w:rsidR="00F919FD" w14:paraId="115DC75F" w14:textId="77777777">
        <w:tc>
          <w:tcPr>
            <w:tcW w:w="1413" w:type="dxa"/>
          </w:tcPr>
          <w:p w14:paraId="05ED786B" w14:textId="77777777" w:rsidR="00F919FD" w:rsidRDefault="000310CA">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02315B78"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3A8EBFB8" w14:textId="77777777" w:rsidR="00F919FD" w:rsidRDefault="000310CA">
            <w:pPr>
              <w:widowControl w:val="0"/>
              <w:spacing w:before="60"/>
              <w:rPr>
                <w:rFonts w:eastAsiaTheme="minorEastAsia"/>
                <w:lang w:val="en-US" w:eastAsia="zh-CN"/>
              </w:rPr>
            </w:pPr>
            <w:r>
              <w:rPr>
                <w:rFonts w:eastAsiaTheme="minorEastAsia"/>
                <w:lang w:val="en-US" w:eastAsia="zh-CN"/>
              </w:rPr>
              <w:t xml:space="preserve">The absolute delay is essential for the ISAC channel model and should be generated in the main procedure rather than as an additional component in our view. </w:t>
            </w:r>
          </w:p>
        </w:tc>
      </w:tr>
      <w:tr w:rsidR="00F919FD" w14:paraId="56A111DC" w14:textId="77777777">
        <w:tc>
          <w:tcPr>
            <w:tcW w:w="1413" w:type="dxa"/>
          </w:tcPr>
          <w:p w14:paraId="55B6439A" w14:textId="77777777" w:rsidR="00F919FD" w:rsidRDefault="000310CA">
            <w:pPr>
              <w:widowControl w:val="0"/>
              <w:spacing w:before="60"/>
              <w:rPr>
                <w:rFonts w:eastAsiaTheme="minorEastAsia"/>
                <w:lang w:val="en-US" w:eastAsia="zh-CN"/>
              </w:rPr>
            </w:pPr>
            <w:r>
              <w:rPr>
                <w:rFonts w:eastAsiaTheme="minorEastAsia"/>
                <w:lang w:val="en-US" w:eastAsia="zh-CN"/>
              </w:rPr>
              <w:t>Nokia, NSB</w:t>
            </w:r>
          </w:p>
        </w:tc>
        <w:tc>
          <w:tcPr>
            <w:tcW w:w="1276" w:type="dxa"/>
          </w:tcPr>
          <w:p w14:paraId="4C4C5EB6"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28DA37F2" w14:textId="77777777" w:rsidR="00F919FD" w:rsidRDefault="00F919FD">
            <w:pPr>
              <w:widowControl w:val="0"/>
              <w:spacing w:before="60"/>
              <w:rPr>
                <w:rFonts w:eastAsiaTheme="minorEastAsia"/>
                <w:lang w:val="en-US" w:eastAsia="zh-CN"/>
              </w:rPr>
            </w:pPr>
          </w:p>
        </w:tc>
      </w:tr>
      <w:tr w:rsidR="00F919FD" w14:paraId="59A4A530" w14:textId="77777777">
        <w:tc>
          <w:tcPr>
            <w:tcW w:w="1413" w:type="dxa"/>
          </w:tcPr>
          <w:p w14:paraId="7C3701AE" w14:textId="77777777" w:rsidR="00F919FD" w:rsidRDefault="000310CA">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65486B77" w14:textId="77777777" w:rsidR="00F919FD" w:rsidRDefault="000310CA">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64FACCB" w14:textId="77777777" w:rsidR="00F919FD" w:rsidRDefault="00F919FD">
            <w:pPr>
              <w:widowControl w:val="0"/>
              <w:spacing w:before="60"/>
              <w:rPr>
                <w:rFonts w:eastAsiaTheme="minorEastAsia"/>
                <w:lang w:val="en-US" w:eastAsia="zh-CN"/>
              </w:rPr>
            </w:pPr>
          </w:p>
        </w:tc>
      </w:tr>
      <w:tr w:rsidR="00F919FD" w14:paraId="575ADB62" w14:textId="77777777">
        <w:tc>
          <w:tcPr>
            <w:tcW w:w="1413" w:type="dxa"/>
          </w:tcPr>
          <w:p w14:paraId="1C61FA2E" w14:textId="77777777" w:rsidR="00F919FD" w:rsidRDefault="000310CA">
            <w:pPr>
              <w:widowControl w:val="0"/>
              <w:spacing w:before="60"/>
              <w:rPr>
                <w:rFonts w:eastAsiaTheme="minorEastAsia"/>
                <w:lang w:val="en-US" w:eastAsia="zh-CN"/>
              </w:rPr>
            </w:pPr>
            <w:r>
              <w:rPr>
                <w:rFonts w:eastAsiaTheme="minorEastAsia" w:hint="eastAsia"/>
                <w:lang w:val="en-US" w:eastAsia="zh-CN"/>
              </w:rPr>
              <w:t>Xiaomi</w:t>
            </w:r>
          </w:p>
        </w:tc>
        <w:tc>
          <w:tcPr>
            <w:tcW w:w="1276" w:type="dxa"/>
          </w:tcPr>
          <w:p w14:paraId="75C78515" w14:textId="77777777" w:rsidR="00F919FD" w:rsidRDefault="000310CA">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024976AF" w14:textId="77777777" w:rsidR="00F919FD" w:rsidRDefault="00F919FD">
            <w:pPr>
              <w:widowControl w:val="0"/>
              <w:spacing w:before="60"/>
              <w:rPr>
                <w:rFonts w:eastAsiaTheme="minorEastAsia"/>
                <w:lang w:val="en-US" w:eastAsia="zh-CN"/>
              </w:rPr>
            </w:pPr>
          </w:p>
        </w:tc>
      </w:tr>
      <w:tr w:rsidR="00F919FD" w14:paraId="7CAEB22F" w14:textId="77777777">
        <w:tc>
          <w:tcPr>
            <w:tcW w:w="1413" w:type="dxa"/>
          </w:tcPr>
          <w:p w14:paraId="539F2734" w14:textId="77777777" w:rsidR="00F919FD" w:rsidRDefault="000310CA">
            <w:pPr>
              <w:widowControl w:val="0"/>
              <w:spacing w:before="60"/>
              <w:rPr>
                <w:rFonts w:eastAsiaTheme="minorEastAsia"/>
                <w:lang w:val="en-US" w:eastAsia="zh-CN"/>
              </w:rPr>
            </w:pPr>
            <w:r>
              <w:rPr>
                <w:rFonts w:eastAsiaTheme="minorEastAsia"/>
                <w:lang w:val="en-US" w:eastAsia="zh-CN"/>
              </w:rPr>
              <w:t>Apple</w:t>
            </w:r>
          </w:p>
        </w:tc>
        <w:tc>
          <w:tcPr>
            <w:tcW w:w="1276" w:type="dxa"/>
          </w:tcPr>
          <w:p w14:paraId="1BAFD640"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43BB1F5B" w14:textId="77777777" w:rsidR="00F919FD" w:rsidRDefault="00F919FD">
            <w:pPr>
              <w:widowControl w:val="0"/>
              <w:spacing w:before="60"/>
              <w:rPr>
                <w:rFonts w:eastAsiaTheme="minorEastAsia"/>
                <w:lang w:val="en-US" w:eastAsia="zh-CN"/>
              </w:rPr>
            </w:pPr>
          </w:p>
        </w:tc>
      </w:tr>
      <w:tr w:rsidR="00063BB1" w14:paraId="0F4A1836" w14:textId="77777777" w:rsidTr="00063BB1">
        <w:tc>
          <w:tcPr>
            <w:tcW w:w="1413" w:type="dxa"/>
            <w:shd w:val="clear" w:color="auto" w:fill="FFC000"/>
          </w:tcPr>
          <w:p w14:paraId="6B0BE13C" w14:textId="175867FA" w:rsidR="00063BB1" w:rsidRDefault="00063BB1">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08264C2C" w14:textId="7B6A4C7D" w:rsidR="00063BB1" w:rsidRDefault="00063BB1">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LGE, do you mean a single configuration to configure absolute delay to all Tx-target, target-Rx links and background channel? I delete ‘in the target channel’ and add ‘and background channel’. Hope it is OK for all </w:t>
            </w:r>
          </w:p>
          <w:p w14:paraId="64E70F7D" w14:textId="4E1EA17E" w:rsidR="00063BB1" w:rsidRDefault="00063BB1">
            <w:pPr>
              <w:widowControl w:val="0"/>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dd a question as commented by Huawei</w:t>
            </w:r>
          </w:p>
        </w:tc>
      </w:tr>
    </w:tbl>
    <w:p w14:paraId="54F6A3E4" w14:textId="73E14AB6" w:rsidR="00F919FD" w:rsidRDefault="00F919FD">
      <w:pPr>
        <w:rPr>
          <w:rFonts w:ascii="Times New Roman" w:eastAsia="宋体" w:hAnsi="Times New Roman"/>
          <w:szCs w:val="20"/>
          <w:lang w:eastAsia="zh-CN"/>
        </w:rPr>
      </w:pPr>
    </w:p>
    <w:p w14:paraId="77CEED1A" w14:textId="4009BC7E" w:rsidR="00063BB1" w:rsidRDefault="00063BB1" w:rsidP="00063BB1">
      <w:pPr>
        <w:pStyle w:val="3"/>
        <w:numPr>
          <w:ilvl w:val="0"/>
          <w:numId w:val="0"/>
        </w:numPr>
        <w:ind w:left="720" w:hanging="720"/>
        <w:rPr>
          <w:highlight w:val="yellow"/>
        </w:rPr>
      </w:pPr>
      <w:r>
        <w:rPr>
          <w:highlight w:val="cyan"/>
        </w:rPr>
        <w:t xml:space="preserve">[FL2] Proposal 6.9-1-rev1 </w:t>
      </w:r>
      <w:r>
        <w:t>on absolute delay model Δτ</w:t>
      </w:r>
    </w:p>
    <w:p w14:paraId="586B0338" w14:textId="7E919D3B" w:rsidR="00063BB1" w:rsidRDefault="00063BB1" w:rsidP="00063BB1">
      <w:p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rPr>
          <m:t>Δτ</m:t>
        </m:r>
      </m:oMath>
      <w:r>
        <w:rPr>
          <w:rFonts w:ascii="Times New Roman" w:eastAsia="宋体" w:hAnsi="Times New Roman"/>
          <w:szCs w:val="20"/>
          <w:lang w:eastAsia="zh-CN"/>
        </w:rPr>
        <w:t xml:space="preserve"> is configured </w:t>
      </w:r>
      <w:r w:rsidRPr="00063BB1">
        <w:rPr>
          <w:rFonts w:ascii="Times New Roman" w:eastAsia="宋体" w:hAnsi="Times New Roman"/>
          <w:strike/>
          <w:color w:val="FF0000"/>
          <w:szCs w:val="20"/>
          <w:lang w:eastAsia="zh-CN"/>
        </w:rPr>
        <w:t>in the target channel</w:t>
      </w:r>
      <w:r>
        <w:rPr>
          <w:rFonts w:ascii="Times New Roman" w:eastAsia="宋体" w:hAnsi="Times New Roman"/>
          <w:szCs w:val="20"/>
          <w:lang w:eastAsia="zh-CN"/>
        </w:rPr>
        <w:t xml:space="preserve">, it applies to all NLOS clusters in each of Tx-target and target-Rx links </w:t>
      </w:r>
      <w:r w:rsidRPr="00063BB1">
        <w:rPr>
          <w:rFonts w:ascii="Times New Roman" w:eastAsia="宋体" w:hAnsi="Times New Roman"/>
          <w:color w:val="FF0000"/>
          <w:szCs w:val="20"/>
          <w:lang w:eastAsia="zh-CN"/>
        </w:rPr>
        <w:t>and background channel</w:t>
      </w:r>
      <w:r>
        <w:rPr>
          <w:rFonts w:ascii="Times New Roman" w:eastAsia="宋体" w:hAnsi="Times New Roman"/>
          <w:szCs w:val="20"/>
          <w:lang w:eastAsia="zh-CN"/>
        </w:rPr>
        <w:t xml:space="preserve">. </w:t>
      </w:r>
    </w:p>
    <w:p w14:paraId="1C675017" w14:textId="77777777" w:rsidR="00063BB1" w:rsidRDefault="00063BB1" w:rsidP="00063BB1">
      <w:pPr>
        <w:pStyle w:val="afe"/>
        <w:numPr>
          <w:ilvl w:val="0"/>
          <w:numId w:val="60"/>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Different values of </w:t>
      </w:r>
      <m:oMath>
        <m:r>
          <w:rPr>
            <w:rFonts w:ascii="Cambria Math" w:hAnsi="Cambria Math"/>
          </w:rPr>
          <m:t>Δτ</m:t>
        </m:r>
      </m:oMath>
      <w:r>
        <w:rPr>
          <w:rFonts w:ascii="Times New Roman" w:eastAsia="宋体" w:hAnsi="Times New Roman"/>
          <w:szCs w:val="20"/>
          <w:lang w:eastAsia="zh-CN"/>
        </w:rPr>
        <w:t xml:space="preserve"> are separately generated for the Tx-target link, target-Rx link and the background channel</w:t>
      </w:r>
    </w:p>
    <w:p w14:paraId="24FC22C7" w14:textId="709F8835" w:rsidR="00063BB1" w:rsidRDefault="00063BB1">
      <w:pPr>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063BB1" w14:paraId="108A45D3" w14:textId="77777777" w:rsidTr="006D214D">
        <w:tc>
          <w:tcPr>
            <w:tcW w:w="1413" w:type="dxa"/>
            <w:shd w:val="clear" w:color="auto" w:fill="D9E2F3" w:themeFill="accent1" w:themeFillTint="33"/>
          </w:tcPr>
          <w:p w14:paraId="3AAB095B" w14:textId="77777777" w:rsidR="00063BB1" w:rsidRDefault="00063BB1" w:rsidP="006D214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E92C7D1" w14:textId="77777777" w:rsidR="00063BB1" w:rsidRDefault="00063BB1" w:rsidP="006D214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0087C02" w14:textId="77777777" w:rsidR="00063BB1" w:rsidRDefault="00063BB1" w:rsidP="006D214D">
            <w:pPr>
              <w:widowControl w:val="0"/>
              <w:spacing w:before="60"/>
              <w:rPr>
                <w:rFonts w:eastAsiaTheme="minorEastAsia"/>
                <w:b/>
                <w:bCs/>
                <w:lang w:eastAsia="zh-CN"/>
              </w:rPr>
            </w:pPr>
            <w:r>
              <w:rPr>
                <w:rFonts w:eastAsiaTheme="minorEastAsia"/>
                <w:b/>
                <w:bCs/>
                <w:lang w:eastAsia="zh-CN"/>
              </w:rPr>
              <w:t>Comments</w:t>
            </w:r>
          </w:p>
        </w:tc>
      </w:tr>
      <w:tr w:rsidR="00063BB1" w14:paraId="159823E9" w14:textId="77777777" w:rsidTr="006D214D">
        <w:tc>
          <w:tcPr>
            <w:tcW w:w="1413" w:type="dxa"/>
          </w:tcPr>
          <w:p w14:paraId="23A5751D" w14:textId="73E7645D" w:rsidR="00063BB1" w:rsidRDefault="00063BB1" w:rsidP="006D214D">
            <w:pPr>
              <w:widowControl w:val="0"/>
              <w:spacing w:before="60"/>
              <w:rPr>
                <w:rFonts w:eastAsiaTheme="minorEastAsia"/>
                <w:lang w:val="en-US" w:eastAsia="zh-CN"/>
              </w:rPr>
            </w:pPr>
          </w:p>
        </w:tc>
        <w:tc>
          <w:tcPr>
            <w:tcW w:w="1276" w:type="dxa"/>
          </w:tcPr>
          <w:p w14:paraId="1D8A9BA0" w14:textId="2FFC0F65" w:rsidR="00063BB1" w:rsidRDefault="00063BB1" w:rsidP="006D214D">
            <w:pPr>
              <w:widowControl w:val="0"/>
              <w:spacing w:before="60"/>
              <w:rPr>
                <w:rFonts w:eastAsiaTheme="minorEastAsia"/>
                <w:lang w:val="en-US" w:eastAsia="zh-CN"/>
              </w:rPr>
            </w:pPr>
          </w:p>
        </w:tc>
        <w:tc>
          <w:tcPr>
            <w:tcW w:w="6943" w:type="dxa"/>
          </w:tcPr>
          <w:p w14:paraId="6981048A" w14:textId="77777777" w:rsidR="00063BB1" w:rsidRDefault="00063BB1" w:rsidP="006D214D">
            <w:pPr>
              <w:widowControl w:val="0"/>
              <w:spacing w:before="60"/>
              <w:rPr>
                <w:rFonts w:eastAsiaTheme="minorEastAsia"/>
                <w:lang w:val="en-US" w:eastAsia="zh-CN"/>
              </w:rPr>
            </w:pPr>
          </w:p>
        </w:tc>
      </w:tr>
      <w:tr w:rsidR="00063BB1" w14:paraId="31454387" w14:textId="77777777" w:rsidTr="006D214D">
        <w:tc>
          <w:tcPr>
            <w:tcW w:w="1413" w:type="dxa"/>
          </w:tcPr>
          <w:p w14:paraId="08A66C34" w14:textId="4A84DAEA" w:rsidR="00063BB1" w:rsidRDefault="00063BB1" w:rsidP="006D214D">
            <w:pPr>
              <w:widowControl w:val="0"/>
              <w:spacing w:before="60"/>
              <w:rPr>
                <w:rFonts w:eastAsiaTheme="minorEastAsia"/>
                <w:lang w:val="en-US" w:eastAsia="ko-KR"/>
              </w:rPr>
            </w:pPr>
          </w:p>
        </w:tc>
        <w:tc>
          <w:tcPr>
            <w:tcW w:w="1276" w:type="dxa"/>
          </w:tcPr>
          <w:p w14:paraId="7391B019" w14:textId="635EE505" w:rsidR="00063BB1" w:rsidRDefault="00063BB1" w:rsidP="006D214D">
            <w:pPr>
              <w:widowControl w:val="0"/>
              <w:spacing w:before="60"/>
              <w:rPr>
                <w:rFonts w:eastAsiaTheme="minorEastAsia"/>
                <w:lang w:val="en-US" w:eastAsia="ko-KR"/>
              </w:rPr>
            </w:pPr>
          </w:p>
        </w:tc>
        <w:tc>
          <w:tcPr>
            <w:tcW w:w="6943" w:type="dxa"/>
          </w:tcPr>
          <w:p w14:paraId="084A9BBC" w14:textId="0F02395A" w:rsidR="00063BB1" w:rsidRDefault="00063BB1" w:rsidP="006D214D">
            <w:pPr>
              <w:widowControl w:val="0"/>
              <w:spacing w:before="60"/>
              <w:rPr>
                <w:rFonts w:eastAsiaTheme="minorEastAsia"/>
                <w:lang w:val="en-US" w:eastAsia="ko-KR"/>
              </w:rPr>
            </w:pPr>
          </w:p>
        </w:tc>
      </w:tr>
      <w:tr w:rsidR="00063BB1" w14:paraId="276A318F" w14:textId="77777777" w:rsidTr="006D214D">
        <w:tc>
          <w:tcPr>
            <w:tcW w:w="1413" w:type="dxa"/>
          </w:tcPr>
          <w:p w14:paraId="493C6FC7" w14:textId="56BD750E" w:rsidR="00063BB1" w:rsidRDefault="00063BB1" w:rsidP="006D214D">
            <w:pPr>
              <w:widowControl w:val="0"/>
              <w:spacing w:before="60"/>
              <w:rPr>
                <w:rFonts w:eastAsia="Yu Mincho"/>
                <w:lang w:val="en-US" w:eastAsia="ja-JP"/>
              </w:rPr>
            </w:pPr>
          </w:p>
        </w:tc>
        <w:tc>
          <w:tcPr>
            <w:tcW w:w="1276" w:type="dxa"/>
          </w:tcPr>
          <w:p w14:paraId="2E99080D" w14:textId="65CF24A3" w:rsidR="00063BB1" w:rsidRDefault="00063BB1" w:rsidP="006D214D">
            <w:pPr>
              <w:widowControl w:val="0"/>
              <w:spacing w:before="60"/>
              <w:rPr>
                <w:rFonts w:eastAsia="Yu Mincho"/>
                <w:lang w:val="en-US" w:eastAsia="ja-JP"/>
              </w:rPr>
            </w:pPr>
          </w:p>
        </w:tc>
        <w:tc>
          <w:tcPr>
            <w:tcW w:w="6943" w:type="dxa"/>
          </w:tcPr>
          <w:p w14:paraId="3FD69DA2" w14:textId="77777777" w:rsidR="00063BB1" w:rsidRDefault="00063BB1" w:rsidP="006D214D">
            <w:pPr>
              <w:widowControl w:val="0"/>
              <w:spacing w:before="60"/>
              <w:rPr>
                <w:rFonts w:eastAsiaTheme="minorEastAsia"/>
                <w:lang w:val="en-US" w:eastAsia="zh-CN"/>
              </w:rPr>
            </w:pPr>
          </w:p>
        </w:tc>
      </w:tr>
    </w:tbl>
    <w:p w14:paraId="33395CD4" w14:textId="77777777" w:rsidR="00063BB1" w:rsidRPr="00063BB1" w:rsidRDefault="00063BB1">
      <w:pPr>
        <w:rPr>
          <w:rFonts w:ascii="Times New Roman" w:eastAsia="宋体" w:hAnsi="Times New Roman"/>
          <w:szCs w:val="20"/>
          <w:lang w:eastAsia="zh-CN"/>
        </w:rPr>
      </w:pPr>
    </w:p>
    <w:p w14:paraId="7898ACD6" w14:textId="142B89FA" w:rsidR="00063BB1" w:rsidRDefault="00063BB1">
      <w:pPr>
        <w:rPr>
          <w:rFonts w:ascii="Times New Roman" w:eastAsia="宋体" w:hAnsi="Times New Roman"/>
          <w:szCs w:val="20"/>
          <w:lang w:eastAsia="zh-CN"/>
        </w:rPr>
      </w:pPr>
    </w:p>
    <w:p w14:paraId="20D27D6C" w14:textId="410D27A0" w:rsidR="00063BB1" w:rsidRDefault="00063BB1" w:rsidP="00063BB1">
      <w:pPr>
        <w:pStyle w:val="3"/>
        <w:numPr>
          <w:ilvl w:val="0"/>
          <w:numId w:val="0"/>
        </w:numPr>
        <w:ind w:left="720" w:hanging="720"/>
        <w:rPr>
          <w:highlight w:val="yellow"/>
        </w:rPr>
      </w:pPr>
      <w:r>
        <w:rPr>
          <w:highlight w:val="cyan"/>
        </w:rPr>
        <w:t xml:space="preserve">[FL2] Proposal 6.9-2 </w:t>
      </w:r>
      <w:r>
        <w:t>on absolute delay model Δτ</w:t>
      </w:r>
    </w:p>
    <w:p w14:paraId="31FB0278" w14:textId="68F26685" w:rsidR="00063BB1" w:rsidRDefault="00063BB1" w:rsidP="00063BB1">
      <w:pPr>
        <w:rPr>
          <w:rFonts w:ascii="Times New Roman" w:eastAsia="宋体" w:hAnsi="Times New Roman"/>
          <w:szCs w:val="20"/>
          <w:lang w:eastAsia="zh-CN"/>
        </w:rPr>
      </w:pPr>
      <w:r>
        <w:rPr>
          <w:rFonts w:ascii="Times New Roman" w:eastAsia="宋体" w:hAnsi="Times New Roman" w:hint="eastAsia"/>
          <w:szCs w:val="20"/>
          <w:lang w:eastAsia="zh-CN"/>
        </w:rPr>
        <w:t>Should</w:t>
      </w:r>
      <w:r>
        <w:rPr>
          <w:rFonts w:ascii="Times New Roman" w:eastAsia="宋体" w:hAnsi="Times New Roman"/>
          <w:szCs w:val="20"/>
          <w:lang w:eastAsia="zh-CN"/>
        </w:rPr>
        <w:t xml:space="preserve"> we define absolute delay model as a mandatory feature or optional feature for ISAC?</w:t>
      </w:r>
    </w:p>
    <w:p w14:paraId="059A8399" w14:textId="77777777" w:rsidR="00063BB1" w:rsidRDefault="00063BB1" w:rsidP="00063BB1">
      <w:pPr>
        <w:tabs>
          <w:tab w:val="left" w:pos="0"/>
        </w:tabs>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063BB1" w14:paraId="5954252B" w14:textId="77777777" w:rsidTr="006D214D">
        <w:tc>
          <w:tcPr>
            <w:tcW w:w="1413" w:type="dxa"/>
            <w:shd w:val="clear" w:color="auto" w:fill="D9E2F3" w:themeFill="accent1" w:themeFillTint="33"/>
          </w:tcPr>
          <w:p w14:paraId="13B73B6F" w14:textId="77777777" w:rsidR="00063BB1" w:rsidRDefault="00063BB1" w:rsidP="006D214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76FC34C" w14:textId="77777777" w:rsidR="00063BB1" w:rsidRDefault="00063BB1" w:rsidP="006D214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5A440BC" w14:textId="77777777" w:rsidR="00063BB1" w:rsidRDefault="00063BB1" w:rsidP="006D214D">
            <w:pPr>
              <w:widowControl w:val="0"/>
              <w:spacing w:before="60"/>
              <w:rPr>
                <w:rFonts w:eastAsiaTheme="minorEastAsia"/>
                <w:b/>
                <w:bCs/>
                <w:lang w:eastAsia="zh-CN"/>
              </w:rPr>
            </w:pPr>
            <w:r>
              <w:rPr>
                <w:rFonts w:eastAsiaTheme="minorEastAsia"/>
                <w:b/>
                <w:bCs/>
                <w:lang w:eastAsia="zh-CN"/>
              </w:rPr>
              <w:t>Comments</w:t>
            </w:r>
          </w:p>
        </w:tc>
      </w:tr>
      <w:tr w:rsidR="00063BB1" w14:paraId="2FC77BEA" w14:textId="77777777" w:rsidTr="006D214D">
        <w:tc>
          <w:tcPr>
            <w:tcW w:w="1413" w:type="dxa"/>
          </w:tcPr>
          <w:p w14:paraId="0C22B74B" w14:textId="516D769E" w:rsidR="00063BB1" w:rsidRDefault="00063BB1" w:rsidP="006D214D">
            <w:pPr>
              <w:widowControl w:val="0"/>
              <w:spacing w:before="60"/>
              <w:rPr>
                <w:rFonts w:eastAsiaTheme="minorEastAsia"/>
                <w:lang w:val="en-US" w:eastAsia="zh-CN"/>
              </w:rPr>
            </w:pPr>
          </w:p>
        </w:tc>
        <w:tc>
          <w:tcPr>
            <w:tcW w:w="1276" w:type="dxa"/>
          </w:tcPr>
          <w:p w14:paraId="2ADE7577" w14:textId="30B601BD" w:rsidR="00063BB1" w:rsidRDefault="00063BB1" w:rsidP="006D214D">
            <w:pPr>
              <w:widowControl w:val="0"/>
              <w:spacing w:before="60"/>
              <w:rPr>
                <w:rFonts w:eastAsiaTheme="minorEastAsia"/>
                <w:lang w:val="en-US" w:eastAsia="zh-CN"/>
              </w:rPr>
            </w:pPr>
          </w:p>
        </w:tc>
        <w:tc>
          <w:tcPr>
            <w:tcW w:w="6943" w:type="dxa"/>
          </w:tcPr>
          <w:p w14:paraId="334D1911" w14:textId="77777777" w:rsidR="00063BB1" w:rsidRDefault="00063BB1" w:rsidP="006D214D">
            <w:pPr>
              <w:widowControl w:val="0"/>
              <w:spacing w:before="60"/>
              <w:rPr>
                <w:rFonts w:eastAsiaTheme="minorEastAsia"/>
                <w:lang w:val="en-US" w:eastAsia="zh-CN"/>
              </w:rPr>
            </w:pPr>
          </w:p>
        </w:tc>
      </w:tr>
      <w:tr w:rsidR="00063BB1" w14:paraId="1CE2EA96" w14:textId="77777777" w:rsidTr="006D214D">
        <w:tc>
          <w:tcPr>
            <w:tcW w:w="1413" w:type="dxa"/>
          </w:tcPr>
          <w:p w14:paraId="12E99893" w14:textId="161DF815" w:rsidR="00063BB1" w:rsidRDefault="00063BB1" w:rsidP="006D214D">
            <w:pPr>
              <w:widowControl w:val="0"/>
              <w:spacing w:before="60"/>
              <w:rPr>
                <w:rFonts w:eastAsiaTheme="minorEastAsia"/>
                <w:lang w:val="en-US" w:eastAsia="ko-KR"/>
              </w:rPr>
            </w:pPr>
          </w:p>
        </w:tc>
        <w:tc>
          <w:tcPr>
            <w:tcW w:w="1276" w:type="dxa"/>
          </w:tcPr>
          <w:p w14:paraId="268F0DB4" w14:textId="2C88C5EE" w:rsidR="00063BB1" w:rsidRDefault="00063BB1" w:rsidP="006D214D">
            <w:pPr>
              <w:widowControl w:val="0"/>
              <w:spacing w:before="60"/>
              <w:rPr>
                <w:rFonts w:eastAsiaTheme="minorEastAsia"/>
                <w:lang w:val="en-US" w:eastAsia="ko-KR"/>
              </w:rPr>
            </w:pPr>
          </w:p>
        </w:tc>
        <w:tc>
          <w:tcPr>
            <w:tcW w:w="6943" w:type="dxa"/>
          </w:tcPr>
          <w:p w14:paraId="76B87163" w14:textId="6F6C65C2" w:rsidR="00063BB1" w:rsidRDefault="00063BB1" w:rsidP="006D214D">
            <w:pPr>
              <w:widowControl w:val="0"/>
              <w:spacing w:before="60"/>
              <w:rPr>
                <w:rFonts w:eastAsiaTheme="minorEastAsia"/>
                <w:lang w:val="en-US" w:eastAsia="ko-KR"/>
              </w:rPr>
            </w:pPr>
          </w:p>
        </w:tc>
      </w:tr>
      <w:tr w:rsidR="00063BB1" w14:paraId="18A1FBD1" w14:textId="77777777" w:rsidTr="006D214D">
        <w:tc>
          <w:tcPr>
            <w:tcW w:w="1413" w:type="dxa"/>
          </w:tcPr>
          <w:p w14:paraId="484E4DA4" w14:textId="4F5ACDF9" w:rsidR="00063BB1" w:rsidRDefault="00063BB1" w:rsidP="006D214D">
            <w:pPr>
              <w:widowControl w:val="0"/>
              <w:spacing w:before="60"/>
              <w:rPr>
                <w:rFonts w:eastAsia="Yu Mincho"/>
                <w:lang w:val="en-US" w:eastAsia="ja-JP"/>
              </w:rPr>
            </w:pPr>
          </w:p>
        </w:tc>
        <w:tc>
          <w:tcPr>
            <w:tcW w:w="1276" w:type="dxa"/>
          </w:tcPr>
          <w:p w14:paraId="7F055B8D" w14:textId="16C2EF16" w:rsidR="00063BB1" w:rsidRDefault="00063BB1" w:rsidP="006D214D">
            <w:pPr>
              <w:widowControl w:val="0"/>
              <w:spacing w:before="60"/>
              <w:rPr>
                <w:rFonts w:eastAsia="Yu Mincho"/>
                <w:lang w:val="en-US" w:eastAsia="ja-JP"/>
              </w:rPr>
            </w:pPr>
          </w:p>
        </w:tc>
        <w:tc>
          <w:tcPr>
            <w:tcW w:w="6943" w:type="dxa"/>
          </w:tcPr>
          <w:p w14:paraId="0B961B4C" w14:textId="77777777" w:rsidR="00063BB1" w:rsidRDefault="00063BB1" w:rsidP="006D214D">
            <w:pPr>
              <w:widowControl w:val="0"/>
              <w:spacing w:before="60"/>
              <w:rPr>
                <w:rFonts w:eastAsiaTheme="minorEastAsia"/>
                <w:lang w:val="en-US" w:eastAsia="zh-CN"/>
              </w:rPr>
            </w:pPr>
          </w:p>
        </w:tc>
      </w:tr>
    </w:tbl>
    <w:p w14:paraId="193B33A6" w14:textId="77777777" w:rsidR="00063BB1" w:rsidRDefault="00063BB1" w:rsidP="00063BB1">
      <w:pPr>
        <w:rPr>
          <w:rFonts w:ascii="Times New Roman" w:eastAsia="宋体" w:hAnsi="Times New Roman"/>
          <w:szCs w:val="20"/>
          <w:lang w:eastAsia="zh-CN"/>
        </w:rPr>
      </w:pPr>
    </w:p>
    <w:p w14:paraId="14FA548C" w14:textId="77777777" w:rsidR="00F919FD" w:rsidRDefault="000310CA" w:rsidP="00F2350D">
      <w:pPr>
        <w:pStyle w:val="2"/>
        <w:tabs>
          <w:tab w:val="clear" w:pos="2552"/>
        </w:tabs>
        <w:ind w:left="576"/>
      </w:pPr>
      <w:r>
        <w:t>Micro-Doppler</w:t>
      </w:r>
    </w:p>
    <w:p w14:paraId="628A35DB" w14:textId="77777777" w:rsidR="00F919FD" w:rsidRDefault="000310CA">
      <w:pPr>
        <w:spacing w:before="240" w:after="60"/>
        <w:rPr>
          <w:rFonts w:ascii="Arial" w:hAnsi="Arial" w:cs="Arial"/>
          <w:i/>
          <w:iCs/>
          <w:u w:val="single"/>
        </w:rPr>
      </w:pPr>
      <w:r>
        <w:rPr>
          <w:rFonts w:ascii="Arial" w:hAnsi="Arial" w:cs="Arial"/>
          <w:i/>
          <w:iCs/>
          <w:u w:val="single"/>
        </w:rPr>
        <w:t>Summary on company views</w:t>
      </w:r>
    </w:p>
    <w:p w14:paraId="6B40F8D5" w14:textId="77777777" w:rsidR="00F919FD" w:rsidRDefault="00F919FD">
      <w:pPr>
        <w:rPr>
          <w:rFonts w:eastAsiaTheme="minorEastAsia"/>
          <w:lang w:eastAsia="zh-CN"/>
        </w:rPr>
      </w:pPr>
    </w:p>
    <w:p w14:paraId="36970142" w14:textId="77777777" w:rsidR="00F919FD" w:rsidRDefault="000310CA">
      <w:pPr>
        <w:rPr>
          <w:rFonts w:eastAsiaTheme="minorEastAsia"/>
          <w:b/>
          <w:bCs/>
          <w:u w:val="single"/>
          <w:lang w:eastAsia="zh-CN"/>
        </w:rPr>
      </w:pPr>
      <w:r>
        <w:rPr>
          <w:rFonts w:eastAsiaTheme="minorEastAsia"/>
          <w:b/>
          <w:bCs/>
          <w:u w:val="single"/>
          <w:lang w:eastAsia="zh-CN"/>
        </w:rPr>
        <w:t>C</w:t>
      </w:r>
      <w:r>
        <w:rPr>
          <w:rFonts w:eastAsiaTheme="minorEastAsia" w:hint="eastAsia"/>
          <w:b/>
          <w:bCs/>
          <w:u w:val="single"/>
          <w:lang w:eastAsia="zh-CN"/>
        </w:rPr>
        <w:t>lutter</w:t>
      </w:r>
    </w:p>
    <w:p w14:paraId="5A1820CF" w14:textId="77777777" w:rsidR="00F919FD" w:rsidRDefault="000310CA">
      <w:r>
        <w:rPr>
          <w:rFonts w:eastAsiaTheme="minorEastAsia" w:hint="eastAsia"/>
          <w:color w:val="00B0F0"/>
          <w:sz w:val="22"/>
          <w:szCs w:val="22"/>
          <w:lang w:eastAsia="zh-CN"/>
        </w:rPr>
        <w:t>E</w:t>
      </w:r>
      <w:r>
        <w:rPr>
          <w:rFonts w:eastAsiaTheme="minorEastAsia"/>
          <w:color w:val="00B0F0"/>
          <w:sz w:val="22"/>
          <w:szCs w:val="22"/>
          <w:lang w:eastAsia="zh-CN"/>
        </w:rPr>
        <w:t>//:</w:t>
      </w:r>
      <w:r>
        <w:rPr>
          <w:rFonts w:eastAsiaTheme="minorEastAsia"/>
          <w:sz w:val="22"/>
          <w:szCs w:val="22"/>
          <w:lang w:eastAsia="zh-CN"/>
        </w:rPr>
        <w:t xml:space="preserve"> </w:t>
      </w:r>
      <w:r>
        <w:t xml:space="preserve">same parameters </w:t>
      </w:r>
      <m:oMath>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scatt</m:t>
            </m:r>
          </m:sub>
        </m:sSub>
      </m:oMath>
      <w:r>
        <w:t xml:space="preserve"> and </w:t>
      </w:r>
      <m:oMath>
        <m:r>
          <m:rPr>
            <m:sty m:val="bi"/>
          </m:rPr>
          <w:rPr>
            <w:rFonts w:ascii="Cambria Math" w:hAnsi="Cambria Math"/>
          </w:rPr>
          <m:t>p</m:t>
        </m:r>
      </m:oMath>
      <w:r>
        <w:t xml:space="preserve"> both for the background and the Tx-target and target-Rx</w:t>
      </w:r>
    </w:p>
    <w:p w14:paraId="6AAF8B40" w14:textId="77777777" w:rsidR="00F919FD" w:rsidRDefault="000310CA">
      <w:pPr>
        <w:rPr>
          <w:rFonts w:eastAsiaTheme="minorEastAsia"/>
          <w:lang w:eastAsia="zh-CN"/>
        </w:rPr>
      </w:pPr>
      <w:r>
        <w:rPr>
          <w:rFonts w:eastAsiaTheme="minorEastAsia" w:hint="eastAsia"/>
          <w:color w:val="00B0F0"/>
          <w:lang w:eastAsia="zh-CN"/>
        </w:rPr>
        <w:t>O</w:t>
      </w:r>
      <w:r>
        <w:rPr>
          <w:rFonts w:eastAsiaTheme="minorEastAsia"/>
          <w:color w:val="00B0F0"/>
          <w:lang w:eastAsia="zh-CN"/>
        </w:rPr>
        <w:t>PPO:</w:t>
      </w:r>
      <w:r>
        <w:rPr>
          <w:rFonts w:eastAsiaTheme="minorEastAsia"/>
          <w:lang w:eastAsia="zh-CN"/>
        </w:rPr>
        <w:t xml:space="preserve"> Maximum speed and ratio of moving scatters depends on scenarios</w:t>
      </w:r>
    </w:p>
    <w:p w14:paraId="6B7DFF39" w14:textId="77777777" w:rsidR="00F919FD" w:rsidRDefault="00F919FD">
      <w:pPr>
        <w:rPr>
          <w:rFonts w:eastAsiaTheme="minorEastAsia"/>
          <w:lang w:eastAsia="zh-CN"/>
        </w:rPr>
      </w:pPr>
    </w:p>
    <w:p w14:paraId="5BB519E7" w14:textId="77777777" w:rsidR="00F919FD" w:rsidRDefault="000310CA">
      <w:pPr>
        <w:rPr>
          <w:rFonts w:eastAsiaTheme="minorEastAsia"/>
          <w:b/>
          <w:bCs/>
          <w:u w:val="single"/>
          <w:lang w:eastAsia="zh-CN"/>
        </w:rPr>
      </w:pPr>
      <w:r>
        <w:rPr>
          <w:rFonts w:eastAsiaTheme="minorEastAsia" w:hint="eastAsia"/>
          <w:b/>
          <w:bCs/>
          <w:u w:val="single"/>
          <w:lang w:eastAsia="zh-CN"/>
        </w:rPr>
        <w:t>M</w:t>
      </w:r>
      <w:r>
        <w:rPr>
          <w:rFonts w:eastAsiaTheme="minorEastAsia"/>
          <w:b/>
          <w:bCs/>
          <w:u w:val="single"/>
          <w:lang w:eastAsia="zh-CN"/>
        </w:rPr>
        <w:t>icro-Doppler:</w:t>
      </w:r>
      <w:r>
        <w:rPr>
          <w:rFonts w:eastAsiaTheme="minorEastAsia"/>
          <w:color w:val="00B0F0"/>
          <w:lang w:eastAsia="zh-CN"/>
        </w:rPr>
        <w:t xml:space="preserve"> </w:t>
      </w:r>
    </w:p>
    <w:p w14:paraId="4DAF97D9" w14:textId="77777777" w:rsidR="00F919FD" w:rsidRDefault="000310CA">
      <w:pPr>
        <w:pStyle w:val="afe"/>
        <w:numPr>
          <w:ilvl w:val="0"/>
          <w:numId w:val="61"/>
        </w:numPr>
        <w:rPr>
          <w:rFonts w:eastAsiaTheme="minorEastAsia"/>
          <w:lang w:eastAsia="zh-CN"/>
        </w:rPr>
      </w:pPr>
      <w:r>
        <w:rPr>
          <w:rFonts w:eastAsiaTheme="minorEastAsia"/>
          <w:lang w:eastAsia="zh-CN"/>
        </w:rPr>
        <w:t xml:space="preserve">based on the dual mobility </w:t>
      </w:r>
      <w:r>
        <w:rPr>
          <w:rFonts w:eastAsiaTheme="minorEastAsia"/>
          <w:lang w:eastAsia="zh-CN"/>
        </w:rPr>
        <w:pgNum/>
      </w:r>
      <w:r>
        <w:rPr>
          <w:rFonts w:eastAsiaTheme="minorEastAsia"/>
          <w:lang w:eastAsia="zh-CN"/>
        </w:rPr>
        <w:t xml:space="preserve">odelling of Section 7.6.10 of TR38.901 as baseline: </w:t>
      </w:r>
      <w:r>
        <w:rPr>
          <w:rFonts w:eastAsiaTheme="minorEastAsia"/>
          <w:color w:val="00B0F0"/>
          <w:lang w:eastAsia="zh-CN"/>
        </w:rPr>
        <w:t>Nokia</w:t>
      </w:r>
    </w:p>
    <w:p w14:paraId="64612D02" w14:textId="77777777" w:rsidR="00F919FD" w:rsidRDefault="000310CA">
      <w:pPr>
        <w:pStyle w:val="afe"/>
        <w:numPr>
          <w:ilvl w:val="0"/>
          <w:numId w:val="61"/>
        </w:numPr>
        <w:rPr>
          <w:rFonts w:eastAsiaTheme="minorEastAsia"/>
          <w:lang w:eastAsia="zh-CN"/>
        </w:rPr>
      </w:pPr>
      <w:r>
        <w:rPr>
          <w:rFonts w:eastAsiaTheme="minorEastAsia" w:hint="eastAsia"/>
          <w:lang w:eastAsia="zh-CN"/>
        </w:rPr>
        <w:t>function</w:t>
      </w:r>
      <w:r>
        <w:rPr>
          <w:rFonts w:eastAsiaTheme="minorEastAsia"/>
          <w:lang w:eastAsia="zh-CN"/>
        </w:rPr>
        <w:t xml:space="preserve"> </w:t>
      </w:r>
      <w:r>
        <w:rPr>
          <w:rFonts w:eastAsiaTheme="minorEastAsia" w:hint="eastAsia"/>
          <w:lang w:eastAsia="zh-CN"/>
        </w:rPr>
        <w:t>for</w:t>
      </w:r>
      <w:r>
        <w:rPr>
          <w:rFonts w:eastAsiaTheme="minorEastAsia"/>
          <w:lang w:eastAsia="zh-CN"/>
        </w:rPr>
        <w:t xml:space="preserve"> micro-Doppler should be specified: </w:t>
      </w:r>
      <w:r>
        <w:rPr>
          <w:rFonts w:eastAsiaTheme="minorEastAsia"/>
          <w:color w:val="00B0F0"/>
          <w:lang w:eastAsia="zh-CN"/>
        </w:rPr>
        <w:t>QC, vivo, OPPO</w:t>
      </w:r>
    </w:p>
    <w:p w14:paraId="7F088302" w14:textId="77777777" w:rsidR="00F919FD" w:rsidRDefault="00F919FD">
      <w:pPr>
        <w:rPr>
          <w:rFonts w:eastAsiaTheme="minorEastAsia"/>
          <w:lang w:eastAsia="zh-CN"/>
        </w:rPr>
      </w:pPr>
    </w:p>
    <w:p w14:paraId="0496E967" w14:textId="77777777" w:rsidR="00F919FD" w:rsidRDefault="000310CA">
      <w:pPr>
        <w:rPr>
          <w:rFonts w:eastAsiaTheme="minorEastAsia"/>
          <w:color w:val="00B0F0"/>
          <w:lang w:eastAsia="zh-CN"/>
        </w:rPr>
      </w:pPr>
      <w:r>
        <w:rPr>
          <w:rFonts w:eastAsiaTheme="minorEastAsia" w:hint="eastAsia"/>
          <w:color w:val="00B0F0"/>
          <w:lang w:eastAsia="zh-CN"/>
        </w:rPr>
        <w:t>O</w:t>
      </w:r>
      <w:r>
        <w:rPr>
          <w:rFonts w:eastAsiaTheme="minorEastAsia"/>
          <w:color w:val="00B0F0"/>
          <w:lang w:eastAsia="zh-CN"/>
        </w:rPr>
        <w:t>PPO:</w:t>
      </w:r>
    </w:p>
    <w:tbl>
      <w:tblPr>
        <w:tblStyle w:val="af7"/>
        <w:tblW w:w="0" w:type="auto"/>
        <w:tblLook w:val="04A0" w:firstRow="1" w:lastRow="0" w:firstColumn="1" w:lastColumn="0" w:noHBand="0" w:noVBand="1"/>
      </w:tblPr>
      <w:tblGrid>
        <w:gridCol w:w="1492"/>
        <w:gridCol w:w="8136"/>
      </w:tblGrid>
      <w:tr w:rsidR="00F919FD" w14:paraId="451E7E0D" w14:textId="77777777">
        <w:tc>
          <w:tcPr>
            <w:tcW w:w="0" w:type="auto"/>
          </w:tcPr>
          <w:p w14:paraId="2C84C9B2" w14:textId="77777777" w:rsidR="00F919FD" w:rsidRDefault="000310CA">
            <w:pPr>
              <w:spacing w:before="60" w:after="60" w:line="240" w:lineRule="auto"/>
              <w:rPr>
                <w:rFonts w:eastAsiaTheme="minorEastAsia"/>
                <w:lang w:eastAsia="zh-CN"/>
              </w:rPr>
            </w:pPr>
            <w:r>
              <w:rPr>
                <w:rFonts w:eastAsiaTheme="minorEastAsia"/>
                <w:lang w:eastAsia="zh-CN"/>
              </w:rPr>
              <w:t>Sensing targets</w:t>
            </w:r>
          </w:p>
        </w:tc>
        <w:tc>
          <w:tcPr>
            <w:tcW w:w="0" w:type="auto"/>
          </w:tcPr>
          <w:p w14:paraId="7D3A6AC2" w14:textId="77777777" w:rsidR="00F919FD" w:rsidRDefault="000310CA">
            <w:pPr>
              <w:spacing w:before="60" w:after="60" w:line="240" w:lineRule="auto"/>
              <w:jc w:val="center"/>
              <w:rPr>
                <w:rFonts w:eastAsiaTheme="minorEastAsia"/>
                <w:lang w:eastAsia="zh-CN"/>
              </w:rPr>
            </w:pPr>
            <w:r>
              <w:rPr>
                <w:rFonts w:eastAsiaTheme="minorEastAsia" w:hint="eastAsia"/>
                <w:lang w:eastAsia="zh-CN"/>
              </w:rPr>
              <w:t>Micro-Doppler</w:t>
            </w:r>
            <w:r>
              <w:rPr>
                <w:rFonts w:eastAsiaTheme="minorEastAsia"/>
                <w:lang w:eastAsia="zh-CN"/>
              </w:rPr>
              <w:t xml:space="preserve"> function f(t)</w:t>
            </w:r>
          </w:p>
        </w:tc>
      </w:tr>
      <w:tr w:rsidR="00F919FD" w14:paraId="4A6BF198" w14:textId="77777777">
        <w:tc>
          <w:tcPr>
            <w:tcW w:w="0" w:type="auto"/>
          </w:tcPr>
          <w:p w14:paraId="3DD69004" w14:textId="77777777" w:rsidR="00F919FD" w:rsidRDefault="000310CA">
            <w:pPr>
              <w:spacing w:before="60" w:after="60" w:line="240" w:lineRule="auto"/>
              <w:rPr>
                <w:rFonts w:eastAsiaTheme="minorEastAsia"/>
                <w:lang w:eastAsia="zh-CN"/>
              </w:rPr>
            </w:pPr>
            <w:r>
              <w:rPr>
                <w:rFonts w:eastAsiaTheme="minorEastAsia" w:hint="eastAsia"/>
                <w:lang w:eastAsia="zh-CN"/>
              </w:rPr>
              <w:t>U</w:t>
            </w:r>
            <w:r>
              <w:rPr>
                <w:rFonts w:eastAsiaTheme="minorEastAsia"/>
                <w:lang w:eastAsia="zh-CN"/>
              </w:rPr>
              <w:t>AV</w:t>
            </w:r>
          </w:p>
        </w:tc>
        <w:tc>
          <w:tcPr>
            <w:tcW w:w="0" w:type="auto"/>
          </w:tcPr>
          <w:p w14:paraId="6B5FB461" w14:textId="77777777" w:rsidR="00F919FD" w:rsidRDefault="000310CA">
            <w:pPr>
              <w:spacing w:before="60" w:after="60" w:line="240" w:lineRule="auto"/>
              <w:rPr>
                <w:rFonts w:eastAsiaTheme="minorEastAsia"/>
                <w:lang w:eastAsia="zh-CN"/>
              </w:rPr>
            </w:pPr>
            <w:r>
              <w:rPr>
                <w:rFonts w:ascii="TimesNewRomanPSMT" w:eastAsia="宋体" w:hAnsi="TimesNewRomanPSMT" w:cs="TimesNewRomanPSMT"/>
                <w:szCs w:val="20"/>
                <w:lang w:eastAsia="zh-CN"/>
              </w:rPr>
              <w:t xml:space="preserve">The </w:t>
            </w:r>
            <w:r>
              <w:rPr>
                <w:rFonts w:eastAsiaTheme="minorEastAsia"/>
                <w:lang w:eastAsia="zh-CN"/>
              </w:rPr>
              <w:t>k</w:t>
            </w:r>
            <w:r>
              <w:rPr>
                <w:rFonts w:eastAsiaTheme="minorEastAsia"/>
                <w:vertAlign w:val="superscript"/>
                <w:lang w:eastAsia="zh-CN"/>
              </w:rPr>
              <w:t>th</w:t>
            </w:r>
            <w:r>
              <w:rPr>
                <w:rFonts w:ascii="TimesNewRomanPSMT" w:eastAsia="宋体" w:hAnsi="TimesNewRomanPSMT" w:cs="TimesNewRomanPSMT"/>
                <w:szCs w:val="20"/>
                <w:lang w:eastAsia="zh-CN"/>
              </w:rPr>
              <w:t xml:space="preserve"> blade of the</w:t>
            </w:r>
            <w:r>
              <w:rPr>
                <w:rFonts w:ascii="TimesNewRomanPSMT" w:eastAsia="宋体" w:hAnsi="TimesNewRomanPSMT" w:cs="TimesNewRomanPSMT" w:hint="eastAsia"/>
                <w:szCs w:val="20"/>
                <w:lang w:eastAsia="zh-CN"/>
              </w:rPr>
              <w:t xml:space="preserve"> </w:t>
            </w:r>
            <w:r>
              <w:rPr>
                <w:rFonts w:eastAsiaTheme="minorEastAsia"/>
                <w:lang w:eastAsia="zh-CN"/>
              </w:rPr>
              <w:t>d</w:t>
            </w:r>
            <w:r>
              <w:rPr>
                <w:rFonts w:eastAsiaTheme="minorEastAsia"/>
                <w:vertAlign w:val="superscript"/>
                <w:lang w:eastAsia="zh-CN"/>
              </w:rPr>
              <w:t>th</w:t>
            </w:r>
            <w:r>
              <w:rPr>
                <w:rFonts w:ascii="TimesNewRomanPSMT" w:eastAsia="宋体" w:hAnsi="TimesNewRomanPSMT" w:cs="TimesNewRomanPSMT"/>
                <w:szCs w:val="20"/>
                <w:lang w:eastAsia="zh-CN"/>
              </w:rPr>
              <w:t xml:space="preserve"> rotor:</w:t>
            </w:r>
            <w:r>
              <w:rPr>
                <w:rFonts w:eastAsiaTheme="minorEastAsia" w:hint="eastAsia"/>
                <w:lang w:eastAsia="zh-CN"/>
              </w:rPr>
              <w:t xml:space="preserve"> </w:t>
            </w:r>
            <m:oMath>
              <m:acc>
                <m:accPr>
                  <m:chr m:val="̅"/>
                  <m:ctrlPr>
                    <w:rPr>
                      <w:rFonts w:ascii="Cambria Math" w:eastAsiaTheme="minorEastAsia" w:hAnsi="Cambria Math"/>
                      <w:i/>
                      <w:lang w:eastAsia="zh-CN"/>
                    </w:rPr>
                  </m:ctrlPr>
                </m:accPr>
                <m:e>
                  <m:r>
                    <w:rPr>
                      <w:rFonts w:ascii="Cambria Math" w:eastAsiaTheme="minorEastAsia" w:hAnsi="Cambria Math"/>
                      <w:lang w:eastAsia="zh-CN"/>
                    </w:rPr>
                    <m:t>f</m:t>
                  </m:r>
                </m:e>
              </m:acc>
              <m:d>
                <m:dPr>
                  <m:ctrlPr>
                    <w:rPr>
                      <w:rFonts w:ascii="Cambria Math" w:eastAsiaTheme="minorEastAsia" w:hAnsi="Cambria Math"/>
                      <w:i/>
                      <w:lang w:eastAsia="zh-CN"/>
                    </w:rPr>
                  </m:ctrlPr>
                </m:dPr>
                <m:e>
                  <m:r>
                    <w:rPr>
                      <w:rFonts w:ascii="Cambria Math" w:eastAsiaTheme="minorEastAsia" w:hAnsi="Cambria Math"/>
                      <w:lang w:eastAsia="zh-CN"/>
                    </w:rPr>
                    <m:t>t</m:t>
                  </m:r>
                </m:e>
              </m:d>
              <m:r>
                <w:rPr>
                  <w:rFonts w:ascii="Cambria Math" w:eastAsiaTheme="minorEastAsia" w:hAnsi="Cambria Math"/>
                  <w:lang w:eastAsia="zh-CN"/>
                </w:rPr>
                <m:t>=Lcos</m:t>
              </m:r>
              <m:d>
                <m:dPr>
                  <m:ctrlPr>
                    <w:rPr>
                      <w:rFonts w:ascii="Cambria Math" w:eastAsiaTheme="minorEastAsia" w:hAnsi="Cambria Math"/>
                      <w:i/>
                      <w:lang w:eastAsia="zh-CN"/>
                    </w:rPr>
                  </m:ctrlPr>
                </m:dPr>
                <m:e>
                  <m:r>
                    <w:rPr>
                      <w:rFonts w:ascii="Cambria Math" w:eastAsiaTheme="minorEastAsia" w:hAnsi="Cambria Math"/>
                      <w:lang w:eastAsia="zh-CN"/>
                    </w:rPr>
                    <m:t>β</m:t>
                  </m:r>
                </m:e>
              </m:d>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cos</m:t>
                  </m:r>
                </m:fName>
                <m:e>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t</m:t>
                          </m:r>
                        </m:e>
                      </m:d>
                    </m:e>
                  </m:d>
                </m:e>
              </m:func>
              <m:r>
                <w:rPr>
                  <w:rFonts w:ascii="Cambria Math" w:eastAsiaTheme="minorEastAsia" w:hAnsi="Cambria Math"/>
                  <w:lang w:eastAsia="zh-CN"/>
                </w:rPr>
                <m:t>,L=</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2</m:t>
                      </m:r>
                    </m:sub>
                  </m:sSub>
                </m:e>
              </m:d>
              <m:r>
                <m:rPr>
                  <m:lit/>
                </m:rPr>
                <w:rPr>
                  <w:rFonts w:ascii="Cambria Math" w:eastAsiaTheme="minorEastAsia" w:hAnsi="Cambria Math"/>
                  <w:lang w:eastAsia="zh-CN"/>
                </w:rPr>
                <m:t>/2,</m:t>
              </m:r>
            </m:oMath>
            <w:r>
              <w:rPr>
                <w:rFonts w:ascii="TimesNewRomanPSMT" w:eastAsia="宋体" w:hAnsi="TimesNewRomanPSMT" w:cs="TimesNewRomanPSMT"/>
                <w:szCs w:val="20"/>
                <w:lang w:eastAsia="zh-CN"/>
              </w:rPr>
              <w:t xml:space="preserve"> </w:t>
            </w:r>
          </w:p>
          <w:p w14:paraId="5197DFA7" w14:textId="77777777" w:rsidR="00F919FD" w:rsidRDefault="00D5296A">
            <w:pPr>
              <w:spacing w:before="60" w:after="60" w:line="240" w:lineRule="auto"/>
              <w:rPr>
                <w:rFonts w:ascii="TimesNewRomanPSMT" w:eastAsia="宋体" w:hAnsi="TimesNewRomanPSMT" w:cs="TimesNewRomanPSMT" w:hint="eastAsia"/>
                <w:szCs w:val="20"/>
                <w:lang w:eastAsia="zh-CN"/>
              </w:rPr>
            </w:pPr>
            <m:oMath>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1</m:t>
                  </m:r>
                </m:sub>
              </m:sSub>
            </m:oMath>
            <w:r w:rsidR="000310CA">
              <w:rPr>
                <w:rFonts w:ascii="TimesNewRomanPSMT" w:eastAsia="宋体" w:hAnsi="TimesNewRomanPSMT" w:cs="TimesNewRomanPSMT"/>
                <w:szCs w:val="20"/>
                <w:lang w:eastAsia="zh-CN"/>
              </w:rPr>
              <w:t xml:space="preserve"> is the distance between the</w:t>
            </w:r>
            <w:r w:rsidR="000310CA">
              <w:rPr>
                <w:rFonts w:ascii="TimesNewRomanPSMT" w:eastAsia="宋体" w:hAnsi="TimesNewRomanPSMT" w:cs="TimesNewRomanPSMT" w:hint="eastAsia"/>
                <w:szCs w:val="20"/>
                <w:lang w:eastAsia="zh-CN"/>
              </w:rPr>
              <w:t xml:space="preserve"> </w:t>
            </w:r>
            <w:r w:rsidR="000310CA">
              <w:rPr>
                <w:rFonts w:ascii="TimesNewRomanPSMT" w:eastAsia="宋体" w:hAnsi="TimesNewRomanPSMT" w:cs="TimesNewRomanPSMT"/>
                <w:szCs w:val="20"/>
                <w:lang w:eastAsia="zh-CN"/>
              </w:rPr>
              <w:t xml:space="preserve">blade roots and the center of the rotation, and </w:t>
            </w:r>
            <m:oMath>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 xml:space="preserve">2 </m:t>
                  </m:r>
                </m:sub>
              </m:sSub>
            </m:oMath>
            <w:r w:rsidR="000310CA">
              <w:rPr>
                <w:rFonts w:ascii="TimesNewRomanPSMT" w:eastAsia="宋体" w:hAnsi="TimesNewRomanPSMT" w:cs="TimesNewRomanPSMT"/>
                <w:szCs w:val="20"/>
                <w:lang w:eastAsia="zh-CN"/>
              </w:rPr>
              <w:t>as the</w:t>
            </w:r>
            <w:r w:rsidR="000310CA">
              <w:rPr>
                <w:rFonts w:ascii="TimesNewRomanPSMT" w:eastAsia="宋体" w:hAnsi="TimesNewRomanPSMT" w:cs="TimesNewRomanPSMT" w:hint="eastAsia"/>
                <w:szCs w:val="20"/>
                <w:lang w:eastAsia="zh-CN"/>
              </w:rPr>
              <w:t xml:space="preserve"> </w:t>
            </w:r>
            <w:r w:rsidR="000310CA">
              <w:rPr>
                <w:rFonts w:ascii="TimesNewRomanPSMT" w:eastAsia="宋体" w:hAnsi="TimesNewRomanPSMT" w:cs="TimesNewRomanPSMT"/>
                <w:szCs w:val="20"/>
                <w:lang w:eastAsia="zh-CN"/>
              </w:rPr>
              <w:t xml:space="preserve">distance between the blade tip and the center of the rotation, </w:t>
            </w:r>
            <w:r w:rsidR="000310CA">
              <w:rPr>
                <w:rFonts w:ascii="Arial" w:eastAsia="宋体" w:hAnsi="Arial" w:cs="Arial"/>
                <w:i/>
                <w:szCs w:val="20"/>
                <w:lang w:eastAsia="zh-CN"/>
              </w:rPr>
              <w:t>β</w:t>
            </w:r>
            <w:r w:rsidR="000310CA">
              <w:rPr>
                <w:rFonts w:ascii="Cambria" w:eastAsia="宋体" w:hAnsi="Cambria" w:cs="Cambria"/>
                <w:szCs w:val="20"/>
                <w:lang w:eastAsia="zh-CN"/>
              </w:rPr>
              <w:t xml:space="preserve"> </w:t>
            </w:r>
            <w:r w:rsidR="000310CA">
              <w:rPr>
                <w:rFonts w:ascii="TimesNewRomanPSMT" w:eastAsia="宋体" w:hAnsi="TimesNewRomanPSMT" w:cs="TimesNewRomanPSMT"/>
                <w:szCs w:val="20"/>
                <w:lang w:eastAsia="zh-CN"/>
              </w:rPr>
              <w:t>is the elevation</w:t>
            </w:r>
            <w:r w:rsidR="000310CA">
              <w:rPr>
                <w:rFonts w:ascii="TimesNewRomanPSMT" w:eastAsia="宋体" w:hAnsi="TimesNewRomanPSMT" w:cs="TimesNewRomanPSMT" w:hint="eastAsia"/>
                <w:szCs w:val="20"/>
                <w:lang w:eastAsia="zh-CN"/>
              </w:rPr>
              <w:t xml:space="preserve"> </w:t>
            </w:r>
            <w:r w:rsidR="000310CA">
              <w:rPr>
                <w:rFonts w:ascii="TimesNewRomanPSMT" w:eastAsia="宋体" w:hAnsi="TimesNewRomanPSMT" w:cs="TimesNewRomanPSMT"/>
                <w:szCs w:val="20"/>
                <w:lang w:eastAsia="zh-CN"/>
              </w:rPr>
              <w:t>angle of the rotor to the radar line-of-sight (LOS), and</w:t>
            </w:r>
            <w:r w:rsidR="000310CA">
              <w:rPr>
                <w:rFonts w:ascii="TimesNewRomanPSMT" w:eastAsia="宋体" w:hAnsi="TimesNewRomanPSMT" w:cs="TimesNewRomanPSMT" w:hint="eastAsia"/>
                <w:szCs w:val="20"/>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0</m:t>
                  </m:r>
                </m:e>
              </m:d>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d</m:t>
                  </m:r>
                </m:sub>
              </m:sSub>
              <m:r>
                <w:rPr>
                  <w:rFonts w:ascii="Cambria Math" w:eastAsiaTheme="minorEastAsia" w:hAnsi="Cambria Math"/>
                  <w:lang w:eastAsia="zh-CN"/>
                </w:rPr>
                <m:t>t</m:t>
              </m:r>
            </m:oMath>
            <w:r w:rsidR="000310CA">
              <w:rPr>
                <w:rFonts w:ascii="Cambria" w:eastAsia="宋体" w:hAnsi="Cambria" w:cs="Cambria"/>
                <w:szCs w:val="20"/>
                <w:lang w:eastAsia="zh-CN"/>
              </w:rPr>
              <w:t xml:space="preserve">  </w:t>
            </w:r>
            <w:r w:rsidR="000310CA">
              <w:rPr>
                <w:rFonts w:ascii="TimesNewRomanPSMT" w:eastAsia="宋体" w:hAnsi="TimesNewRomanPSMT" w:cs="TimesNewRomanPSMT"/>
                <w:szCs w:val="20"/>
                <w:lang w:eastAsia="zh-CN"/>
              </w:rPr>
              <w:t xml:space="preserve">is the phase of the </w:t>
            </w:r>
            <w:r w:rsidR="000310CA">
              <w:rPr>
                <w:rFonts w:eastAsiaTheme="minorEastAsia"/>
                <w:lang w:eastAsia="zh-CN"/>
              </w:rPr>
              <w:t>k</w:t>
            </w:r>
            <w:r w:rsidR="000310CA">
              <w:rPr>
                <w:rFonts w:eastAsiaTheme="minorEastAsia"/>
                <w:vertAlign w:val="superscript"/>
                <w:lang w:eastAsia="zh-CN"/>
              </w:rPr>
              <w:t>th</w:t>
            </w:r>
            <w:r w:rsidR="000310CA">
              <w:rPr>
                <w:rFonts w:ascii="TimesNewRomanPSMT" w:eastAsia="宋体" w:hAnsi="TimesNewRomanPSMT" w:cs="TimesNewRomanPSMT"/>
                <w:szCs w:val="20"/>
                <w:lang w:eastAsia="zh-CN"/>
              </w:rPr>
              <w:t xml:space="preserve"> blade of the</w:t>
            </w:r>
            <w:r w:rsidR="000310CA">
              <w:rPr>
                <w:rFonts w:ascii="TimesNewRomanPSMT" w:eastAsia="宋体" w:hAnsi="TimesNewRomanPSMT" w:cs="TimesNewRomanPSMT" w:hint="eastAsia"/>
                <w:szCs w:val="20"/>
                <w:lang w:eastAsia="zh-CN"/>
              </w:rPr>
              <w:t xml:space="preserve"> </w:t>
            </w:r>
            <w:r w:rsidR="000310CA">
              <w:rPr>
                <w:rFonts w:eastAsiaTheme="minorEastAsia"/>
                <w:lang w:eastAsia="zh-CN"/>
              </w:rPr>
              <w:t>d</w:t>
            </w:r>
            <w:r w:rsidR="000310CA">
              <w:rPr>
                <w:rFonts w:eastAsiaTheme="minorEastAsia"/>
                <w:vertAlign w:val="superscript"/>
                <w:lang w:eastAsia="zh-CN"/>
              </w:rPr>
              <w:t>th</w:t>
            </w:r>
            <w:r w:rsidR="000310CA">
              <w:rPr>
                <w:rFonts w:ascii="TimesNewRomanPSMT" w:eastAsia="宋体" w:hAnsi="TimesNewRomanPSMT" w:cs="TimesNewRomanPSMT"/>
                <w:szCs w:val="20"/>
                <w:lang w:eastAsia="zh-CN"/>
              </w:rPr>
              <w:t xml:space="preserve"> rotor, with</w:t>
            </w:r>
            <m:oMath>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0</m:t>
                  </m:r>
                </m:e>
              </m:d>
            </m:oMath>
            <w:r w:rsidR="000310CA">
              <w:rPr>
                <w:rFonts w:ascii="Cambria" w:eastAsia="宋体" w:hAnsi="Cambria" w:cs="Cambria"/>
                <w:szCs w:val="20"/>
                <w:lang w:eastAsia="zh-CN"/>
              </w:rPr>
              <w:t xml:space="preserve"> </w:t>
            </w:r>
            <w:r w:rsidR="000310CA">
              <w:rPr>
                <w:rFonts w:ascii="TimesNewRomanPSMT" w:eastAsia="宋体" w:hAnsi="TimesNewRomanPSMT" w:cs="TimesNewRomanPSMT"/>
                <w:szCs w:val="20"/>
                <w:lang w:eastAsia="zh-CN"/>
              </w:rPr>
              <w:t>denoting the initial rotation angle, and</w:t>
            </w:r>
            <w:r w:rsidR="000310CA">
              <w:rPr>
                <w:rFonts w:ascii="TimesNewRomanPSMT" w:eastAsia="宋体" w:hAnsi="TimesNewRomanPSMT" w:cs="TimesNewRomanPSMT" w:hint="eastAsia"/>
                <w:szCs w:val="20"/>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d</m:t>
                  </m:r>
                </m:sub>
              </m:sSub>
            </m:oMath>
            <w:r w:rsidR="000310CA">
              <w:rPr>
                <w:rFonts w:ascii="Cambria" w:eastAsia="宋体" w:hAnsi="Cambria" w:cs="Cambria"/>
                <w:sz w:val="14"/>
                <w:szCs w:val="14"/>
                <w:lang w:eastAsia="zh-CN"/>
              </w:rPr>
              <w:t xml:space="preserve"> </w:t>
            </w:r>
            <w:r w:rsidR="000310CA">
              <w:rPr>
                <w:rFonts w:ascii="TimesNewRomanPSMT" w:eastAsia="宋体" w:hAnsi="TimesNewRomanPSMT" w:cs="TimesNewRomanPSMT"/>
                <w:szCs w:val="20"/>
                <w:lang w:eastAsia="zh-CN"/>
              </w:rPr>
              <w:t xml:space="preserve">is the rotation radian frequency of the </w:t>
            </w:r>
            <w:r w:rsidR="000310CA">
              <w:rPr>
                <w:rFonts w:eastAsiaTheme="minorEastAsia"/>
                <w:lang w:eastAsia="zh-CN"/>
              </w:rPr>
              <w:t>d</w:t>
            </w:r>
            <w:r w:rsidR="000310CA">
              <w:rPr>
                <w:rFonts w:eastAsiaTheme="minorEastAsia"/>
                <w:vertAlign w:val="superscript"/>
                <w:lang w:eastAsia="zh-CN"/>
              </w:rPr>
              <w:t>th</w:t>
            </w:r>
            <w:r w:rsidR="000310CA">
              <w:rPr>
                <w:rFonts w:eastAsiaTheme="minorEastAsia"/>
                <w:lang w:eastAsia="zh-CN"/>
              </w:rPr>
              <w:t xml:space="preserve"> </w:t>
            </w:r>
            <w:r w:rsidR="000310CA">
              <w:rPr>
                <w:rFonts w:ascii="TimesNewRomanPSMT" w:eastAsia="宋体" w:hAnsi="TimesNewRomanPSMT" w:cs="TimesNewRomanPSMT"/>
                <w:szCs w:val="20"/>
                <w:lang w:eastAsia="zh-CN"/>
              </w:rPr>
              <w:t>rotor</w:t>
            </w:r>
            <w:r w:rsidR="000310CA">
              <w:t xml:space="preserve"> </w:t>
            </w:r>
            <w:r w:rsidR="000310CA">
              <w:fldChar w:fldCharType="begin"/>
            </w:r>
            <w:r w:rsidR="000310CA">
              <w:instrText xml:space="preserve"> REF _Ref181964368 \r \h </w:instrText>
            </w:r>
            <w:r w:rsidR="000310CA">
              <w:fldChar w:fldCharType="separate"/>
            </w:r>
            <w:r w:rsidR="000310CA">
              <w:t>[3]</w:t>
            </w:r>
            <w:r w:rsidR="000310CA">
              <w:fldChar w:fldCharType="end"/>
            </w:r>
            <w:r w:rsidR="000310CA">
              <w:rPr>
                <w:rFonts w:ascii="TimesNewRomanPSMT" w:eastAsia="宋体" w:hAnsi="TimesNewRomanPSMT" w:cs="TimesNewRomanPSMT" w:hint="eastAsia"/>
                <w:szCs w:val="20"/>
                <w:lang w:eastAsia="zh-CN"/>
              </w:rPr>
              <w:t>.</w:t>
            </w:r>
          </w:p>
        </w:tc>
      </w:tr>
      <w:tr w:rsidR="00F919FD" w14:paraId="46FCFCFB" w14:textId="77777777">
        <w:tc>
          <w:tcPr>
            <w:tcW w:w="0" w:type="auto"/>
          </w:tcPr>
          <w:p w14:paraId="2A202B96" w14:textId="77777777" w:rsidR="00F919FD" w:rsidRDefault="000310CA">
            <w:pPr>
              <w:spacing w:before="60" w:after="60" w:line="240" w:lineRule="auto"/>
              <w:rPr>
                <w:rFonts w:eastAsiaTheme="minorEastAsia"/>
                <w:lang w:eastAsia="zh-CN"/>
              </w:rPr>
            </w:pPr>
            <w:r>
              <w:rPr>
                <w:rFonts w:eastAsiaTheme="minorEastAsia" w:hint="eastAsia"/>
                <w:lang w:eastAsia="zh-CN"/>
              </w:rPr>
              <w:t>B</w:t>
            </w:r>
            <w:r>
              <w:rPr>
                <w:rFonts w:eastAsiaTheme="minorEastAsia"/>
                <w:lang w:eastAsia="zh-CN"/>
              </w:rPr>
              <w:t>irds</w:t>
            </w:r>
          </w:p>
        </w:tc>
        <w:tc>
          <w:tcPr>
            <w:tcW w:w="0" w:type="auto"/>
          </w:tcPr>
          <w:p w14:paraId="2F34EB64" w14:textId="77777777" w:rsidR="00F919FD" w:rsidRDefault="00D5296A">
            <w:pPr>
              <w:spacing w:before="60" w:after="60" w:line="240" w:lineRule="auto"/>
              <w:rPr>
                <w:rFonts w:ascii="TimesNewRomanPSMT" w:eastAsia="宋体" w:hAnsi="TimesNewRomanPSMT" w:cs="TimesNewRomanPSMT" w:hint="eastAsia"/>
                <w:szCs w:val="20"/>
                <w:lang w:eastAsia="zh-CN"/>
              </w:rPr>
            </w:pPr>
            <m:oMathPara>
              <m:oMath>
                <m:acc>
                  <m:accPr>
                    <m:chr m:val="̅"/>
                    <m:ctrlPr>
                      <w:rPr>
                        <w:rFonts w:ascii="Cambria Math" w:eastAsiaTheme="minorEastAsia" w:hAnsi="Cambria Math"/>
                        <w:i/>
                        <w:lang w:eastAsia="zh-CN"/>
                      </w:rPr>
                    </m:ctrlPr>
                  </m:accPr>
                  <m:e>
                    <m:r>
                      <w:rPr>
                        <w:rFonts w:ascii="Cambria Math" w:eastAsiaTheme="minorEastAsia" w:hAnsi="Cambria Math"/>
                        <w:lang w:eastAsia="zh-CN"/>
                      </w:rPr>
                      <m:t>f</m:t>
                    </m:r>
                  </m:e>
                </m:acc>
                <m:d>
                  <m:dPr>
                    <m:ctrlPr>
                      <w:rPr>
                        <w:rFonts w:ascii="Cambria Math" w:eastAsiaTheme="minorEastAsia" w:hAnsi="Cambria Math"/>
                        <w:i/>
                        <w:lang w:eastAsia="zh-CN"/>
                      </w:rPr>
                    </m:ctrlPr>
                  </m:dPr>
                  <m:e>
                    <m:r>
                      <w:rPr>
                        <w:rFonts w:ascii="Cambria Math" w:eastAsiaTheme="minorEastAsia" w:hAnsi="Cambria Math"/>
                        <w:lang w:eastAsia="zh-CN"/>
                      </w:rPr>
                      <m:t>t</m:t>
                    </m:r>
                  </m:e>
                </m:d>
                <m:r>
                  <m:rPr>
                    <m:sty m:val="p"/>
                  </m:rPr>
                  <w:rPr>
                    <w:rFonts w:ascii="Cambria Math" w:eastAsia="宋体" w:hAnsi="Cambria Math" w:cs="TimesNewRomanPSMT"/>
                    <w:szCs w:val="20"/>
                    <w:lang w:eastAsia="zh-CN"/>
                  </w:rPr>
                  <m:t>=</m:t>
                </m:r>
                <m:r>
                  <w:rPr>
                    <w:rFonts w:ascii="Cambria Math" w:eastAsia="宋体" w:hAnsi="Cambria Math" w:cs="TimesNewRomanPSMT"/>
                    <w:szCs w:val="20"/>
                    <w:lang w:eastAsia="zh-CN"/>
                  </w:rPr>
                  <m:t>lsinϑcosαcos</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e>
                </m:d>
                <m:r>
                  <m:rPr>
                    <m:sty m:val="p"/>
                  </m:rPr>
                  <w:rPr>
                    <w:rFonts w:ascii="Cambria Math" w:eastAsia="宋体" w:hAnsi="Cambria Math" w:cs="TimesNewRomanPSMT"/>
                    <w:szCs w:val="20"/>
                    <w:lang w:eastAsia="zh-CN"/>
                  </w:rPr>
                  <m:t>+</m:t>
                </m:r>
                <m:r>
                  <w:rPr>
                    <w:rFonts w:ascii="Cambria Math" w:eastAsia="宋体" w:hAnsi="Cambria Math" w:cs="TimesNewRomanPSMT"/>
                    <w:szCs w:val="20"/>
                    <w:lang w:eastAsia="zh-CN"/>
                  </w:rPr>
                  <m:t>lcosϑsin</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e>
                </m:d>
              </m:oMath>
            </m:oMathPara>
          </w:p>
          <w:p w14:paraId="1C372343" w14:textId="77777777" w:rsidR="00F919FD" w:rsidRDefault="000310CA">
            <w:pPr>
              <w:spacing w:before="60" w:after="60" w:line="240" w:lineRule="auto"/>
              <w:rPr>
                <w:rFonts w:ascii="TimesNewRomanPSMT" w:eastAsia="宋体" w:hAnsi="TimesNewRomanPSMT" w:cs="TimesNewRomanPSMT" w:hint="eastAsia"/>
                <w:szCs w:val="20"/>
                <w:lang w:eastAsia="zh-CN"/>
              </w:rPr>
            </w:pPr>
            <m:oMath>
              <m:r>
                <m:rPr>
                  <m:sty m:val="p"/>
                </m:rPr>
                <w:rPr>
                  <w:rFonts w:ascii="Cambria Math" w:eastAsia="宋体" w:hAnsi="Cambria Math" w:cs="TimesNewRomanPSMT"/>
                  <w:szCs w:val="20"/>
                  <w:lang w:eastAsia="zh-CN"/>
                </w:rPr>
                <m:t xml:space="preserve"> </m:t>
              </m:r>
              <m:r>
                <w:rPr>
                  <w:rFonts w:ascii="Cambria Math" w:eastAsia="宋体" w:hAnsi="Cambria Math" w:cs="TimesNewRomanPSMT"/>
                  <w:szCs w:val="20"/>
                  <w:lang w:eastAsia="zh-CN"/>
                </w:rPr>
                <m:t>α</m:t>
              </m:r>
            </m:oMath>
            <w:r>
              <w:rPr>
                <w:rFonts w:ascii="TimesNewRomanPSMT" w:eastAsia="宋体" w:hAnsi="TimesNewRomanPSMT" w:cs="TimesNewRomanPSMT"/>
                <w:szCs w:val="20"/>
                <w:lang w:eastAsia="zh-CN"/>
              </w:rPr>
              <w:t xml:space="preserve"> </w:t>
            </w:r>
            <w:r>
              <w:rPr>
                <w:rFonts w:ascii="TimesNewRomanPSMT" w:eastAsia="宋体" w:hAnsi="TimesNewRomanPSMT" w:cs="TimesNewRomanPSMT" w:hint="eastAsia"/>
                <w:szCs w:val="20"/>
                <w:lang w:eastAsia="zh-CN"/>
              </w:rPr>
              <w:t>is</w:t>
            </w:r>
            <w:r>
              <w:rPr>
                <w:rFonts w:ascii="TimesNewRomanPSMT" w:eastAsia="宋体" w:hAnsi="TimesNewRomanPSMT" w:cs="TimesNewRomanPSMT"/>
                <w:szCs w:val="20"/>
                <w:lang w:eastAsia="zh-CN"/>
              </w:rPr>
              <w:t xml:space="preserve"> azimuth angle, </w:t>
            </w:r>
            <m:oMath>
              <m:r>
                <w:rPr>
                  <w:rFonts w:ascii="Cambria Math" w:eastAsia="宋体" w:hAnsi="Cambria Math" w:cs="TimesNewRomanPSMT"/>
                  <w:szCs w:val="20"/>
                  <w:lang w:eastAsia="zh-CN"/>
                </w:rPr>
                <m:t>ϑ</m:t>
              </m:r>
            </m:oMath>
            <w:r>
              <w:rPr>
                <w:rFonts w:ascii="TimesNewRomanPSMT" w:eastAsia="宋体" w:hAnsi="TimesNewRomanPSMT" w:cs="TimesNewRomanPSMT" w:hint="eastAsia"/>
                <w:szCs w:val="20"/>
                <w:lang w:eastAsia="zh-CN"/>
              </w:rPr>
              <w:t xml:space="preserve"> </w:t>
            </w:r>
            <w:r>
              <w:rPr>
                <w:rFonts w:ascii="TimesNewRomanPSMT" w:eastAsia="宋体" w:hAnsi="TimesNewRomanPSMT" w:cs="TimesNewRomanPSMT"/>
                <w:szCs w:val="20"/>
                <w:lang w:eastAsia="zh-CN"/>
              </w:rPr>
              <w:t xml:space="preserve">is pitch angle and flapping angle is </w:t>
            </w:r>
            <m:oMath>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oMath>
          </w:p>
          <w:p w14:paraId="0A508335" w14:textId="77777777" w:rsidR="00F919FD" w:rsidRDefault="000310CA">
            <w:pPr>
              <w:spacing w:before="60" w:after="60" w:line="240" w:lineRule="auto"/>
              <w:rPr>
                <w:rFonts w:ascii="TimesNewRomanPSMT" w:eastAsia="宋体" w:hAnsi="TimesNewRomanPSMT" w:cs="TimesNewRomanPSMT" w:hint="eastAsia"/>
                <w:szCs w:val="20"/>
                <w:lang w:eastAsia="zh-CN"/>
              </w:rPr>
            </w:pPr>
            <m:oMathPara>
              <m:oMath>
                <m:r>
                  <w:rPr>
                    <w:rFonts w:ascii="Cambria Math" w:eastAsia="宋体" w:hAnsi="Cambria Math" w:cs="TimesNewRomanPSMT"/>
                    <w:szCs w:val="20"/>
                    <w:lang w:eastAsia="zh-CN"/>
                  </w:rPr>
                  <m:t>ϕ</m:t>
                </m:r>
                <m:d>
                  <m:dPr>
                    <m:ctrlPr>
                      <w:rPr>
                        <w:rFonts w:ascii="Cambria Math" w:eastAsia="宋体" w:hAnsi="Cambria Math" w:cs="TimesNewRomanPSMT"/>
                        <w:szCs w:val="20"/>
                        <w:lang w:eastAsia="zh-CN"/>
                      </w:rPr>
                    </m:ctrlPr>
                  </m:dPr>
                  <m:e>
                    <m:r>
                      <w:rPr>
                        <w:rFonts w:ascii="Cambria Math" w:eastAsia="宋体" w:hAnsi="Cambria Math" w:cs="TimesNewRomanPSMT"/>
                        <w:szCs w:val="20"/>
                        <w:lang w:eastAsia="zh-CN"/>
                      </w:rPr>
                      <m:t>t</m:t>
                    </m:r>
                  </m:e>
                </m:d>
                <m:r>
                  <m:rPr>
                    <m:sty m:val="p"/>
                  </m:rPr>
                  <w:rPr>
                    <w:rFonts w:ascii="Cambria Math" w:eastAsia="宋体" w:hAnsi="Cambria Math" w:cs="TimesNewRomanPSMT"/>
                    <w:szCs w:val="20"/>
                    <w:lang w:eastAsia="zh-CN"/>
                  </w:rPr>
                  <m:t>=</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θ</m:t>
                    </m:r>
                  </m:e>
                  <m:sub>
                    <m:r>
                      <w:rPr>
                        <w:rFonts w:ascii="Cambria Math" w:eastAsia="宋体" w:hAnsi="Cambria Math" w:cs="TimesNewRomanPSMT"/>
                        <w:szCs w:val="20"/>
                        <w:lang w:eastAsia="zh-CN"/>
                      </w:rPr>
                      <m:t>max</m:t>
                    </m:r>
                  </m:sub>
                </m:sSub>
                <m:r>
                  <w:rPr>
                    <w:rFonts w:ascii="Cambria Math" w:eastAsia="宋体" w:hAnsi="Cambria Math" w:cs="TimesNewRomanPSMT"/>
                    <w:szCs w:val="20"/>
                    <w:lang w:eastAsia="zh-CN"/>
                  </w:rPr>
                  <m:t>sin</m:t>
                </m:r>
                <m:d>
                  <m:dPr>
                    <m:ctrlPr>
                      <w:rPr>
                        <w:rFonts w:ascii="Cambria Math" w:eastAsia="宋体" w:hAnsi="Cambria Math" w:cs="TimesNewRomanPSMT"/>
                        <w:szCs w:val="20"/>
                        <w:lang w:eastAsia="zh-CN"/>
                      </w:rPr>
                    </m:ctrlPr>
                  </m:dPr>
                  <m:e>
                    <m:r>
                      <m:rPr>
                        <m:sty m:val="p"/>
                      </m:rPr>
                      <w:rPr>
                        <w:rFonts w:ascii="Cambria Math" w:eastAsia="宋体" w:hAnsi="Cambria Math" w:cs="TimesNewRomanPSMT"/>
                        <w:szCs w:val="20"/>
                        <w:lang w:eastAsia="zh-CN"/>
                      </w:rPr>
                      <m:t>2</m:t>
                    </m:r>
                    <m:r>
                      <w:rPr>
                        <w:rFonts w:ascii="Cambria Math" w:eastAsia="宋体" w:hAnsi="Cambria Math" w:cs="TimesNewRomanPSMT"/>
                        <w:szCs w:val="20"/>
                        <w:lang w:eastAsia="zh-CN"/>
                      </w:rPr>
                      <m:t>π</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f</m:t>
                        </m:r>
                      </m:e>
                      <m:sub>
                        <m:r>
                          <w:rPr>
                            <w:rFonts w:ascii="Cambria Math" w:eastAsia="宋体" w:hAnsi="Cambria Math" w:cs="TimesNewRomanPSMT"/>
                            <w:szCs w:val="20"/>
                            <w:lang w:eastAsia="zh-CN"/>
                          </w:rPr>
                          <m:t>bird</m:t>
                        </m:r>
                      </m:sub>
                    </m:sSub>
                    <m:r>
                      <w:rPr>
                        <w:rFonts w:ascii="Cambria Math" w:eastAsia="宋体" w:hAnsi="Cambria Math" w:cs="TimesNewRomanPSMT"/>
                        <w:szCs w:val="20"/>
                        <w:lang w:eastAsia="zh-CN"/>
                      </w:rPr>
                      <m:t>t</m:t>
                    </m:r>
                  </m:e>
                </m:d>
                <m:r>
                  <m:rPr>
                    <m:sty m:val="p"/>
                  </m:rPr>
                  <w:rPr>
                    <w:rFonts w:ascii="Cambria Math" w:eastAsia="宋体" w:hAnsi="Cambria Math" w:cs="TimesNewRomanPSMT"/>
                    <w:szCs w:val="20"/>
                    <w:lang w:eastAsia="zh-CN"/>
                  </w:rPr>
                  <m:t>=</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θ</m:t>
                    </m:r>
                  </m:e>
                  <m:sub>
                    <m:r>
                      <w:rPr>
                        <w:rFonts w:ascii="Cambria Math" w:eastAsia="宋体" w:hAnsi="Cambria Math" w:cs="TimesNewRomanPSMT"/>
                        <w:szCs w:val="20"/>
                        <w:lang w:eastAsia="zh-CN"/>
                      </w:rPr>
                      <m:t>max</m:t>
                    </m:r>
                  </m:sub>
                </m:sSub>
                <m:r>
                  <w:rPr>
                    <w:rFonts w:ascii="Cambria Math" w:eastAsia="宋体" w:hAnsi="Cambria Math" w:cs="TimesNewRomanPSMT"/>
                    <w:szCs w:val="20"/>
                    <w:lang w:eastAsia="zh-CN"/>
                  </w:rPr>
                  <m:t>sin</m:t>
                </m:r>
                <m:d>
                  <m:dPr>
                    <m:ctrlPr>
                      <w:rPr>
                        <w:rFonts w:ascii="Cambria Math" w:eastAsia="宋体" w:hAnsi="Cambria Math" w:cs="TimesNewRomanPSMT"/>
                        <w:szCs w:val="20"/>
                        <w:lang w:eastAsia="zh-CN"/>
                      </w:rPr>
                    </m:ctrlPr>
                  </m:dPr>
                  <m:e>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ω</m:t>
                        </m:r>
                      </m:e>
                      <m:sub>
                        <m:r>
                          <m:rPr>
                            <m:sty m:val="p"/>
                          </m:rPr>
                          <w:rPr>
                            <w:rFonts w:ascii="Cambria Math" w:eastAsia="宋体" w:hAnsi="Cambria Math" w:cs="TimesNewRomanPSMT"/>
                            <w:szCs w:val="20"/>
                            <w:lang w:eastAsia="zh-CN"/>
                          </w:rPr>
                          <m:t>0</m:t>
                        </m:r>
                      </m:sub>
                    </m:sSub>
                    <m:r>
                      <w:rPr>
                        <w:rFonts w:ascii="Cambria Math" w:eastAsia="宋体" w:hAnsi="Cambria Math" w:cs="TimesNewRomanPSMT"/>
                        <w:szCs w:val="20"/>
                        <w:lang w:eastAsia="zh-CN"/>
                      </w:rPr>
                      <m:t>t</m:t>
                    </m:r>
                  </m:e>
                </m:d>
              </m:oMath>
            </m:oMathPara>
          </w:p>
          <w:p w14:paraId="4DC62EC4" w14:textId="77777777" w:rsidR="00F919FD" w:rsidRDefault="00D5296A">
            <w:pPr>
              <w:spacing w:before="60" w:after="60" w:line="240" w:lineRule="auto"/>
              <w:rPr>
                <w:rFonts w:ascii="TimesNewRomanPSMT" w:eastAsia="宋体" w:hAnsi="TimesNewRomanPSMT" w:cs="TimesNewRomanPSMT" w:hint="eastAsia"/>
                <w:szCs w:val="20"/>
                <w:lang w:eastAsia="zh-CN"/>
              </w:rPr>
            </w:pPr>
            <m:oMath>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θ</m:t>
                  </m:r>
                </m:e>
                <m:sub>
                  <m:r>
                    <w:rPr>
                      <w:rFonts w:ascii="Cambria Math" w:eastAsia="宋体" w:hAnsi="Cambria Math" w:cs="TimesNewRomanPSMT"/>
                      <w:szCs w:val="20"/>
                      <w:lang w:eastAsia="zh-CN"/>
                    </w:rPr>
                    <m:t>max</m:t>
                  </m:r>
                </m:sub>
              </m:sSub>
              <m:r>
                <m:rPr>
                  <m:sty m:val="p"/>
                </m:rPr>
                <w:rPr>
                  <w:rFonts w:ascii="Cambria Math" w:eastAsia="宋体" w:hAnsi="Cambria Math" w:cs="TimesNewRomanPSMT"/>
                  <w:szCs w:val="20"/>
                  <w:lang w:eastAsia="zh-CN"/>
                </w:rPr>
                <m:t xml:space="preserve"> </m:t>
              </m:r>
            </m:oMath>
            <w:r w:rsidR="000310CA">
              <w:rPr>
                <w:rFonts w:ascii="TimesNewRomanPSMT" w:eastAsia="宋体" w:hAnsi="TimesNewRomanPSMT" w:cs="TimesNewRomanPSMT"/>
                <w:szCs w:val="20"/>
                <w:lang w:eastAsia="zh-CN"/>
              </w:rPr>
              <w:t>is maximum flapping angle,</w:t>
            </w:r>
            <m:oMath>
              <m:r>
                <m:rPr>
                  <m:sty m:val="p"/>
                </m:rPr>
                <w:rPr>
                  <w:rFonts w:ascii="Cambria Math" w:eastAsia="宋体" w:hAnsi="Cambria Math" w:cs="TimesNewRomanPSMT"/>
                  <w:szCs w:val="20"/>
                  <w:lang w:eastAsia="zh-CN"/>
                </w:rPr>
                <m:t xml:space="preserve"> </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ω</m:t>
                  </m:r>
                </m:e>
                <m:sub>
                  <m:r>
                    <m:rPr>
                      <m:sty m:val="p"/>
                    </m:rPr>
                    <w:rPr>
                      <w:rFonts w:ascii="Cambria Math" w:eastAsia="宋体" w:hAnsi="Cambria Math" w:cs="TimesNewRomanPSMT"/>
                      <w:szCs w:val="20"/>
                      <w:lang w:eastAsia="zh-CN"/>
                    </w:rPr>
                    <m:t>0</m:t>
                  </m:r>
                </m:sub>
              </m:sSub>
              <m:r>
                <m:rPr>
                  <m:sty m:val="p"/>
                </m:rPr>
                <w:rPr>
                  <w:rFonts w:ascii="Cambria Math" w:eastAsia="宋体" w:hAnsi="Cambria Math" w:cs="TimesNewRomanPSMT"/>
                  <w:szCs w:val="20"/>
                  <w:lang w:eastAsia="zh-CN"/>
                </w:rPr>
                <m:t>=2</m:t>
              </m:r>
              <m:r>
                <w:rPr>
                  <w:rFonts w:ascii="Cambria Math" w:eastAsia="宋体" w:hAnsi="Cambria Math" w:cs="TimesNewRomanPSMT"/>
                  <w:szCs w:val="20"/>
                  <w:lang w:eastAsia="zh-CN"/>
                </w:rPr>
                <m:t>π</m:t>
              </m:r>
              <m:sSub>
                <m:sSubPr>
                  <m:ctrlPr>
                    <w:rPr>
                      <w:rFonts w:ascii="Cambria Math" w:eastAsia="宋体" w:hAnsi="Cambria Math" w:cs="TimesNewRomanPSMT"/>
                      <w:szCs w:val="20"/>
                      <w:lang w:eastAsia="zh-CN"/>
                    </w:rPr>
                  </m:ctrlPr>
                </m:sSubPr>
                <m:e>
                  <m:r>
                    <w:rPr>
                      <w:rFonts w:ascii="Cambria Math" w:eastAsia="宋体" w:hAnsi="Cambria Math" w:cs="TimesNewRomanPSMT"/>
                      <w:szCs w:val="20"/>
                      <w:lang w:eastAsia="zh-CN"/>
                    </w:rPr>
                    <m:t>f</m:t>
                  </m:r>
                </m:e>
                <m:sub>
                  <m:r>
                    <w:rPr>
                      <w:rFonts w:ascii="Cambria Math" w:eastAsia="宋体" w:hAnsi="Cambria Math" w:cs="TimesNewRomanPSMT"/>
                      <w:szCs w:val="20"/>
                      <w:lang w:eastAsia="zh-CN"/>
                    </w:rPr>
                    <m:t>bird</m:t>
                  </m:r>
                </m:sub>
              </m:sSub>
              <m:r>
                <m:rPr>
                  <m:sty m:val="p"/>
                </m:rPr>
                <w:rPr>
                  <w:rFonts w:ascii="Cambria Math" w:eastAsia="宋体" w:hAnsi="Cambria Math" w:cs="TimesNewRomanPSMT"/>
                  <w:szCs w:val="20"/>
                  <w:lang w:eastAsia="zh-CN"/>
                </w:rPr>
                <m:t xml:space="preserve"> </m:t>
              </m:r>
            </m:oMath>
            <w:r w:rsidR="000310CA">
              <w:rPr>
                <w:rFonts w:ascii="TimesNewRomanPSMT" w:eastAsia="宋体" w:hAnsi="TimesNewRomanPSMT" w:cs="TimesNewRomanPSMT" w:hint="eastAsia"/>
                <w:szCs w:val="20"/>
                <w:lang w:eastAsia="zh-CN"/>
              </w:rPr>
              <w:t>is</w:t>
            </w:r>
            <w:r w:rsidR="000310CA">
              <w:rPr>
                <w:rFonts w:ascii="TimesNewRomanPSMT" w:eastAsia="宋体" w:hAnsi="TimesNewRomanPSMT" w:cs="TimesNewRomanPSMT"/>
                <w:szCs w:val="20"/>
                <w:lang w:eastAsia="zh-CN"/>
              </w:rPr>
              <w:t xml:space="preserve"> flapping frequency</w:t>
            </w:r>
            <w:r w:rsidR="000310CA">
              <w:t xml:space="preserve"> </w:t>
            </w:r>
            <w:r w:rsidR="000310CA">
              <w:fldChar w:fldCharType="begin"/>
            </w:r>
            <w:r w:rsidR="000310CA">
              <w:instrText xml:space="preserve"> REF _Ref181964368 \r \h </w:instrText>
            </w:r>
            <w:r w:rsidR="000310CA">
              <w:fldChar w:fldCharType="separate"/>
            </w:r>
            <w:r w:rsidR="000310CA">
              <w:t>[3]</w:t>
            </w:r>
            <w:r w:rsidR="000310CA">
              <w:fldChar w:fldCharType="end"/>
            </w:r>
            <w:r w:rsidR="000310CA">
              <w:rPr>
                <w:rFonts w:eastAsiaTheme="minorEastAsia"/>
                <w:lang w:eastAsia="zh-CN"/>
              </w:rPr>
              <w:t>.</w:t>
            </w:r>
          </w:p>
        </w:tc>
      </w:tr>
      <w:tr w:rsidR="00F919FD" w14:paraId="18C03E43" w14:textId="77777777">
        <w:tc>
          <w:tcPr>
            <w:tcW w:w="0" w:type="auto"/>
          </w:tcPr>
          <w:p w14:paraId="7281F29C" w14:textId="77777777" w:rsidR="00F919FD" w:rsidRDefault="000310CA">
            <w:pPr>
              <w:spacing w:before="60" w:after="60" w:line="240" w:lineRule="auto"/>
              <w:rPr>
                <w:rFonts w:eastAsiaTheme="minorEastAsia"/>
                <w:lang w:eastAsia="zh-CN"/>
              </w:rPr>
            </w:pPr>
            <w:r>
              <w:rPr>
                <w:rFonts w:eastAsiaTheme="minorEastAsia" w:hint="eastAsia"/>
                <w:lang w:eastAsia="zh-CN"/>
              </w:rPr>
              <w:t>R</w:t>
            </w:r>
            <w:r>
              <w:rPr>
                <w:rFonts w:eastAsiaTheme="minorEastAsia"/>
                <w:lang w:eastAsia="zh-CN"/>
              </w:rPr>
              <w:t>espiration rate and heartbeat rate</w:t>
            </w:r>
          </w:p>
        </w:tc>
        <w:tc>
          <w:tcPr>
            <w:tcW w:w="0" w:type="auto"/>
          </w:tcPr>
          <w:p w14:paraId="7E454B2C" w14:textId="77777777" w:rsidR="00F919FD" w:rsidRDefault="00D5296A">
            <w:pPr>
              <w:spacing w:before="60" w:after="60" w:line="240" w:lineRule="auto"/>
              <w:rPr>
                <w:rFonts w:eastAsiaTheme="minorEastAsia"/>
                <w:lang w:eastAsia="zh-CN"/>
              </w:rPr>
            </w:pPr>
            <m:oMathPara>
              <m:oMath>
                <m:acc>
                  <m:accPr>
                    <m:chr m:val="̅"/>
                    <m:ctrlPr>
                      <w:rPr>
                        <w:rFonts w:ascii="Cambria Math" w:eastAsiaTheme="minorEastAsia" w:hAnsi="Cambria Math"/>
                        <w:i/>
                        <w:lang w:eastAsia="zh-CN"/>
                      </w:rPr>
                    </m:ctrlPr>
                  </m:accPr>
                  <m:e>
                    <m:r>
                      <w:rPr>
                        <w:rFonts w:ascii="Cambria Math" w:eastAsiaTheme="minorEastAsia" w:hAnsi="Cambria Math"/>
                        <w:lang w:eastAsia="zh-CN"/>
                      </w:rPr>
                      <m:t>f</m:t>
                    </m:r>
                  </m:e>
                </m:acc>
                <m:d>
                  <m:dPr>
                    <m:ctrlPr>
                      <w:rPr>
                        <w:rFonts w:ascii="Cambria Math" w:eastAsiaTheme="minorEastAsia" w:hAnsi="Cambria Math"/>
                        <w:i/>
                        <w:lang w:eastAsia="zh-CN"/>
                      </w:rPr>
                    </m:ctrlPr>
                  </m:dPr>
                  <m:e>
                    <m:r>
                      <w:rPr>
                        <w:rFonts w:ascii="Cambria Math" w:eastAsiaTheme="minorEastAsia" w:hAnsi="Cambria Math"/>
                        <w:lang w:eastAsia="zh-CN"/>
                      </w:rPr>
                      <m:t>t</m:t>
                    </m:r>
                  </m:e>
                </m:d>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h</m:t>
                    </m:r>
                  </m:sub>
                </m:sSub>
                <m:r>
                  <w:rPr>
                    <w:rFonts w:ascii="Cambria Math" w:eastAsiaTheme="minorEastAsia" w:hAnsi="Cambria Math"/>
                    <w:lang w:eastAsia="zh-CN"/>
                  </w:rPr>
                  <m:t>sin</m:t>
                </m:r>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h</m:t>
                    </m:r>
                  </m:sub>
                </m:sSub>
                <m:r>
                  <w:rPr>
                    <w:rFonts w:ascii="Cambria Math" w:eastAsiaTheme="minorEastAsia" w:hAnsi="Cambria Math"/>
                    <w:lang w:eastAsia="zh-CN"/>
                  </w:rPr>
                  <m:t>t+</m:t>
                </m:r>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r</m:t>
                    </m:r>
                  </m:sub>
                </m:sSub>
                <m:r>
                  <w:rPr>
                    <w:rFonts w:ascii="Cambria Math" w:eastAsiaTheme="minorEastAsia" w:hAnsi="Cambria Math"/>
                    <w:lang w:eastAsia="zh-CN"/>
                  </w:rPr>
                  <m:t>sin</m:t>
                </m:r>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r</m:t>
                    </m:r>
                  </m:sub>
                </m:sSub>
                <m:r>
                  <w:rPr>
                    <w:rFonts w:ascii="Cambria Math" w:eastAsiaTheme="minorEastAsia" w:hAnsi="Cambria Math"/>
                    <w:lang w:eastAsia="zh-CN"/>
                  </w:rPr>
                  <m:t>t</m:t>
                </m:r>
              </m:oMath>
            </m:oMathPara>
          </w:p>
          <w:p w14:paraId="4361C49B" w14:textId="77777777" w:rsidR="00F919FD" w:rsidRDefault="00D5296A">
            <w:pPr>
              <w:spacing w:before="60" w:after="60" w:line="240" w:lineRule="auto"/>
              <w:rPr>
                <w:rFonts w:ascii="Times-Roman" w:eastAsia="宋体" w:hAnsi="Times-Roman" w:cs="Times-Roman" w:hint="eastAsia"/>
                <w:szCs w:val="20"/>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h</m:t>
                  </m:r>
                </m:sub>
              </m:sSub>
            </m:oMath>
            <w:r w:rsidR="000310CA">
              <w:rPr>
                <w:rFonts w:ascii="Times-Italic" w:eastAsia="宋体" w:hAnsi="Times-Italic" w:cs="Times-Italic"/>
                <w:i/>
                <w:iCs/>
                <w:sz w:val="15"/>
                <w:szCs w:val="15"/>
                <w:lang w:eastAsia="zh-CN"/>
              </w:rPr>
              <w:t xml:space="preserve"> </w:t>
            </w:r>
            <w:r w:rsidR="000310CA">
              <w:rPr>
                <w:rFonts w:ascii="Times-Roman" w:eastAsia="宋体" w:hAnsi="Times-Roman" w:cs="Times-Roman"/>
                <w:szCs w:val="20"/>
                <w:lang w:eastAsia="zh-CN"/>
              </w:rPr>
              <w:t xml:space="preserve">and </w:t>
            </w:r>
            <m:oMath>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r</m:t>
                  </m:r>
                </m:sub>
              </m:sSub>
            </m:oMath>
            <w:r w:rsidR="000310CA">
              <w:rPr>
                <w:rFonts w:ascii="Times-Roman" w:eastAsia="宋体" w:hAnsi="Times-Roman" w:cs="Times-Roman"/>
                <w:szCs w:val="20"/>
                <w:lang w:eastAsia="zh-CN"/>
              </w:rPr>
              <w:t>are the amplitudes of human heartbeat and respiration,</w:t>
            </w:r>
            <w:r w:rsidR="000310CA">
              <w:rPr>
                <w:rFonts w:ascii="Times-Roman" w:eastAsia="宋体" w:hAnsi="Times-Roman" w:cs="Times-Roman" w:hint="eastAsia"/>
                <w:szCs w:val="20"/>
                <w:lang w:eastAsia="zh-CN"/>
              </w:rPr>
              <w:t xml:space="preserve"> </w:t>
            </w:r>
            <w:r w:rsidR="000310CA">
              <w:rPr>
                <w:rFonts w:ascii="Times-Roman" w:eastAsia="宋体" w:hAnsi="Times-Roman" w:cs="Times-Roman"/>
                <w:szCs w:val="20"/>
                <w:lang w:eastAsia="zh-CN"/>
              </w:rPr>
              <w:t xml:space="preserve">and </w:t>
            </w:r>
            <m:oMath>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h</m:t>
                  </m:r>
                </m:sub>
              </m:sSub>
            </m:oMath>
            <w:r w:rsidR="000310CA">
              <w:rPr>
                <w:rFonts w:ascii="Times-Roman" w:eastAsia="宋体" w:hAnsi="Times-Roman" w:cs="Times-Roman"/>
                <w:szCs w:val="20"/>
                <w:lang w:eastAsia="zh-CN"/>
              </w:rPr>
              <w:t xml:space="preserve">and </w:t>
            </w:r>
            <m:oMath>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r</m:t>
                  </m:r>
                </m:sub>
              </m:sSub>
            </m:oMath>
            <w:r w:rsidR="000310CA">
              <w:rPr>
                <w:rFonts w:ascii="Times-Roman" w:eastAsia="宋体" w:hAnsi="Times-Roman" w:cs="Times-Roman"/>
                <w:szCs w:val="20"/>
                <w:lang w:eastAsia="zh-CN"/>
              </w:rPr>
              <w:t>are the angular frequencies of heartbeat</w:t>
            </w:r>
            <w:r w:rsidR="000310CA">
              <w:rPr>
                <w:rFonts w:ascii="Times-Roman" w:eastAsia="宋体" w:hAnsi="Times-Roman" w:cs="Times-Roman" w:hint="eastAsia"/>
                <w:szCs w:val="20"/>
                <w:lang w:eastAsia="zh-CN"/>
              </w:rPr>
              <w:t xml:space="preserve"> </w:t>
            </w:r>
            <w:r w:rsidR="000310CA">
              <w:rPr>
                <w:rFonts w:ascii="Times-Roman" w:eastAsia="宋体" w:hAnsi="Times-Roman" w:cs="Times-Roman"/>
                <w:szCs w:val="20"/>
                <w:lang w:eastAsia="zh-CN"/>
              </w:rPr>
              <w:t>and respiration</w:t>
            </w:r>
            <w:r w:rsidR="000310CA">
              <w:t xml:space="preserve"> </w:t>
            </w:r>
            <w:r w:rsidR="000310CA">
              <w:fldChar w:fldCharType="begin"/>
            </w:r>
            <w:r w:rsidR="000310CA">
              <w:instrText xml:space="preserve"> REF _Ref181964368 \r \h </w:instrText>
            </w:r>
            <w:r w:rsidR="000310CA">
              <w:fldChar w:fldCharType="separate"/>
            </w:r>
            <w:r w:rsidR="000310CA">
              <w:t>[3]</w:t>
            </w:r>
            <w:r w:rsidR="000310CA">
              <w:fldChar w:fldCharType="end"/>
            </w:r>
            <w:r w:rsidR="000310CA">
              <w:rPr>
                <w:rFonts w:ascii="Times-Roman" w:eastAsia="宋体" w:hAnsi="Times-Roman" w:cs="Times-Roman"/>
                <w:szCs w:val="20"/>
                <w:lang w:eastAsia="zh-CN"/>
              </w:rPr>
              <w:t>.</w:t>
            </w:r>
          </w:p>
        </w:tc>
      </w:tr>
    </w:tbl>
    <w:p w14:paraId="22213C8D" w14:textId="77777777" w:rsidR="00F919FD" w:rsidRDefault="00F919FD">
      <w:pPr>
        <w:rPr>
          <w:rFonts w:eastAsiaTheme="minorEastAsia"/>
          <w:lang w:eastAsia="zh-CN"/>
        </w:rPr>
      </w:pPr>
    </w:p>
    <w:p w14:paraId="701CA724" w14:textId="77777777" w:rsidR="00F919FD" w:rsidRDefault="000310CA">
      <w:pPr>
        <w:rPr>
          <w:rFonts w:eastAsiaTheme="minorEastAsia"/>
          <w:color w:val="00B0F0"/>
          <w:lang w:eastAsia="zh-CN"/>
        </w:rPr>
      </w:pPr>
      <w:r>
        <w:rPr>
          <w:rFonts w:eastAsiaTheme="minorEastAsia"/>
          <w:color w:val="00B0F0"/>
          <w:lang w:eastAsia="zh-CN"/>
        </w:rPr>
        <w:t>Vivo</w:t>
      </w:r>
    </w:p>
    <w:p w14:paraId="1644F994" w14:textId="77777777" w:rsidR="00F919FD" w:rsidRDefault="000310CA">
      <w:pPr>
        <w:rPr>
          <w:rFonts w:eastAsiaTheme="minorEastAsia"/>
          <w:lang w:val="en-US" w:eastAsia="zh-CN"/>
        </w:rPr>
      </w:pPr>
      <w:r>
        <w:rPr>
          <w:rFonts w:eastAsiaTheme="minorEastAsia"/>
          <w:lang w:val="en-US" w:eastAsia="zh-CN"/>
        </w:rPr>
        <w:t xml:space="preserve">Proposal 31: </w:t>
      </w:r>
      <w:r>
        <w:rPr>
          <w:rFonts w:eastAsiaTheme="minorEastAsia"/>
          <w:lang w:val="en-US" w:eastAsia="zh-CN"/>
        </w:rPr>
        <w:tab/>
        <w:t>RAN1 agrees on the formula of micro-Doppler frequency shift in Eq. 8 or Eq. 9 at least for the human arm/leg target with the vibration of a scatterer point and the mono-static transmitter/receiver.</w:t>
      </w:r>
    </w:p>
    <w:p w14:paraId="6F277303" w14:textId="77777777" w:rsidR="00F919FD" w:rsidRDefault="00F919FD">
      <w:pPr>
        <w:rPr>
          <w:rFonts w:eastAsiaTheme="minorEastAsia"/>
          <w:lang w:val="en-US" w:eastAsia="zh-CN"/>
        </w:rPr>
      </w:pPr>
    </w:p>
    <w:p w14:paraId="57742888" w14:textId="77777777" w:rsidR="00F919FD" w:rsidRDefault="000310CA">
      <w:pPr>
        <w:rPr>
          <w:rFonts w:eastAsiaTheme="minorEastAsia"/>
          <w:color w:val="00B0F0"/>
          <w:lang w:eastAsia="zh-CN"/>
        </w:rPr>
      </w:pPr>
      <w:r>
        <w:rPr>
          <w:rFonts w:eastAsiaTheme="minorEastAsia" w:hint="eastAsia"/>
          <w:color w:val="00B0F0"/>
          <w:lang w:eastAsia="zh-CN"/>
        </w:rPr>
        <w:t>A</w:t>
      </w:r>
      <w:r>
        <w:rPr>
          <w:rFonts w:eastAsiaTheme="minorEastAsia"/>
          <w:color w:val="00B0F0"/>
          <w:lang w:eastAsia="zh-CN"/>
        </w:rPr>
        <w:t>pple</w:t>
      </w:r>
    </w:p>
    <w:p w14:paraId="1E43DFB8" w14:textId="77777777" w:rsidR="00F919FD" w:rsidRDefault="000310CA">
      <w:pPr>
        <w:pStyle w:val="afe"/>
        <w:numPr>
          <w:ilvl w:val="0"/>
          <w:numId w:val="62"/>
        </w:numPr>
        <w:rPr>
          <w:rFonts w:eastAsiaTheme="minorEastAsia"/>
          <w:lang w:val="en-US" w:eastAsia="zh-CN"/>
        </w:rPr>
      </w:pPr>
      <w:r>
        <w:rPr>
          <w:rFonts w:eastAsiaTheme="minorEastAsia"/>
          <w:lang w:val="en-US" w:eastAsia="zh-CN"/>
        </w:rPr>
        <w:t>the maximum speed of moving scatterers should not exceed maximum speed of target, Tx or Rx</w:t>
      </w:r>
    </w:p>
    <w:p w14:paraId="2CEA686B" w14:textId="77777777" w:rsidR="00F919FD" w:rsidRDefault="000310CA">
      <w:pPr>
        <w:pStyle w:val="afe"/>
        <w:numPr>
          <w:ilvl w:val="0"/>
          <w:numId w:val="62"/>
        </w:numPr>
        <w:rPr>
          <w:rFonts w:eastAsiaTheme="minorEastAsia"/>
          <w:lang w:val="en-US" w:eastAsia="zh-CN"/>
        </w:rPr>
      </w:pPr>
      <w:r>
        <w:rPr>
          <w:rFonts w:eastAsiaTheme="minorEastAsia"/>
          <w:lang w:val="en-US" w:eastAsia="zh-CN"/>
        </w:rPr>
        <w:t>the ratio of moving scatterers among all scatterers depends on evaluation goal.</w:t>
      </w:r>
    </w:p>
    <w:p w14:paraId="37B48ACB" w14:textId="77777777" w:rsidR="00F919FD" w:rsidRDefault="00F919FD">
      <w:pPr>
        <w:rPr>
          <w:rFonts w:eastAsiaTheme="minorEastAsia"/>
          <w:lang w:eastAsia="zh-CN"/>
        </w:rPr>
      </w:pPr>
    </w:p>
    <w:p w14:paraId="243D50E2" w14:textId="77777777" w:rsidR="00F919FD" w:rsidRDefault="000310CA">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RAN1 already agreed on the placeholder for micro-Doppler. If there is remaining TU, it is nice to decide certain detailed functions to handle micro-Doppler</w:t>
      </w:r>
    </w:p>
    <w:p w14:paraId="5F54BE59" w14:textId="77777777" w:rsidR="00F919FD" w:rsidRDefault="000310CA">
      <w:pPr>
        <w:pStyle w:val="3"/>
        <w:numPr>
          <w:ilvl w:val="0"/>
          <w:numId w:val="0"/>
        </w:numPr>
        <w:ind w:left="720" w:hanging="720"/>
        <w:rPr>
          <w:highlight w:val="yellow"/>
        </w:rPr>
      </w:pPr>
      <w:bookmarkStart w:id="46" w:name="OLE_LINK29"/>
      <w:r>
        <w:rPr>
          <w:highlight w:val="cyan"/>
        </w:rPr>
        <w:t>[FL1] Proposal 6.10-1</w:t>
      </w:r>
      <w:r>
        <w:t xml:space="preserve"> function(s) for micro-Doppler</w:t>
      </w:r>
    </w:p>
    <w:p w14:paraId="51174AC7" w14:textId="77777777" w:rsidR="00F919FD" w:rsidRDefault="000310CA">
      <w:pPr>
        <w:pStyle w:val="afe"/>
        <w:numPr>
          <w:ilvl w:val="0"/>
          <w:numId w:val="14"/>
        </w:numPr>
        <w:rPr>
          <w:lang w:eastAsia="zh-CN"/>
        </w:rPr>
      </w:pPr>
      <w:r>
        <w:rPr>
          <w:lang w:eastAsia="zh-CN"/>
        </w:rPr>
        <w:t>Companies are encouraged to input on the proper functions/models for micro-Doppler</w:t>
      </w:r>
    </w:p>
    <w:bookmarkEnd w:id="46"/>
    <w:p w14:paraId="059C8418"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F919FD" w14:paraId="455A9718" w14:textId="77777777">
        <w:tc>
          <w:tcPr>
            <w:tcW w:w="1413" w:type="dxa"/>
            <w:shd w:val="clear" w:color="auto" w:fill="D9E2F3" w:themeFill="accent1" w:themeFillTint="33"/>
          </w:tcPr>
          <w:p w14:paraId="6084515A"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4F31D238"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6E65F4DE" w14:textId="77777777">
        <w:tc>
          <w:tcPr>
            <w:tcW w:w="1413" w:type="dxa"/>
          </w:tcPr>
          <w:p w14:paraId="3F634B03" w14:textId="77777777" w:rsidR="00F919FD" w:rsidRDefault="000310CA">
            <w:pPr>
              <w:widowControl w:val="0"/>
              <w:spacing w:before="60"/>
              <w:rPr>
                <w:rFonts w:eastAsiaTheme="minorEastAsia"/>
                <w:lang w:val="en-US" w:eastAsia="ko-KR"/>
              </w:rPr>
            </w:pPr>
            <w:r>
              <w:rPr>
                <w:rFonts w:eastAsiaTheme="minorEastAsia" w:hint="eastAsia"/>
                <w:lang w:val="en-US" w:eastAsia="ko-KR"/>
              </w:rPr>
              <w:t>LGE</w:t>
            </w:r>
          </w:p>
        </w:tc>
        <w:tc>
          <w:tcPr>
            <w:tcW w:w="8219" w:type="dxa"/>
          </w:tcPr>
          <w:p w14:paraId="5F417D04" w14:textId="77777777" w:rsidR="00F919FD" w:rsidRDefault="000310CA">
            <w:pPr>
              <w:widowControl w:val="0"/>
              <w:spacing w:before="60"/>
              <w:rPr>
                <w:rFonts w:eastAsiaTheme="minorEastAsia"/>
                <w:lang w:val="en-US" w:eastAsia="ko-KR"/>
              </w:rPr>
            </w:pPr>
            <w:r>
              <w:rPr>
                <w:rFonts w:eastAsiaTheme="minorEastAsia"/>
                <w:lang w:val="en-US" w:eastAsia="ko-KR"/>
              </w:rPr>
              <w:t>W</w:t>
            </w:r>
            <w:r>
              <w:rPr>
                <w:rFonts w:eastAsiaTheme="minorEastAsia" w:hint="eastAsia"/>
                <w:lang w:val="en-US" w:eastAsia="ko-KR"/>
              </w:rPr>
              <w:t xml:space="preserve">e </w:t>
            </w:r>
            <w:r>
              <w:rPr>
                <w:rFonts w:eastAsiaTheme="minorEastAsia"/>
                <w:lang w:val="en-US" w:eastAsia="ko-KR"/>
              </w:rPr>
              <w:t>compromised to leave a place holder for future development of the micro-Doppler issue. We don’t support to develop further details on the micro-Doppler in Rel-19.</w:t>
            </w:r>
          </w:p>
        </w:tc>
      </w:tr>
      <w:tr w:rsidR="00F919FD" w14:paraId="61E2A350" w14:textId="77777777">
        <w:tc>
          <w:tcPr>
            <w:tcW w:w="1413" w:type="dxa"/>
          </w:tcPr>
          <w:p w14:paraId="586FD07F" w14:textId="77777777" w:rsidR="00F919FD" w:rsidRDefault="000310CA">
            <w:pPr>
              <w:widowControl w:val="0"/>
              <w:spacing w:before="60"/>
              <w:rPr>
                <w:rFonts w:eastAsiaTheme="minorEastAsia"/>
                <w:lang w:val="en-US" w:eastAsia="zh-CN"/>
              </w:rPr>
            </w:pPr>
            <w:r>
              <w:rPr>
                <w:rFonts w:eastAsia="Yu Mincho" w:hint="eastAsia"/>
                <w:lang w:val="en-US" w:eastAsia="ja-JP"/>
              </w:rPr>
              <w:t>vivo</w:t>
            </w:r>
          </w:p>
        </w:tc>
        <w:tc>
          <w:tcPr>
            <w:tcW w:w="8219" w:type="dxa"/>
          </w:tcPr>
          <w:p w14:paraId="549E8F0C" w14:textId="77777777" w:rsidR="00F919FD" w:rsidRDefault="000310CA">
            <w:pPr>
              <w:widowControl w:val="0"/>
              <w:spacing w:before="60"/>
              <w:rPr>
                <w:rFonts w:eastAsiaTheme="minorEastAsia"/>
                <w:lang w:val="en-US" w:eastAsia="zh-CN"/>
              </w:rPr>
            </w:pPr>
            <w:r>
              <w:rPr>
                <w:rFonts w:eastAsia="Yu Mincho" w:hint="eastAsia"/>
                <w:lang w:val="en-US" w:eastAsia="ja-JP"/>
              </w:rPr>
              <w:t xml:space="preserve">Agreeing on a formula based on mature measurements as an example is very important. In addition, considering a human target, hand/leg vibration is a </w:t>
            </w:r>
            <w:r>
              <w:rPr>
                <w:rFonts w:eastAsia="Yu Mincho"/>
                <w:lang w:val="en-US" w:eastAsia="ja-JP"/>
              </w:rPr>
              <w:t>typical</w:t>
            </w:r>
            <w:r>
              <w:rPr>
                <w:rFonts w:eastAsia="Yu Mincho" w:hint="eastAsia"/>
                <w:lang w:val="en-US" w:eastAsia="ja-JP"/>
              </w:rPr>
              <w:t xml:space="preserve"> use case that should be captured in TR. As a high ratio of supporting companies, we suggest only agreeing on a use case for </w:t>
            </w:r>
            <w:r>
              <w:rPr>
                <w:rFonts w:eastAsiaTheme="minorEastAsia"/>
                <w:lang w:val="en-US" w:eastAsia="ko-KR"/>
              </w:rPr>
              <w:t>micro-Doppler</w:t>
            </w:r>
            <w:r>
              <w:rPr>
                <w:rFonts w:eastAsia="Yu Mincho" w:hint="eastAsia"/>
                <w:lang w:val="en-US" w:eastAsia="ja-JP"/>
              </w:rPr>
              <w:t>.</w:t>
            </w:r>
          </w:p>
        </w:tc>
      </w:tr>
      <w:tr w:rsidR="00F919FD" w14:paraId="2D915CF9" w14:textId="77777777">
        <w:tc>
          <w:tcPr>
            <w:tcW w:w="1413" w:type="dxa"/>
          </w:tcPr>
          <w:p w14:paraId="4EA019BD" w14:textId="77777777" w:rsidR="00F919FD" w:rsidRDefault="000310CA">
            <w:pPr>
              <w:widowControl w:val="0"/>
              <w:spacing w:before="60"/>
              <w:rPr>
                <w:rFonts w:eastAsia="Yu Mincho"/>
                <w:lang w:val="en-US" w:eastAsia="ja-JP"/>
              </w:rPr>
            </w:pPr>
            <w:r>
              <w:rPr>
                <w:rFonts w:eastAsia="Yu Mincho"/>
                <w:lang w:val="en-US" w:eastAsia="ja-JP"/>
              </w:rPr>
              <w:t>InterDigital</w:t>
            </w:r>
          </w:p>
        </w:tc>
        <w:tc>
          <w:tcPr>
            <w:tcW w:w="8219" w:type="dxa"/>
          </w:tcPr>
          <w:p w14:paraId="6F085427" w14:textId="77777777" w:rsidR="00F919FD" w:rsidRDefault="000310CA">
            <w:pPr>
              <w:widowControl w:val="0"/>
              <w:spacing w:before="60"/>
              <w:rPr>
                <w:rFonts w:eastAsiaTheme="minorEastAsia"/>
                <w:lang w:val="en-US" w:eastAsia="zh-CN"/>
              </w:rPr>
            </w:pPr>
            <w:r>
              <w:rPr>
                <w:rFonts w:eastAsiaTheme="minorEastAsia"/>
                <w:lang w:val="en-US" w:eastAsia="zh-CN"/>
              </w:rPr>
              <w:t>We support further study of MD dependencies (e.g., target motion characteristics, carrier frequency) and formulations for different target types and corresponding motions, e.g., UAV (rotation, vibration), human (walking/running, heartbeat, respiration), AGV (rotation, vibration).</w:t>
            </w:r>
          </w:p>
        </w:tc>
      </w:tr>
      <w:tr w:rsidR="00F919FD" w14:paraId="69242CF7" w14:textId="77777777">
        <w:tc>
          <w:tcPr>
            <w:tcW w:w="1413" w:type="dxa"/>
          </w:tcPr>
          <w:p w14:paraId="3CA87939" w14:textId="77777777" w:rsidR="00F919FD" w:rsidRDefault="000310CA">
            <w:pPr>
              <w:widowControl w:val="0"/>
              <w:spacing w:before="60"/>
              <w:rPr>
                <w:rFonts w:eastAsia="Yu Mincho"/>
                <w:lang w:val="en-US" w:eastAsia="ja-JP"/>
              </w:rPr>
            </w:pPr>
            <w:r>
              <w:rPr>
                <w:rFonts w:eastAsiaTheme="minorEastAsia" w:hint="eastAsia"/>
                <w:lang w:val="en-US" w:eastAsia="zh-CN"/>
              </w:rPr>
              <w:t>BUPT</w:t>
            </w:r>
          </w:p>
        </w:tc>
        <w:tc>
          <w:tcPr>
            <w:tcW w:w="8219" w:type="dxa"/>
          </w:tcPr>
          <w:p w14:paraId="263F6576" w14:textId="77777777" w:rsidR="00F919FD" w:rsidRDefault="000310CA">
            <w:pPr>
              <w:widowControl w:val="0"/>
              <w:spacing w:before="60"/>
              <w:rPr>
                <w:rFonts w:eastAsiaTheme="minorEastAsia"/>
                <w:lang w:val="en-US" w:eastAsia="zh-CN"/>
              </w:rPr>
            </w:pPr>
            <w:r>
              <w:rPr>
                <w:rFonts w:eastAsiaTheme="minorEastAsia"/>
                <w:lang w:eastAsia="zh-CN"/>
              </w:rPr>
              <w:t xml:space="preserve">We endorse the theoretical Micro-Doppler model proposed by vivo, with its validity being empirically verified through human subject experimental data. Our findings suggest that the Micro-Doppler effect should be incorporated into ISAC channel modeling frameworks. The derived formula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m:rPr>
                  <m:sty m:val="p"/>
                </m:rPr>
                <w:rPr>
                  <w:rFonts w:ascii="Cambria Math" w:eastAsia="MS Mincho" w:hAnsi="Cambria Math"/>
                  <w:sz w:val="21"/>
                  <w:szCs w:val="21"/>
                  <w:lang w:eastAsia="ja-JP"/>
                </w:rPr>
                <m:t>=</m:t>
              </m:r>
              <m:f>
                <m:fPr>
                  <m:ctrlPr>
                    <w:rPr>
                      <w:rFonts w:ascii="Cambria Math" w:eastAsia="MS Mincho" w:hAnsi="Cambria Math"/>
                      <w:sz w:val="21"/>
                      <w:szCs w:val="21"/>
                      <w:lang w:eastAsia="ja-JP"/>
                    </w:rPr>
                  </m:ctrlPr>
                </m:fPr>
                <m:num>
                  <m:r>
                    <m:rPr>
                      <m:sty m:val="p"/>
                    </m:rPr>
                    <w:rPr>
                      <w:rFonts w:ascii="Cambria Math" w:eastAsia="MS Mincho" w:hAnsi="Cambria Math"/>
                      <w:sz w:val="21"/>
                      <w:szCs w:val="21"/>
                      <w:lang w:eastAsia="ja-JP"/>
                    </w:rPr>
                    <m:t>2</m:t>
                  </m:r>
                </m:num>
                <m:den>
                  <m:r>
                    <w:rPr>
                      <w:rFonts w:ascii="Cambria Math" w:eastAsia="MS Mincho" w:hAnsi="Cambria Math"/>
                      <w:sz w:val="21"/>
                      <w:szCs w:val="21"/>
                      <w:lang w:eastAsia="ja-JP"/>
                    </w:rPr>
                    <m:t>λ</m:t>
                  </m:r>
                </m:den>
              </m:f>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sSub>
                <m:sSubPr>
                  <m:ctrlPr>
                    <w:rPr>
                      <w:rFonts w:ascii="Cambria Math" w:eastAsia="MS Mincho" w:hAnsi="Cambria Math"/>
                      <w:i/>
                      <w:iCs/>
                      <w:sz w:val="21"/>
                      <w:szCs w:val="21"/>
                      <w:lang w:eastAsia="ja-JP"/>
                    </w:rPr>
                  </m:ctrlPr>
                </m:sSubPr>
                <m:e>
                  <m:acc>
                    <m:accPr>
                      <m:chr m:val="̅"/>
                      <m:ctrlPr>
                        <w:rPr>
                          <w:rFonts w:ascii="Cambria Math" w:eastAsia="MS Mincho" w:hAnsi="Cambria Math"/>
                          <w:i/>
                          <w:iCs/>
                          <w:sz w:val="21"/>
                          <w:szCs w:val="21"/>
                          <w:lang w:eastAsia="ja-JP"/>
                        </w:rPr>
                      </m:ctrlPr>
                    </m:accPr>
                    <m:e>
                      <m:r>
                        <w:rPr>
                          <w:rFonts w:ascii="Cambria Math" w:eastAsia="MS Mincho" w:hAnsi="Cambria Math"/>
                          <w:sz w:val="21"/>
                          <w:szCs w:val="21"/>
                          <w:lang w:eastAsia="ja-JP"/>
                        </w:rPr>
                        <m:t>D</m:t>
                      </m:r>
                    </m:e>
                  </m:acc>
                </m:e>
                <m:sub>
                  <m:r>
                    <w:rPr>
                      <w:rFonts w:ascii="Cambria Math" w:eastAsia="MS Mincho" w:hAnsi="Cambria Math"/>
                      <w:sz w:val="21"/>
                      <w:szCs w:val="21"/>
                      <w:lang w:eastAsia="ja-JP"/>
                    </w:rPr>
                    <m:t>v</m:t>
                  </m:r>
                </m:sub>
              </m:sSub>
              <m:func>
                <m:funcPr>
                  <m:ctrlPr>
                    <w:rPr>
                      <w:rFonts w:ascii="Cambria Math" w:eastAsia="MS Mincho" w:hAnsi="Cambria Math"/>
                      <w:sz w:val="21"/>
                      <w:szCs w:val="21"/>
                      <w:lang w:eastAsia="ja-JP"/>
                    </w:rPr>
                  </m:ctrlPr>
                </m:funcPr>
                <m:fName>
                  <m:r>
                    <m:rPr>
                      <m:sty m:val="p"/>
                    </m:rPr>
                    <w:rPr>
                      <w:rFonts w:ascii="Cambria Math" w:eastAsia="MS Mincho" w:hAnsi="Cambria Math"/>
                      <w:sz w:val="21"/>
                      <w:szCs w:val="21"/>
                      <w:lang w:eastAsia="ja-JP"/>
                    </w:rPr>
                    <m:t>sin</m:t>
                  </m:r>
                </m:fName>
                <m:e>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r>
                    <w:rPr>
                      <w:rFonts w:ascii="Cambria Math" w:eastAsia="MS Mincho" w:hAnsi="Cambria Math"/>
                      <w:sz w:val="21"/>
                      <w:szCs w:val="21"/>
                      <w:lang w:eastAsia="ja-JP"/>
                    </w:rPr>
                    <m:t>t</m:t>
                  </m:r>
                </m:e>
              </m:func>
            </m:oMath>
            <w:r>
              <w:rPr>
                <w:rFonts w:eastAsiaTheme="minorEastAsia"/>
                <w:lang w:eastAsia="zh-CN"/>
              </w:rPr>
              <w:t xml:space="preserve"> provides a fundamental basis for characterizing Micro-Doppler phenomena in such models.</w:t>
            </w:r>
          </w:p>
        </w:tc>
      </w:tr>
    </w:tbl>
    <w:p w14:paraId="2BDDFC6A" w14:textId="77777777" w:rsidR="00F919FD" w:rsidRDefault="00F919FD"/>
    <w:p w14:paraId="7E292B92" w14:textId="77777777" w:rsidR="00F919FD" w:rsidRDefault="000310CA">
      <w:pPr>
        <w:pStyle w:val="1"/>
      </w:pPr>
      <w:r>
        <w:t>Target with multiple scattering points</w:t>
      </w:r>
    </w:p>
    <w:p w14:paraId="0C7981AB" w14:textId="77777777" w:rsidR="00F919FD" w:rsidRDefault="000310CA" w:rsidP="00F2350D">
      <w:pPr>
        <w:pStyle w:val="2"/>
        <w:tabs>
          <w:tab w:val="clear" w:pos="2552"/>
        </w:tabs>
        <w:ind w:left="576"/>
      </w:pPr>
      <w:r>
        <w:t>General designs</w:t>
      </w:r>
    </w:p>
    <w:p w14:paraId="2C7039E4" w14:textId="77777777" w:rsidR="00F919FD" w:rsidRDefault="000310CA">
      <w:pPr>
        <w:spacing w:before="240" w:after="60"/>
        <w:rPr>
          <w:rFonts w:ascii="Arial" w:hAnsi="Arial" w:cs="Arial"/>
          <w:i/>
          <w:iCs/>
          <w:u w:val="single"/>
        </w:rPr>
      </w:pPr>
      <w:r>
        <w:rPr>
          <w:rFonts w:ascii="Arial" w:hAnsi="Arial" w:cs="Arial"/>
          <w:i/>
          <w:iCs/>
          <w:u w:val="single"/>
        </w:rPr>
        <w:t>Summary on company views</w:t>
      </w:r>
    </w:p>
    <w:p w14:paraId="68699F37" w14:textId="77777777" w:rsidR="00F919FD" w:rsidRDefault="00F919FD">
      <w:pPr>
        <w:rPr>
          <w:rFonts w:eastAsiaTheme="minorEastAsia"/>
          <w:lang w:eastAsia="zh-CN"/>
        </w:rPr>
      </w:pPr>
    </w:p>
    <w:p w14:paraId="370DF472" w14:textId="77777777" w:rsidR="00F919FD" w:rsidRDefault="000310CA">
      <w:pPr>
        <w:rPr>
          <w:rFonts w:eastAsiaTheme="minorEastAsia"/>
          <w:b/>
          <w:bCs/>
          <w:u w:val="single"/>
          <w:lang w:eastAsia="zh-CN"/>
        </w:rPr>
      </w:pPr>
      <w:r>
        <w:rPr>
          <w:rFonts w:eastAsiaTheme="minorEastAsia"/>
          <w:b/>
          <w:bCs/>
          <w:u w:val="single"/>
          <w:lang w:eastAsia="zh-CN"/>
        </w:rPr>
        <w:t>Single vs. multiple scattering points</w:t>
      </w:r>
    </w:p>
    <w:p w14:paraId="2D678FBC" w14:textId="77777777" w:rsidR="00F919FD" w:rsidRDefault="00F919FD">
      <w:pPr>
        <w:rPr>
          <w:rFonts w:eastAsiaTheme="minorEastAsia"/>
          <w:lang w:eastAsia="zh-CN"/>
        </w:rPr>
      </w:pPr>
    </w:p>
    <w:p w14:paraId="7901DC5C" w14:textId="77777777" w:rsidR="00F919FD" w:rsidRDefault="000310CA">
      <w:pPr>
        <w:rPr>
          <w:rFonts w:eastAsiaTheme="minorEastAsia"/>
          <w:lang w:eastAsia="zh-CN"/>
        </w:rPr>
      </w:pPr>
      <w:r>
        <w:rPr>
          <w:rFonts w:eastAsiaTheme="minorEastAsia"/>
          <w:color w:val="00B0F0"/>
          <w:lang w:eastAsia="zh-CN"/>
        </w:rPr>
        <w:t xml:space="preserve">ZTE: </w:t>
      </w:r>
      <w:r>
        <w:rPr>
          <w:rFonts w:eastAsiaTheme="minorEastAsia"/>
          <w:lang w:eastAsia="zh-CN"/>
        </w:rPr>
        <w:t>Open for multiple scattering points for UAV, human</w:t>
      </w:r>
    </w:p>
    <w:p w14:paraId="576FB70C" w14:textId="77777777" w:rsidR="00F919FD" w:rsidRDefault="000310CA">
      <w:pPr>
        <w:rPr>
          <w:rFonts w:eastAsiaTheme="minorEastAsia"/>
          <w:color w:val="00B0F0"/>
          <w:lang w:eastAsia="zh-CN"/>
        </w:rPr>
      </w:pPr>
      <w:r>
        <w:rPr>
          <w:rFonts w:eastAsiaTheme="minorEastAsia"/>
          <w:color w:val="00B0F0"/>
          <w:lang w:eastAsia="zh-CN"/>
        </w:rPr>
        <w:t>CAICT</w:t>
      </w:r>
    </w:p>
    <w:p w14:paraId="73CE2A7D" w14:textId="77777777" w:rsidR="00F919FD" w:rsidRDefault="000310CA">
      <w:pPr>
        <w:pStyle w:val="afe"/>
        <w:numPr>
          <w:ilvl w:val="0"/>
          <w:numId w:val="63"/>
        </w:numPr>
        <w:rPr>
          <w:rFonts w:eastAsiaTheme="minorEastAsia"/>
          <w:lang w:eastAsia="zh-CN"/>
        </w:rPr>
      </w:pPr>
      <w:r>
        <w:rPr>
          <w:rFonts w:eastAsiaTheme="minorEastAsia"/>
          <w:lang w:eastAsia="zh-CN"/>
        </w:rPr>
        <w:t xml:space="preserve">single point for UAV in low altitude scene, human outdoors, etc. </w:t>
      </w:r>
    </w:p>
    <w:p w14:paraId="4740E32A" w14:textId="77777777" w:rsidR="00F919FD" w:rsidRDefault="000310CA">
      <w:pPr>
        <w:pStyle w:val="afe"/>
        <w:numPr>
          <w:ilvl w:val="0"/>
          <w:numId w:val="63"/>
        </w:numPr>
        <w:rPr>
          <w:rFonts w:eastAsiaTheme="minorEastAsia"/>
          <w:lang w:eastAsia="zh-CN"/>
        </w:rPr>
      </w:pPr>
      <w:r>
        <w:rPr>
          <w:rFonts w:eastAsiaTheme="minorEastAsia"/>
          <w:lang w:eastAsia="zh-CN"/>
        </w:rPr>
        <w:t>multiple point for automotive vehicles, automated guided vehicles, human indoor etc.</w:t>
      </w:r>
    </w:p>
    <w:p w14:paraId="1F578F83" w14:textId="77777777" w:rsidR="00F919FD" w:rsidRDefault="000310CA">
      <w:pPr>
        <w:rPr>
          <w:rFonts w:eastAsiaTheme="minorEastAsia"/>
          <w:color w:val="00B0F0"/>
          <w:lang w:eastAsia="zh-CN"/>
        </w:rPr>
      </w:pPr>
      <w:r>
        <w:rPr>
          <w:rFonts w:eastAsiaTheme="minorEastAsia"/>
          <w:color w:val="00B0F0"/>
          <w:lang w:eastAsia="zh-CN"/>
        </w:rPr>
        <w:t>Sony</w:t>
      </w:r>
    </w:p>
    <w:p w14:paraId="7D29527A" w14:textId="77777777" w:rsidR="00F919FD" w:rsidRDefault="000310CA">
      <w:pPr>
        <w:pStyle w:val="afe"/>
        <w:numPr>
          <w:ilvl w:val="0"/>
          <w:numId w:val="63"/>
        </w:numPr>
        <w:rPr>
          <w:rFonts w:eastAsiaTheme="minorEastAsia"/>
          <w:lang w:eastAsia="zh-CN"/>
        </w:rPr>
      </w:pPr>
      <w:r>
        <w:rPr>
          <w:rFonts w:ascii="Times New Roman" w:hAnsi="Times New Roman"/>
          <w:bCs/>
          <w:szCs w:val="20"/>
        </w:rPr>
        <w:t>vehic</w:t>
      </w:r>
      <w:r>
        <w:rPr>
          <w:rFonts w:eastAsiaTheme="minorEastAsia"/>
          <w:lang w:eastAsia="zh-CN"/>
        </w:rPr>
        <w:t>le and human: multiple scattering points</w:t>
      </w:r>
    </w:p>
    <w:p w14:paraId="354E13DF" w14:textId="77777777" w:rsidR="00F919FD" w:rsidRDefault="000310CA">
      <w:pPr>
        <w:pStyle w:val="afe"/>
        <w:numPr>
          <w:ilvl w:val="0"/>
          <w:numId w:val="63"/>
        </w:numPr>
        <w:rPr>
          <w:rFonts w:eastAsiaTheme="minorEastAsia"/>
          <w:lang w:eastAsia="zh-CN"/>
        </w:rPr>
      </w:pPr>
      <w:r>
        <w:rPr>
          <w:rFonts w:eastAsiaTheme="minorEastAsia"/>
          <w:lang w:eastAsia="zh-CN"/>
        </w:rPr>
        <w:t>UAV: s</w:t>
      </w:r>
      <w:r>
        <w:rPr>
          <w:rFonts w:ascii="Times New Roman" w:hAnsi="Times New Roman"/>
          <w:bCs/>
          <w:szCs w:val="20"/>
        </w:rPr>
        <w:t>ingle scattering point model only</w:t>
      </w:r>
    </w:p>
    <w:p w14:paraId="0F5D2E1A" w14:textId="77777777" w:rsidR="00F919FD" w:rsidRDefault="00F919FD">
      <w:pPr>
        <w:rPr>
          <w:rFonts w:eastAsiaTheme="minorEastAsia"/>
          <w:lang w:eastAsia="zh-CN"/>
        </w:rPr>
      </w:pPr>
    </w:p>
    <w:p w14:paraId="04BE57FE" w14:textId="77777777" w:rsidR="00F919FD" w:rsidRDefault="000310CA">
      <w:pPr>
        <w:rPr>
          <w:rFonts w:eastAsiaTheme="minorEastAsia"/>
          <w:b/>
          <w:bCs/>
          <w:u w:val="single"/>
          <w:lang w:eastAsia="zh-CN"/>
        </w:rPr>
      </w:pPr>
      <w:r>
        <w:rPr>
          <w:rFonts w:eastAsiaTheme="minorEastAsia"/>
          <w:b/>
          <w:bCs/>
          <w:u w:val="single"/>
          <w:lang w:eastAsia="zh-CN"/>
        </w:rPr>
        <w:t>Factors to decide single or multiple scattering points for a target?</w:t>
      </w:r>
    </w:p>
    <w:p w14:paraId="154255C3" w14:textId="77777777" w:rsidR="00F919FD" w:rsidRDefault="000310CA">
      <w:pPr>
        <w:pStyle w:val="afe"/>
        <w:numPr>
          <w:ilvl w:val="0"/>
          <w:numId w:val="64"/>
        </w:numPr>
        <w:rPr>
          <w:rFonts w:eastAsiaTheme="minorEastAsia"/>
          <w:color w:val="00B0F0"/>
          <w:lang w:eastAsia="zh-CN"/>
        </w:rPr>
      </w:pPr>
      <w:r>
        <w:t xml:space="preserve">the distance between Tx/Rx and the target: </w:t>
      </w:r>
      <w:r>
        <w:rPr>
          <w:color w:val="00B0F0"/>
        </w:rPr>
        <w:t>Nokia, QC, vivo, Samsung, Apple, Xiaomi, AT&amp;T, CATT</w:t>
      </w:r>
      <w:r>
        <w:rPr>
          <w:rFonts w:eastAsiaTheme="minorEastAsia"/>
          <w:color w:val="00B0F0"/>
          <w:lang w:eastAsia="zh-CN"/>
        </w:rPr>
        <w:t>, EUROCOM, CAICT, IDC, Tiami</w:t>
      </w:r>
    </w:p>
    <w:p w14:paraId="2CE0CCF1" w14:textId="77777777" w:rsidR="00F919FD" w:rsidRDefault="000310CA">
      <w:pPr>
        <w:pStyle w:val="afe"/>
        <w:numPr>
          <w:ilvl w:val="0"/>
          <w:numId w:val="64"/>
        </w:numPr>
        <w:rPr>
          <w:color w:val="FFC000"/>
        </w:rPr>
      </w:pPr>
      <w:r>
        <w:t>target type:</w:t>
      </w:r>
      <w:r>
        <w:rPr>
          <w:color w:val="FFC000"/>
        </w:rPr>
        <w:t xml:space="preserve"> </w:t>
      </w:r>
      <w:r>
        <w:rPr>
          <w:color w:val="00B0F0"/>
        </w:rPr>
        <w:t xml:space="preserve">Nokia, vivo, Xiaomi, </w:t>
      </w:r>
      <w:r>
        <w:rPr>
          <w:rFonts w:eastAsiaTheme="minorEastAsia"/>
          <w:color w:val="00B0F0"/>
          <w:lang w:eastAsia="zh-CN"/>
        </w:rPr>
        <w:t>EUROCOM, Sony</w:t>
      </w:r>
      <w:r>
        <w:rPr>
          <w:color w:val="00B0F0"/>
        </w:rPr>
        <w:t>, AT&amp;T, DOCOMO, Apple</w:t>
      </w:r>
      <w:r>
        <w:rPr>
          <w:rFonts w:eastAsiaTheme="minorEastAsia"/>
          <w:color w:val="00B0F0"/>
          <w:lang w:eastAsia="zh-CN"/>
        </w:rPr>
        <w:t>, CAICT, Lenovo</w:t>
      </w:r>
    </w:p>
    <w:p w14:paraId="47230EBE" w14:textId="77777777" w:rsidR="00F919FD" w:rsidRDefault="000310CA">
      <w:pPr>
        <w:pStyle w:val="afe"/>
        <w:numPr>
          <w:ilvl w:val="0"/>
          <w:numId w:val="64"/>
        </w:numPr>
        <w:rPr>
          <w:color w:val="FFC000"/>
        </w:rPr>
      </w:pPr>
      <w:r>
        <w:t>use case and deployment scenario:</w:t>
      </w:r>
      <w:r>
        <w:rPr>
          <w:color w:val="FFC000"/>
        </w:rPr>
        <w:t xml:space="preserve"> </w:t>
      </w:r>
      <w:r>
        <w:rPr>
          <w:color w:val="00B0F0"/>
        </w:rPr>
        <w:t>Nokia, vivo, Xiaomi, AT&amp;T, Apple, MTK</w:t>
      </w:r>
    </w:p>
    <w:p w14:paraId="26F97D05" w14:textId="77777777" w:rsidR="00F919FD" w:rsidRDefault="000310CA">
      <w:pPr>
        <w:pStyle w:val="afe"/>
        <w:numPr>
          <w:ilvl w:val="0"/>
          <w:numId w:val="64"/>
        </w:numPr>
        <w:rPr>
          <w:rFonts w:eastAsiaTheme="minorEastAsia"/>
          <w:color w:val="FFC000"/>
          <w:lang w:eastAsia="zh-CN"/>
        </w:rPr>
      </w:pPr>
      <w:r>
        <w:t xml:space="preserve">frequency: </w:t>
      </w:r>
      <w:r>
        <w:rPr>
          <w:color w:val="00B0F0"/>
        </w:rPr>
        <w:t>vivo, CATT</w:t>
      </w:r>
    </w:p>
    <w:p w14:paraId="4C3DF52B" w14:textId="77777777" w:rsidR="00F919FD" w:rsidRDefault="000310CA">
      <w:pPr>
        <w:pStyle w:val="afe"/>
        <w:numPr>
          <w:ilvl w:val="0"/>
          <w:numId w:val="64"/>
        </w:numPr>
        <w:rPr>
          <w:rFonts w:eastAsiaTheme="minorEastAsia"/>
          <w:color w:val="00B0F0"/>
          <w:lang w:eastAsia="zh-CN"/>
        </w:rPr>
      </w:pPr>
      <w:r>
        <w:t>target size:</w:t>
      </w:r>
      <w:r>
        <w:rPr>
          <w:rFonts w:eastAsiaTheme="minorEastAsia"/>
          <w:color w:val="FFC000"/>
          <w:lang w:eastAsia="zh-CN"/>
        </w:rPr>
        <w:t xml:space="preserve"> </w:t>
      </w:r>
      <w:r>
        <w:rPr>
          <w:color w:val="00B0F0"/>
        </w:rPr>
        <w:t>Huawei, vivo, Apple, Nokia, Samsung, MTK, DOCOMO,</w:t>
      </w:r>
      <w:r>
        <w:rPr>
          <w:rFonts w:eastAsiaTheme="minorEastAsia"/>
          <w:color w:val="00B0F0"/>
          <w:lang w:eastAsia="zh-CN"/>
        </w:rPr>
        <w:t xml:space="preserve"> Xiaomi, CATT, EUROCOM, AT&amp;T, TOYOTA, CAICT, Tiami, Lenovo</w:t>
      </w:r>
    </w:p>
    <w:p w14:paraId="7FF34FFA" w14:textId="77777777" w:rsidR="00F919FD" w:rsidRDefault="000310CA">
      <w:pPr>
        <w:pStyle w:val="afe"/>
        <w:numPr>
          <w:ilvl w:val="0"/>
          <w:numId w:val="64"/>
        </w:numPr>
        <w:rPr>
          <w:rFonts w:eastAsiaTheme="minorEastAsia"/>
          <w:color w:val="FFC000"/>
          <w:lang w:eastAsia="zh-CN"/>
        </w:rPr>
      </w:pPr>
      <w:r>
        <w:t xml:space="preserve">target shape: </w:t>
      </w:r>
      <w:r>
        <w:rPr>
          <w:color w:val="00B0F0"/>
        </w:rPr>
        <w:t>Huawei, vivo, Nokia, Apple,</w:t>
      </w:r>
      <w:r>
        <w:rPr>
          <w:rFonts w:eastAsiaTheme="minorEastAsia"/>
          <w:color w:val="00B0F0"/>
          <w:lang w:eastAsia="zh-CN"/>
        </w:rPr>
        <w:t xml:space="preserve"> CAICT,</w:t>
      </w:r>
    </w:p>
    <w:p w14:paraId="34503676" w14:textId="77777777" w:rsidR="00F919FD" w:rsidRDefault="000310CA">
      <w:pPr>
        <w:pStyle w:val="afe"/>
        <w:numPr>
          <w:ilvl w:val="0"/>
          <w:numId w:val="64"/>
        </w:numPr>
        <w:rPr>
          <w:rFonts w:eastAsiaTheme="minorEastAsia"/>
          <w:color w:val="FFC000"/>
          <w:lang w:eastAsia="zh-CN"/>
        </w:rPr>
      </w:pPr>
      <w:r>
        <w:t xml:space="preserve">sensing resolution: </w:t>
      </w:r>
      <w:r>
        <w:rPr>
          <w:rFonts w:eastAsiaTheme="minorEastAsia"/>
          <w:color w:val="00B0F0"/>
          <w:lang w:eastAsia="zh-CN"/>
        </w:rPr>
        <w:t>MTK, CAICT,</w:t>
      </w:r>
    </w:p>
    <w:p w14:paraId="04462476" w14:textId="77777777" w:rsidR="00F919FD" w:rsidRDefault="000310CA">
      <w:pPr>
        <w:pStyle w:val="afe"/>
        <w:numPr>
          <w:ilvl w:val="0"/>
          <w:numId w:val="64"/>
        </w:numPr>
        <w:rPr>
          <w:rFonts w:eastAsiaTheme="minorEastAsia"/>
          <w:color w:val="FFC000"/>
          <w:lang w:eastAsia="zh-CN"/>
        </w:rPr>
      </w:pPr>
      <w:r>
        <w:t xml:space="preserve">sensing service: </w:t>
      </w:r>
      <w:r>
        <w:rPr>
          <w:rFonts w:eastAsiaTheme="minorEastAsia"/>
          <w:color w:val="00B0F0"/>
          <w:lang w:eastAsia="zh-CN"/>
        </w:rPr>
        <w:t>MTK</w:t>
      </w:r>
    </w:p>
    <w:p w14:paraId="11F1834F" w14:textId="77777777" w:rsidR="00F919FD" w:rsidRDefault="000310CA">
      <w:pPr>
        <w:pStyle w:val="afe"/>
        <w:numPr>
          <w:ilvl w:val="0"/>
          <w:numId w:val="64"/>
        </w:numPr>
        <w:rPr>
          <w:rFonts w:eastAsiaTheme="minorEastAsia"/>
          <w:color w:val="FFC000"/>
          <w:lang w:eastAsia="zh-CN"/>
        </w:rPr>
      </w:pPr>
      <w:r>
        <w:t>incident/scattered angle:</w:t>
      </w:r>
      <w:r>
        <w:rPr>
          <w:rFonts w:eastAsiaTheme="minorEastAsia"/>
          <w:color w:val="FFC000"/>
          <w:lang w:eastAsia="zh-CN"/>
        </w:rPr>
        <w:t xml:space="preserve"> </w:t>
      </w:r>
      <w:r>
        <w:rPr>
          <w:rFonts w:eastAsiaTheme="minorEastAsia"/>
          <w:color w:val="00B0F0"/>
          <w:lang w:eastAsia="zh-CN"/>
        </w:rPr>
        <w:t>Lenovo</w:t>
      </w:r>
    </w:p>
    <w:p w14:paraId="79472944" w14:textId="77777777" w:rsidR="00F919FD" w:rsidRDefault="00F919FD">
      <w:pPr>
        <w:rPr>
          <w:rFonts w:eastAsiaTheme="minorEastAsia"/>
          <w:color w:val="FFC000"/>
          <w:lang w:eastAsia="zh-CN"/>
        </w:rPr>
      </w:pPr>
    </w:p>
    <w:p w14:paraId="3A06FF0E" w14:textId="77777777" w:rsidR="00F919FD" w:rsidRDefault="000310CA">
      <w:pPr>
        <w:rPr>
          <w:rFonts w:eastAsiaTheme="minorEastAsia"/>
          <w:b/>
          <w:bCs/>
          <w:u w:val="single"/>
          <w:lang w:eastAsia="zh-CN"/>
        </w:rPr>
      </w:pPr>
      <w:r>
        <w:rPr>
          <w:rFonts w:eastAsiaTheme="minorEastAsia"/>
          <w:b/>
          <w:bCs/>
          <w:u w:val="single"/>
          <w:lang w:eastAsia="zh-CN"/>
        </w:rPr>
        <w:t>Number of scattering point(s)</w:t>
      </w:r>
    </w:p>
    <w:p w14:paraId="39737E8C" w14:textId="77777777" w:rsidR="00F919FD" w:rsidRDefault="000310CA">
      <w:pPr>
        <w:pStyle w:val="afe"/>
        <w:numPr>
          <w:ilvl w:val="0"/>
          <w:numId w:val="65"/>
        </w:numPr>
        <w:rPr>
          <w:rFonts w:eastAsiaTheme="minorEastAsia"/>
          <w:color w:val="00B0F0"/>
          <w:lang w:eastAsia="zh-CN"/>
        </w:rPr>
      </w:pPr>
      <w:r>
        <w:rPr>
          <w:rFonts w:eastAsiaTheme="minorEastAsia" w:hint="eastAsia"/>
          <w:lang w:eastAsia="zh-CN"/>
        </w:rPr>
        <w:t>v</w:t>
      </w:r>
      <w:r>
        <w:rPr>
          <w:rFonts w:eastAsiaTheme="minorEastAsia"/>
          <w:lang w:eastAsia="zh-CN"/>
        </w:rPr>
        <w:t xml:space="preserve">aried with distance between Tx/Rx and target: </w:t>
      </w:r>
      <w:r>
        <w:rPr>
          <w:rFonts w:eastAsiaTheme="minorEastAsia"/>
          <w:color w:val="00B0F0"/>
          <w:lang w:eastAsia="zh-CN"/>
        </w:rPr>
        <w:t>Nokia, Samsung</w:t>
      </w:r>
    </w:p>
    <w:p w14:paraId="1ECA9F1F" w14:textId="77777777" w:rsidR="00F919FD" w:rsidRDefault="000310CA">
      <w:pPr>
        <w:pStyle w:val="afe"/>
        <w:numPr>
          <w:ilvl w:val="1"/>
          <w:numId w:val="65"/>
        </w:numPr>
        <w:rPr>
          <w:rFonts w:eastAsiaTheme="minorEastAsia"/>
          <w:color w:val="00B0F0"/>
          <w:lang w:eastAsia="zh-CN"/>
        </w:rPr>
      </w:pPr>
      <w:r>
        <w:rPr>
          <w:rFonts w:eastAsiaTheme="minorEastAsia"/>
          <w:lang w:eastAsia="zh-CN"/>
        </w:rPr>
        <w:t xml:space="preserve">different for different pairs of Tx/Rx: </w:t>
      </w:r>
      <w:r>
        <w:rPr>
          <w:rFonts w:eastAsiaTheme="minorEastAsia"/>
          <w:color w:val="00B0F0"/>
          <w:lang w:eastAsia="zh-CN"/>
        </w:rPr>
        <w:t>Samsung</w:t>
      </w:r>
    </w:p>
    <w:p w14:paraId="5E472F11" w14:textId="77777777" w:rsidR="00F919FD" w:rsidRDefault="000310CA">
      <w:pPr>
        <w:pStyle w:val="afe"/>
        <w:numPr>
          <w:ilvl w:val="0"/>
          <w:numId w:val="65"/>
        </w:numPr>
        <w:rPr>
          <w:rFonts w:eastAsiaTheme="minorEastAsia"/>
          <w:color w:val="FFC000"/>
          <w:lang w:eastAsia="zh-CN"/>
        </w:rPr>
      </w:pPr>
      <w:r>
        <w:rPr>
          <w:rFonts w:eastAsiaTheme="minorEastAsia"/>
          <w:lang w:eastAsia="zh-CN"/>
        </w:rPr>
        <w:t xml:space="preserve">The same number and locations of scattering points in one drop regardless of sensing Tx/Rx: </w:t>
      </w:r>
      <w:r>
        <w:rPr>
          <w:rFonts w:eastAsiaTheme="minorEastAsia"/>
          <w:color w:val="00B0F0"/>
          <w:lang w:eastAsia="zh-CN"/>
        </w:rPr>
        <w:t>Nokia, QC, Xiaomi, ZTE,</w:t>
      </w:r>
      <w:r>
        <w:rPr>
          <w:rFonts w:eastAsiaTheme="minorEastAsia"/>
          <w:color w:val="FFC000"/>
          <w:lang w:eastAsia="zh-CN"/>
        </w:rPr>
        <w:t xml:space="preserve"> </w:t>
      </w:r>
      <w:r>
        <w:rPr>
          <w:rFonts w:eastAsiaTheme="minorEastAsia"/>
          <w:color w:val="00B0F0"/>
          <w:lang w:eastAsia="zh-CN"/>
        </w:rPr>
        <w:t>CATT, Apple, AT&amp;T,</w:t>
      </w:r>
      <w:r>
        <w:rPr>
          <w:rFonts w:eastAsiaTheme="minorEastAsia"/>
          <w:color w:val="FFC000"/>
          <w:lang w:eastAsia="zh-CN"/>
        </w:rPr>
        <w:t xml:space="preserve"> </w:t>
      </w:r>
      <w:r>
        <w:rPr>
          <w:rFonts w:eastAsiaTheme="minorEastAsia"/>
          <w:color w:val="00B0F0"/>
          <w:lang w:eastAsia="zh-CN"/>
        </w:rPr>
        <w:t>EURECOM, vivo, E//</w:t>
      </w:r>
    </w:p>
    <w:p w14:paraId="6BE591F7" w14:textId="77777777" w:rsidR="00F919FD" w:rsidRDefault="00F919FD">
      <w:pPr>
        <w:rPr>
          <w:rFonts w:eastAsiaTheme="minorEastAsia"/>
          <w:lang w:eastAsia="zh-CN"/>
        </w:rPr>
      </w:pPr>
    </w:p>
    <w:p w14:paraId="611D950F" w14:textId="77777777" w:rsidR="00F919FD" w:rsidRDefault="000310CA">
      <w:pPr>
        <w:rPr>
          <w:rFonts w:eastAsiaTheme="minorEastAsia"/>
          <w:b/>
          <w:bCs/>
          <w:u w:val="single"/>
          <w:lang w:eastAsia="zh-CN"/>
        </w:rPr>
      </w:pPr>
      <w:r>
        <w:rPr>
          <w:rFonts w:eastAsiaTheme="minorEastAsia"/>
          <w:b/>
          <w:bCs/>
          <w:u w:val="single"/>
          <w:lang w:eastAsia="zh-CN"/>
        </w:rPr>
        <w:t>Location of the multiple points</w:t>
      </w:r>
    </w:p>
    <w:p w14:paraId="46EC42AE" w14:textId="77777777" w:rsidR="00F919FD" w:rsidRDefault="000310CA">
      <w:pPr>
        <w:pStyle w:val="afe"/>
        <w:numPr>
          <w:ilvl w:val="0"/>
          <w:numId w:val="66"/>
        </w:numPr>
        <w:rPr>
          <w:rFonts w:eastAsiaTheme="minorEastAsia"/>
          <w:color w:val="00B0F0"/>
          <w:lang w:eastAsia="zh-CN"/>
        </w:rPr>
      </w:pPr>
      <w:r>
        <w:rPr>
          <w:rFonts w:eastAsiaTheme="minorEastAsia"/>
          <w:lang w:eastAsia="zh-CN"/>
        </w:rPr>
        <w:t xml:space="preserve">locations of the scattering points are common to each pair of sensing Tx/Rx: </w:t>
      </w:r>
      <w:r>
        <w:rPr>
          <w:rFonts w:eastAsiaTheme="minorEastAsia"/>
          <w:color w:val="00B0F0"/>
          <w:lang w:eastAsia="zh-CN"/>
        </w:rPr>
        <w:t>AT&amp;T, ZTE, Panasonic, QC</w:t>
      </w:r>
    </w:p>
    <w:p w14:paraId="70C6EC11" w14:textId="77777777" w:rsidR="00F919FD" w:rsidRDefault="000310CA">
      <w:pPr>
        <w:pStyle w:val="afe"/>
        <w:numPr>
          <w:ilvl w:val="0"/>
          <w:numId w:val="66"/>
        </w:numPr>
        <w:rPr>
          <w:rFonts w:eastAsiaTheme="minorEastAsia"/>
          <w:color w:val="00B0F0"/>
          <w:lang w:eastAsia="zh-CN"/>
        </w:rPr>
      </w:pPr>
      <w:r>
        <w:rPr>
          <w:rFonts w:eastAsiaTheme="minorEastAsia"/>
          <w:lang w:eastAsia="zh-CN"/>
        </w:rPr>
        <w:t xml:space="preserve">Relative location of the N points not changed: </w:t>
      </w:r>
      <w:r>
        <w:rPr>
          <w:rFonts w:eastAsiaTheme="minorEastAsia"/>
          <w:color w:val="00B0F0"/>
          <w:lang w:eastAsia="zh-CN"/>
        </w:rPr>
        <w:t>QC, CATT, Apple, Xiaomi, ZTE, MTK</w:t>
      </w:r>
    </w:p>
    <w:p w14:paraId="1A5B46BB" w14:textId="77777777" w:rsidR="00F919FD" w:rsidRDefault="000310CA">
      <w:pPr>
        <w:pStyle w:val="afe"/>
        <w:numPr>
          <w:ilvl w:val="1"/>
          <w:numId w:val="66"/>
        </w:numPr>
        <w:rPr>
          <w:rFonts w:eastAsiaTheme="minorEastAsia"/>
          <w:color w:val="00B0F0"/>
          <w:lang w:eastAsia="zh-CN"/>
        </w:rPr>
      </w:pPr>
      <w:r>
        <w:rPr>
          <w:rFonts w:eastAsiaTheme="minorEastAsia"/>
          <w:lang w:eastAsia="zh-CN"/>
        </w:rPr>
        <w:t>No rotational motion:</w:t>
      </w:r>
      <w:r>
        <w:rPr>
          <w:rFonts w:eastAsiaTheme="minorEastAsia"/>
          <w:color w:val="00B0F0"/>
          <w:lang w:eastAsia="zh-CN"/>
        </w:rPr>
        <w:t xml:space="preserve"> Apple</w:t>
      </w:r>
    </w:p>
    <w:p w14:paraId="3AB545D5" w14:textId="77777777" w:rsidR="00F919FD" w:rsidRDefault="00F919FD">
      <w:pPr>
        <w:rPr>
          <w:rFonts w:eastAsiaTheme="minorEastAsia"/>
          <w:lang w:eastAsia="zh-CN"/>
        </w:rPr>
      </w:pPr>
    </w:p>
    <w:p w14:paraId="5744C44F" w14:textId="77777777" w:rsidR="00F919FD" w:rsidRDefault="000310CA">
      <w:pPr>
        <w:rPr>
          <w:rFonts w:eastAsiaTheme="minorEastAsia"/>
          <w:b/>
          <w:bCs/>
          <w:u w:val="single"/>
          <w:lang w:eastAsia="zh-CN"/>
        </w:rPr>
      </w:pPr>
      <w:r>
        <w:rPr>
          <w:rFonts w:eastAsiaTheme="minorEastAsia"/>
          <w:b/>
          <w:bCs/>
          <w:u w:val="single"/>
          <w:lang w:eastAsia="zh-CN"/>
        </w:rPr>
        <w:t>Interaction between the multiple points</w:t>
      </w:r>
    </w:p>
    <w:p w14:paraId="042BF2EE" w14:textId="77777777" w:rsidR="00F919FD" w:rsidRDefault="000310CA">
      <w:pPr>
        <w:pStyle w:val="afe"/>
        <w:numPr>
          <w:ilvl w:val="0"/>
          <w:numId w:val="67"/>
        </w:numPr>
        <w:rPr>
          <w:color w:val="00B0F0"/>
        </w:rPr>
      </w:pPr>
      <w:r>
        <w:rPr>
          <w:color w:val="FF0000"/>
        </w:rPr>
        <w:t>NO</w:t>
      </w:r>
      <w:r>
        <w:t xml:space="preserve"> rays scattered from one point to another point of the same target:</w:t>
      </w:r>
      <w:r>
        <w:rPr>
          <w:color w:val="00B0F0"/>
        </w:rPr>
        <w:t xml:space="preserve"> QC, Intel, CATT, CT, Apple, AT&amp;T, MTK, </w:t>
      </w:r>
      <w:r>
        <w:rPr>
          <w:rFonts w:eastAsiaTheme="minorEastAsia"/>
          <w:color w:val="00B0F0"/>
          <w:lang w:eastAsia="zh-CN"/>
        </w:rPr>
        <w:t>EUROCOM,</w:t>
      </w:r>
      <w:r>
        <w:rPr>
          <w:color w:val="00B0F0"/>
        </w:rPr>
        <w:t xml:space="preserve"> Xiaomi</w:t>
      </w:r>
    </w:p>
    <w:p w14:paraId="25133AFA" w14:textId="77777777" w:rsidR="00F919FD" w:rsidRDefault="00F919FD">
      <w:pPr>
        <w:rPr>
          <w:rFonts w:eastAsiaTheme="minorEastAsia"/>
          <w:lang w:eastAsia="zh-CN"/>
        </w:rPr>
      </w:pPr>
    </w:p>
    <w:p w14:paraId="6DCA4A3B" w14:textId="77777777" w:rsidR="00F919FD" w:rsidRDefault="000310CA">
      <w:pPr>
        <w:rPr>
          <w:rFonts w:eastAsiaTheme="minorEastAsia"/>
          <w:b/>
          <w:bCs/>
          <w:u w:val="single"/>
          <w:lang w:eastAsia="zh-CN"/>
        </w:rPr>
      </w:pPr>
      <w:r>
        <w:rPr>
          <w:rFonts w:eastAsiaTheme="minorEastAsia"/>
          <w:b/>
          <w:bCs/>
          <w:u w:val="single"/>
          <w:lang w:eastAsia="zh-CN"/>
        </w:rPr>
        <w:t>RCS of the multiple scattering points</w:t>
      </w:r>
    </w:p>
    <w:p w14:paraId="048EA93B" w14:textId="77777777" w:rsidR="00F919FD" w:rsidRDefault="000310CA">
      <w:pPr>
        <w:pStyle w:val="afe"/>
        <w:numPr>
          <w:ilvl w:val="0"/>
          <w:numId w:val="64"/>
        </w:numPr>
        <w:rPr>
          <w:rFonts w:eastAsiaTheme="minorEastAsia"/>
          <w:color w:val="00B0F0"/>
          <w:lang w:eastAsia="zh-CN"/>
        </w:rPr>
      </w:pPr>
      <w:r>
        <w:rPr>
          <w:rFonts w:eastAsiaTheme="minorEastAsia"/>
          <w:szCs w:val="20"/>
          <w:lang w:eastAsia="zh-CN"/>
        </w:rPr>
        <w:t xml:space="preserve">RCS values are individually determined: </w:t>
      </w:r>
      <w:r>
        <w:rPr>
          <w:rFonts w:eastAsiaTheme="minorEastAsia"/>
          <w:color w:val="00B0F0"/>
          <w:lang w:eastAsia="zh-CN"/>
        </w:rPr>
        <w:t xml:space="preserve">Huawei, AT&amp;T, </w:t>
      </w:r>
      <w:r>
        <w:rPr>
          <w:rFonts w:eastAsiaTheme="minorEastAsia"/>
          <w:color w:val="00B0F0"/>
          <w:szCs w:val="20"/>
          <w:lang w:eastAsia="zh-CN"/>
        </w:rPr>
        <w:t xml:space="preserve">QC, CATT, vivo, CT, Apple, </w:t>
      </w:r>
      <w:r>
        <w:rPr>
          <w:rFonts w:eastAsiaTheme="minorEastAsia"/>
          <w:color w:val="00B0F0"/>
          <w:lang w:eastAsia="zh-CN"/>
        </w:rPr>
        <w:t>Tiami, EUROCOM, Ericsson</w:t>
      </w:r>
    </w:p>
    <w:p w14:paraId="6FFEF035" w14:textId="77777777" w:rsidR="00F919FD" w:rsidRDefault="000310CA">
      <w:pPr>
        <w:pStyle w:val="afe"/>
        <w:numPr>
          <w:ilvl w:val="1"/>
          <w:numId w:val="64"/>
        </w:numPr>
        <w:rPr>
          <w:rFonts w:eastAsiaTheme="minorEastAsia"/>
          <w:color w:val="00B0F0"/>
          <w:lang w:eastAsia="zh-CN"/>
        </w:rPr>
      </w:pPr>
      <w:r>
        <w:rPr>
          <w:rFonts w:eastAsiaTheme="minorEastAsia"/>
          <w:szCs w:val="20"/>
          <w:lang w:eastAsia="zh-CN"/>
        </w:rPr>
        <w:t xml:space="preserve">Single/common RCS pattern: </w:t>
      </w:r>
      <w:r>
        <w:rPr>
          <w:rFonts w:eastAsiaTheme="minorEastAsia"/>
          <w:color w:val="00B0F0"/>
          <w:szCs w:val="20"/>
          <w:lang w:eastAsia="zh-CN"/>
        </w:rPr>
        <w:t>DOCOMO</w:t>
      </w:r>
    </w:p>
    <w:p w14:paraId="22520ECD" w14:textId="77777777" w:rsidR="00F919FD" w:rsidRDefault="000310CA">
      <w:pPr>
        <w:pStyle w:val="afe"/>
        <w:numPr>
          <w:ilvl w:val="0"/>
          <w:numId w:val="68"/>
        </w:numPr>
        <w:rPr>
          <w:rFonts w:eastAsiaTheme="minorEastAsia"/>
          <w:lang w:eastAsia="zh-CN"/>
        </w:rPr>
      </w:pPr>
      <w:r>
        <w:rPr>
          <w:rFonts w:eastAsiaTheme="minorEastAsia"/>
          <w:lang w:eastAsia="zh-CN"/>
        </w:rPr>
        <w:t>RCS of entire target equals to sum of RCS of each scattering points:</w:t>
      </w:r>
      <w:r>
        <w:rPr>
          <w:rFonts w:eastAsiaTheme="minorEastAsia"/>
          <w:color w:val="00B0F0"/>
          <w:lang w:eastAsia="zh-CN"/>
        </w:rPr>
        <w:t xml:space="preserve"> vivo, Nokia, LG</w:t>
      </w:r>
    </w:p>
    <w:p w14:paraId="410E9787" w14:textId="77777777" w:rsidR="00F919FD" w:rsidRDefault="00F919FD">
      <w:pPr>
        <w:rPr>
          <w:rFonts w:eastAsiaTheme="minorEastAsia"/>
          <w:lang w:eastAsia="zh-CN"/>
        </w:rPr>
      </w:pPr>
    </w:p>
    <w:p w14:paraId="67D7F3B4" w14:textId="77777777" w:rsidR="00F919FD" w:rsidRDefault="000310CA">
      <w:pPr>
        <w:rPr>
          <w:rFonts w:eastAsiaTheme="minorEastAsia"/>
          <w:b/>
          <w:bCs/>
          <w:u w:val="single"/>
          <w:lang w:eastAsia="zh-CN"/>
        </w:rPr>
      </w:pPr>
      <w:r>
        <w:rPr>
          <w:rFonts w:eastAsiaTheme="minorEastAsia"/>
          <w:b/>
          <w:bCs/>
          <w:u w:val="single"/>
          <w:lang w:eastAsia="zh-CN"/>
        </w:rPr>
        <w:t>Visibility of the multiple (N) scattering points</w:t>
      </w:r>
    </w:p>
    <w:p w14:paraId="62AD1C2D" w14:textId="77777777" w:rsidR="00F919FD" w:rsidRDefault="000310CA">
      <w:pPr>
        <w:pStyle w:val="afe"/>
        <w:numPr>
          <w:ilvl w:val="0"/>
          <w:numId w:val="38"/>
        </w:numPr>
        <w:rPr>
          <w:rFonts w:eastAsiaTheme="minorEastAsia"/>
          <w:lang w:eastAsia="zh-CN"/>
        </w:rPr>
      </w:pPr>
      <w:r>
        <w:rPr>
          <w:rFonts w:eastAsiaTheme="minorEastAsia"/>
          <w:lang w:eastAsia="zh-CN"/>
        </w:rPr>
        <w:t xml:space="preserve">N points always visible: </w:t>
      </w:r>
      <w:r>
        <w:rPr>
          <w:rFonts w:eastAsiaTheme="minorEastAsia"/>
          <w:color w:val="00B0F0"/>
          <w:lang w:eastAsia="zh-CN"/>
        </w:rPr>
        <w:t>ZTE</w:t>
      </w:r>
    </w:p>
    <w:p w14:paraId="261ED7BF" w14:textId="77777777" w:rsidR="00F919FD" w:rsidRDefault="00F919FD">
      <w:pPr>
        <w:rPr>
          <w:rFonts w:eastAsiaTheme="minorEastAsia"/>
          <w:lang w:eastAsia="zh-CN"/>
        </w:rPr>
      </w:pPr>
    </w:p>
    <w:p w14:paraId="0847755C" w14:textId="77777777" w:rsidR="00F919FD" w:rsidRDefault="000310CA">
      <w:pPr>
        <w:rPr>
          <w:rFonts w:eastAsiaTheme="minorEastAsia"/>
          <w:lang w:eastAsia="zh-CN"/>
        </w:rPr>
      </w:pPr>
      <w:r>
        <w:rPr>
          <w:rFonts w:eastAsiaTheme="minorEastAsia" w:hint="eastAsia"/>
          <w:lang w:eastAsia="zh-CN"/>
        </w:rPr>
        <w:t>Spatial consistency are applied for channels of multiple scattering point</w:t>
      </w:r>
      <w:r>
        <w:rPr>
          <w:rFonts w:eastAsiaTheme="minorEastAsia"/>
          <w:lang w:eastAsia="zh-CN"/>
        </w:rPr>
        <w:t xml:space="preserve">s: </w:t>
      </w:r>
      <w:r>
        <w:rPr>
          <w:rFonts w:eastAsiaTheme="minorEastAsia"/>
          <w:color w:val="00B0F0"/>
          <w:lang w:eastAsia="zh-CN"/>
        </w:rPr>
        <w:t>ZTE</w:t>
      </w:r>
    </w:p>
    <w:p w14:paraId="386DFC06" w14:textId="77777777" w:rsidR="00F919FD" w:rsidRDefault="00F919FD">
      <w:pPr>
        <w:rPr>
          <w:rFonts w:eastAsiaTheme="minorEastAsia"/>
          <w:lang w:eastAsia="zh-CN"/>
        </w:rPr>
      </w:pPr>
    </w:p>
    <w:p w14:paraId="6E6A5575" w14:textId="77777777" w:rsidR="00F919FD" w:rsidRDefault="00F919FD">
      <w:pPr>
        <w:rPr>
          <w:rFonts w:eastAsiaTheme="minorEastAsia"/>
          <w:lang w:eastAsia="zh-CN"/>
        </w:rPr>
      </w:pPr>
    </w:p>
    <w:p w14:paraId="005D5D33" w14:textId="77777777" w:rsidR="00F919FD" w:rsidRDefault="000310CA">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The issues in Proposal 7.1-1 had been discussed in past 5 meetings and should be much stable. Since they are actually quite basic design principles, it would be quite helpful to agree on the proposal to check further design details. </w:t>
      </w:r>
    </w:p>
    <w:p w14:paraId="18CD0C07" w14:textId="77777777" w:rsidR="00F919FD" w:rsidRDefault="00F919FD">
      <w:pPr>
        <w:rPr>
          <w:rFonts w:eastAsiaTheme="minorEastAsia"/>
          <w:lang w:val="en-US" w:eastAsia="zh-CN"/>
        </w:rPr>
      </w:pPr>
    </w:p>
    <w:p w14:paraId="0D531940" w14:textId="77777777" w:rsidR="00F919FD" w:rsidRDefault="000310CA">
      <w:pPr>
        <w:rPr>
          <w:rFonts w:eastAsiaTheme="minorEastAsia"/>
          <w:lang w:val="en-US" w:eastAsia="zh-CN"/>
        </w:rPr>
      </w:pPr>
      <w:r>
        <w:rPr>
          <w:rFonts w:eastAsiaTheme="minorEastAsia"/>
          <w:lang w:val="en-US" w:eastAsia="zh-CN"/>
        </w:rPr>
        <w:t xml:space="preserve">Regarding the number/location of the multiple scattering points. Two options were discussed and majority companies prefer Option 1, i.e., the simple one. Given TU for the Rel-19 study item is quite limited, it is generally preferred to adopt certain simplification for the modelling. </w:t>
      </w:r>
    </w:p>
    <w:p w14:paraId="47FC70A4" w14:textId="77777777" w:rsidR="00F919FD" w:rsidRDefault="000310CA">
      <w:pPr>
        <w:rPr>
          <w:rFonts w:eastAsiaTheme="minorEastAsia"/>
          <w:lang w:val="en-US" w:eastAsia="zh-CN"/>
        </w:rPr>
      </w:pPr>
      <w:r>
        <w:rPr>
          <w:rFonts w:eastAsiaTheme="minorEastAsia"/>
          <w:lang w:val="en-US" w:eastAsia="zh-CN"/>
        </w:rPr>
        <w:t>Option 1: The number and locations of the scattering points are common to each pair of sensing Tx/Rx</w:t>
      </w:r>
    </w:p>
    <w:p w14:paraId="3A7A1F0C" w14:textId="77777777" w:rsidR="00F919FD" w:rsidRDefault="000310CA">
      <w:pPr>
        <w:rPr>
          <w:rFonts w:eastAsiaTheme="minorEastAsia"/>
          <w:lang w:val="en-US" w:eastAsia="zh-CN"/>
        </w:rPr>
      </w:pPr>
      <w:r>
        <w:rPr>
          <w:rFonts w:eastAsiaTheme="minorEastAsia"/>
          <w:lang w:val="en-US" w:eastAsia="zh-CN"/>
        </w:rPr>
        <w:t>Option 2: The number and/or locations of the scattering points are dependent on the directions of sensing Tx/Rx</w:t>
      </w:r>
    </w:p>
    <w:p w14:paraId="7A05E8BF" w14:textId="77777777" w:rsidR="00F919FD" w:rsidRDefault="00F919FD">
      <w:pPr>
        <w:rPr>
          <w:rFonts w:eastAsiaTheme="minorEastAsia"/>
          <w:highlight w:val="yellow"/>
          <w:lang w:eastAsia="zh-CN"/>
        </w:rPr>
      </w:pPr>
    </w:p>
    <w:p w14:paraId="4FBEDBF9" w14:textId="77777777" w:rsidR="00F919FD" w:rsidRDefault="000310CA">
      <w:pPr>
        <w:pStyle w:val="3"/>
        <w:numPr>
          <w:ilvl w:val="0"/>
          <w:numId w:val="0"/>
        </w:numPr>
        <w:ind w:left="720" w:hanging="720"/>
        <w:rPr>
          <w:highlight w:val="yellow"/>
        </w:rPr>
      </w:pPr>
      <w:r>
        <w:rPr>
          <w:highlight w:val="yellow"/>
        </w:rPr>
        <w:t>[H][FL1] Proposal 7.1-1</w:t>
      </w:r>
      <w:r>
        <w:t xml:space="preserve"> general</w:t>
      </w:r>
    </w:p>
    <w:p w14:paraId="6809D192" w14:textId="77777777" w:rsidR="00F919FD" w:rsidRDefault="000310CA">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5BB9C061" w14:textId="77777777" w:rsidR="00F919FD" w:rsidRDefault="000310CA">
      <w:pPr>
        <w:pStyle w:val="afe"/>
        <w:numPr>
          <w:ilvl w:val="0"/>
          <w:numId w:val="14"/>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00162A20" w14:textId="77777777" w:rsidR="00F919FD" w:rsidRDefault="000310CA">
      <w:pPr>
        <w:pStyle w:val="afe"/>
        <w:numPr>
          <w:ilvl w:val="0"/>
          <w:numId w:val="14"/>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6D5ABBC7" w14:textId="77777777" w:rsidR="00F919FD" w:rsidRDefault="000310CA">
      <w:pPr>
        <w:pStyle w:val="afe"/>
        <w:numPr>
          <w:ilvl w:val="0"/>
          <w:numId w:val="14"/>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4CE2BD4D" w14:textId="77777777" w:rsidR="00F919FD" w:rsidRDefault="000310CA">
      <w:pPr>
        <w:pStyle w:val="afe"/>
        <w:numPr>
          <w:ilvl w:val="0"/>
          <w:numId w:val="14"/>
        </w:numPr>
        <w:rPr>
          <w:rFonts w:eastAsiaTheme="minorEastAsia"/>
          <w:szCs w:val="20"/>
          <w:lang w:eastAsia="zh-CN"/>
        </w:rPr>
      </w:pPr>
      <w:r>
        <w:rPr>
          <w:rFonts w:eastAsiaTheme="minorEastAsia"/>
          <w:szCs w:val="20"/>
          <w:lang w:eastAsia="zh-CN"/>
        </w:rPr>
        <w:t>RCS values of the multiple scattering points are individually determined</w:t>
      </w:r>
    </w:p>
    <w:p w14:paraId="31850BC4"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919FD" w14:paraId="3B4FAD58" w14:textId="77777777">
        <w:tc>
          <w:tcPr>
            <w:tcW w:w="1413" w:type="dxa"/>
            <w:shd w:val="clear" w:color="auto" w:fill="D9E2F3" w:themeFill="accent1" w:themeFillTint="33"/>
          </w:tcPr>
          <w:p w14:paraId="58211B0B"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91761B9" w14:textId="77777777" w:rsidR="00F919FD" w:rsidRDefault="000310C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10C98D2"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24C5A1F1" w14:textId="77777777">
        <w:tc>
          <w:tcPr>
            <w:tcW w:w="1413" w:type="dxa"/>
          </w:tcPr>
          <w:p w14:paraId="7AB9E8E0" w14:textId="77777777" w:rsidR="00F919FD" w:rsidRDefault="000310CA">
            <w:pPr>
              <w:widowControl w:val="0"/>
              <w:spacing w:before="60"/>
              <w:rPr>
                <w:rFonts w:eastAsiaTheme="minorEastAsia"/>
                <w:lang w:val="en-US" w:eastAsia="zh-CN"/>
              </w:rPr>
            </w:pPr>
            <w:r>
              <w:rPr>
                <w:rFonts w:eastAsiaTheme="minorEastAsia"/>
                <w:lang w:val="en-US" w:eastAsia="zh-CN"/>
              </w:rPr>
              <w:t>EURECOM</w:t>
            </w:r>
          </w:p>
        </w:tc>
        <w:tc>
          <w:tcPr>
            <w:tcW w:w="1276" w:type="dxa"/>
          </w:tcPr>
          <w:p w14:paraId="4927C665" w14:textId="77777777" w:rsidR="00F919FD" w:rsidRDefault="00F919FD">
            <w:pPr>
              <w:widowControl w:val="0"/>
              <w:spacing w:before="60"/>
              <w:rPr>
                <w:rFonts w:eastAsiaTheme="minorEastAsia"/>
                <w:lang w:val="en-US" w:eastAsia="zh-CN"/>
              </w:rPr>
            </w:pPr>
          </w:p>
        </w:tc>
        <w:tc>
          <w:tcPr>
            <w:tcW w:w="6943" w:type="dxa"/>
          </w:tcPr>
          <w:p w14:paraId="15F2F59F" w14:textId="77777777" w:rsidR="00F919FD" w:rsidRDefault="000310CA">
            <w:pPr>
              <w:widowControl w:val="0"/>
              <w:spacing w:before="60"/>
              <w:rPr>
                <w:rFonts w:eastAsiaTheme="minorEastAsia"/>
                <w:lang w:val="en-US" w:eastAsia="zh-CN"/>
              </w:rPr>
            </w:pPr>
            <w:r>
              <w:rPr>
                <w:rFonts w:eastAsiaTheme="minorEastAsia"/>
                <w:lang w:val="en-US" w:eastAsia="zh-CN"/>
              </w:rPr>
              <w:t>Agree with the proposal</w:t>
            </w:r>
          </w:p>
        </w:tc>
      </w:tr>
      <w:tr w:rsidR="00F919FD" w14:paraId="5F09A310" w14:textId="77777777">
        <w:tc>
          <w:tcPr>
            <w:tcW w:w="1413" w:type="dxa"/>
          </w:tcPr>
          <w:p w14:paraId="4CE25179" w14:textId="77777777" w:rsidR="00F919FD" w:rsidRDefault="000310CA">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15C6E45" w14:textId="77777777" w:rsidR="00F919FD" w:rsidRDefault="000310CA">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1FF0256" w14:textId="77777777" w:rsidR="00F919FD" w:rsidRDefault="00F919FD">
            <w:pPr>
              <w:widowControl w:val="0"/>
              <w:spacing w:before="60"/>
              <w:rPr>
                <w:rFonts w:eastAsiaTheme="minorEastAsia"/>
                <w:lang w:val="en-US" w:eastAsia="zh-CN"/>
              </w:rPr>
            </w:pPr>
          </w:p>
        </w:tc>
      </w:tr>
      <w:tr w:rsidR="00F919FD" w14:paraId="247E6FDA" w14:textId="77777777">
        <w:tc>
          <w:tcPr>
            <w:tcW w:w="1413" w:type="dxa"/>
          </w:tcPr>
          <w:p w14:paraId="0FC1868A" w14:textId="77777777" w:rsidR="00F919FD" w:rsidRDefault="000310CA">
            <w:pPr>
              <w:widowControl w:val="0"/>
              <w:spacing w:before="60"/>
              <w:rPr>
                <w:rFonts w:eastAsia="Yu Mincho"/>
                <w:lang w:val="en-US" w:eastAsia="ko-KR"/>
              </w:rPr>
            </w:pPr>
            <w:r>
              <w:rPr>
                <w:rFonts w:eastAsia="Yu Mincho" w:hint="eastAsia"/>
                <w:lang w:val="en-US" w:eastAsia="ko-KR"/>
              </w:rPr>
              <w:t>LGE</w:t>
            </w:r>
          </w:p>
        </w:tc>
        <w:tc>
          <w:tcPr>
            <w:tcW w:w="1276" w:type="dxa"/>
          </w:tcPr>
          <w:p w14:paraId="0E531AED" w14:textId="77777777" w:rsidR="00F919FD" w:rsidRDefault="000310CA">
            <w:pPr>
              <w:widowControl w:val="0"/>
              <w:spacing w:before="60"/>
              <w:rPr>
                <w:rFonts w:eastAsia="Yu Mincho"/>
                <w:lang w:val="en-US" w:eastAsia="ko-KR"/>
              </w:rPr>
            </w:pPr>
            <w:r>
              <w:rPr>
                <w:rFonts w:eastAsia="Yu Mincho" w:hint="eastAsia"/>
                <w:lang w:val="en-US" w:eastAsia="ko-KR"/>
              </w:rPr>
              <w:t>Yes</w:t>
            </w:r>
          </w:p>
        </w:tc>
        <w:tc>
          <w:tcPr>
            <w:tcW w:w="6943" w:type="dxa"/>
          </w:tcPr>
          <w:p w14:paraId="253CB1D1" w14:textId="77777777" w:rsidR="00F919FD" w:rsidRDefault="00F919FD">
            <w:pPr>
              <w:widowControl w:val="0"/>
              <w:spacing w:before="60"/>
              <w:rPr>
                <w:rFonts w:eastAsiaTheme="minorEastAsia"/>
                <w:lang w:val="en-US" w:eastAsia="zh-CN"/>
              </w:rPr>
            </w:pPr>
          </w:p>
        </w:tc>
      </w:tr>
      <w:tr w:rsidR="00F919FD" w14:paraId="13E7A5CE" w14:textId="77777777">
        <w:tc>
          <w:tcPr>
            <w:tcW w:w="1413" w:type="dxa"/>
          </w:tcPr>
          <w:p w14:paraId="2195B844" w14:textId="77777777" w:rsidR="00F919FD" w:rsidRDefault="000310CA">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7CAD9C7" w14:textId="77777777" w:rsidR="00F919FD" w:rsidRDefault="000310CA">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C116F4D" w14:textId="77777777" w:rsidR="00F919FD" w:rsidRDefault="00F919FD">
            <w:pPr>
              <w:widowControl w:val="0"/>
              <w:spacing w:before="60"/>
              <w:rPr>
                <w:rFonts w:eastAsiaTheme="minorEastAsia"/>
                <w:lang w:val="en-US" w:eastAsia="zh-CN"/>
              </w:rPr>
            </w:pPr>
          </w:p>
        </w:tc>
      </w:tr>
      <w:tr w:rsidR="00F919FD" w14:paraId="7C6F45BF" w14:textId="77777777">
        <w:tc>
          <w:tcPr>
            <w:tcW w:w="1413" w:type="dxa"/>
          </w:tcPr>
          <w:p w14:paraId="38D09898" w14:textId="77777777" w:rsidR="00F919FD" w:rsidRDefault="000310CA">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357AC102"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414B2FA3" w14:textId="77777777" w:rsidR="00F919FD" w:rsidRDefault="000310CA">
            <w:pPr>
              <w:widowControl w:val="0"/>
              <w:spacing w:before="60"/>
              <w:rPr>
                <w:rFonts w:eastAsiaTheme="minorEastAsia"/>
                <w:lang w:val="en-US" w:eastAsia="zh-CN"/>
              </w:rPr>
            </w:pPr>
            <w:r>
              <w:rPr>
                <w:rFonts w:eastAsiaTheme="minorEastAsia"/>
                <w:lang w:val="en-US" w:eastAsia="zh-CN"/>
              </w:rPr>
              <w:t>Just wonder whether all of or which subullt(s) will be captured in the TR?</w:t>
            </w:r>
          </w:p>
        </w:tc>
      </w:tr>
      <w:tr w:rsidR="00F919FD" w14:paraId="073AE32D" w14:textId="77777777">
        <w:tc>
          <w:tcPr>
            <w:tcW w:w="1413" w:type="dxa"/>
          </w:tcPr>
          <w:p w14:paraId="53D39FCE" w14:textId="77777777" w:rsidR="00F919FD" w:rsidRDefault="000310CA">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78A67F91" w14:textId="77777777" w:rsidR="00F919FD" w:rsidRDefault="000310CA">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678E6CC" w14:textId="77777777" w:rsidR="00F919FD" w:rsidRDefault="00F919FD">
            <w:pPr>
              <w:widowControl w:val="0"/>
              <w:spacing w:before="60"/>
              <w:rPr>
                <w:rFonts w:eastAsiaTheme="minorEastAsia"/>
                <w:lang w:val="en-US" w:eastAsia="zh-CN"/>
              </w:rPr>
            </w:pPr>
          </w:p>
        </w:tc>
      </w:tr>
      <w:tr w:rsidR="00F919FD" w14:paraId="62EE42C7" w14:textId="77777777">
        <w:tc>
          <w:tcPr>
            <w:tcW w:w="1413" w:type="dxa"/>
          </w:tcPr>
          <w:p w14:paraId="7929D843" w14:textId="77777777" w:rsidR="00F919FD" w:rsidRDefault="000310CA">
            <w:pPr>
              <w:widowControl w:val="0"/>
              <w:spacing w:before="60"/>
              <w:rPr>
                <w:rFonts w:eastAsiaTheme="minorEastAsia"/>
                <w:lang w:val="en-US" w:eastAsia="zh-CN"/>
              </w:rPr>
            </w:pPr>
            <w:r>
              <w:rPr>
                <w:rFonts w:eastAsiaTheme="minorEastAsia"/>
                <w:lang w:val="en-US" w:eastAsia="zh-CN"/>
              </w:rPr>
              <w:t>NIST</w:t>
            </w:r>
          </w:p>
        </w:tc>
        <w:tc>
          <w:tcPr>
            <w:tcW w:w="1276" w:type="dxa"/>
          </w:tcPr>
          <w:p w14:paraId="555A74E7"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0A43B7C9" w14:textId="77777777" w:rsidR="00F919FD" w:rsidRDefault="00F919FD">
            <w:pPr>
              <w:widowControl w:val="0"/>
              <w:spacing w:before="60"/>
              <w:rPr>
                <w:rFonts w:eastAsiaTheme="minorEastAsia"/>
                <w:lang w:val="en-US" w:eastAsia="zh-CN"/>
              </w:rPr>
            </w:pPr>
          </w:p>
        </w:tc>
      </w:tr>
      <w:tr w:rsidR="00F919FD" w14:paraId="69975E9D" w14:textId="77777777">
        <w:tc>
          <w:tcPr>
            <w:tcW w:w="1413" w:type="dxa"/>
          </w:tcPr>
          <w:p w14:paraId="6984C54D" w14:textId="77777777" w:rsidR="00F919FD" w:rsidRDefault="000310CA">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2592023A" w14:textId="77777777" w:rsidR="00F919FD" w:rsidRDefault="000310CA">
            <w:pPr>
              <w:widowControl w:val="0"/>
              <w:spacing w:before="60"/>
              <w:rPr>
                <w:rFonts w:eastAsiaTheme="minorEastAsia"/>
                <w:lang w:val="en-US" w:eastAsia="zh-CN"/>
              </w:rPr>
            </w:pPr>
            <w:r>
              <w:rPr>
                <w:rFonts w:eastAsia="Malgun Gothic"/>
                <w:lang w:val="en-US" w:eastAsia="ko-KR"/>
              </w:rPr>
              <w:t>Yes</w:t>
            </w:r>
          </w:p>
        </w:tc>
        <w:tc>
          <w:tcPr>
            <w:tcW w:w="6943" w:type="dxa"/>
          </w:tcPr>
          <w:p w14:paraId="6D6C2A15" w14:textId="77777777" w:rsidR="00F919FD" w:rsidRDefault="000310CA">
            <w:pPr>
              <w:widowControl w:val="0"/>
              <w:spacing w:before="60"/>
              <w:rPr>
                <w:rFonts w:eastAsiaTheme="minorEastAsia"/>
                <w:lang w:val="en-US" w:eastAsia="zh-CN"/>
              </w:rPr>
            </w:pPr>
            <w:r>
              <w:rPr>
                <w:rFonts w:eastAsia="Malgun Gothic" w:hint="eastAsia"/>
                <w:lang w:val="en-US" w:eastAsia="ko-KR"/>
              </w:rPr>
              <w:t>Q</w:t>
            </w:r>
            <w:r>
              <w:rPr>
                <w:rFonts w:eastAsia="Malgun Gothic"/>
                <w:lang w:val="en-US" w:eastAsia="ko-KR"/>
              </w:rPr>
              <w:t>uestion to FL. Is there a plan to discuss the method for determining whether it is single or multiple scattering points at a later stage?</w:t>
            </w:r>
          </w:p>
        </w:tc>
      </w:tr>
      <w:tr w:rsidR="00F919FD" w14:paraId="09F82F7D" w14:textId="77777777">
        <w:tc>
          <w:tcPr>
            <w:tcW w:w="1413" w:type="dxa"/>
          </w:tcPr>
          <w:p w14:paraId="6F1597F5" w14:textId="77777777" w:rsidR="00F919FD" w:rsidRDefault="000310CA">
            <w:pPr>
              <w:widowControl w:val="0"/>
              <w:spacing w:before="60"/>
              <w:rPr>
                <w:rFonts w:eastAsia="Malgun Gothic"/>
                <w:lang w:val="en-US" w:eastAsia="ko-KR"/>
              </w:rPr>
            </w:pPr>
            <w:r>
              <w:rPr>
                <w:rFonts w:eastAsia="Yu Mincho" w:hint="eastAsia"/>
                <w:lang w:val="en-US" w:eastAsia="ja-JP"/>
              </w:rPr>
              <w:t>vivo</w:t>
            </w:r>
          </w:p>
        </w:tc>
        <w:tc>
          <w:tcPr>
            <w:tcW w:w="1276" w:type="dxa"/>
          </w:tcPr>
          <w:p w14:paraId="2A737390" w14:textId="77777777" w:rsidR="00F919FD" w:rsidRDefault="00F919FD">
            <w:pPr>
              <w:widowControl w:val="0"/>
              <w:spacing w:before="60"/>
              <w:rPr>
                <w:rFonts w:eastAsia="Malgun Gothic"/>
                <w:lang w:val="en-US" w:eastAsia="ko-KR"/>
              </w:rPr>
            </w:pPr>
          </w:p>
        </w:tc>
        <w:tc>
          <w:tcPr>
            <w:tcW w:w="6943" w:type="dxa"/>
          </w:tcPr>
          <w:p w14:paraId="2A2521F9" w14:textId="77777777" w:rsidR="00F919FD" w:rsidRDefault="000310CA">
            <w:pPr>
              <w:widowControl w:val="0"/>
              <w:spacing w:before="60"/>
              <w:rPr>
                <w:rFonts w:eastAsia="Yu Mincho"/>
                <w:lang w:eastAsia="ja-JP"/>
              </w:rPr>
            </w:pPr>
            <w:r>
              <w:rPr>
                <w:rFonts w:eastAsia="Yu Mincho" w:hint="eastAsia"/>
                <w:lang w:eastAsia="ja-JP"/>
              </w:rPr>
              <w:t xml:space="preserve">In case of </w:t>
            </w:r>
            <w:r>
              <w:rPr>
                <w:rFonts w:eastAsia="Yu Mincho"/>
                <w:lang w:eastAsia="ja-JP"/>
              </w:rPr>
              <w:t>modelling</w:t>
            </w:r>
            <w:r>
              <w:rPr>
                <w:rFonts w:eastAsia="Yu Mincho" w:hint="eastAsia"/>
                <w:lang w:eastAsia="ja-JP"/>
              </w:rPr>
              <w:t xml:space="preserve"> micro-Doppler </w:t>
            </w:r>
            <w:r>
              <w:rPr>
                <w:rFonts w:eastAsia="Yu Mincho"/>
                <w:lang w:eastAsia="ja-JP"/>
              </w:rPr>
              <w:t>with</w:t>
            </w:r>
            <w:r>
              <w:rPr>
                <w:rFonts w:eastAsia="Yu Mincho" w:hint="eastAsia"/>
                <w:lang w:eastAsia="ja-JP"/>
              </w:rPr>
              <w:t xml:space="preserve"> </w:t>
            </w:r>
            <w:r>
              <w:rPr>
                <w:rFonts w:eastAsiaTheme="minorEastAsia"/>
                <w:szCs w:val="20"/>
                <w:lang w:eastAsia="zh-CN"/>
              </w:rPr>
              <w:t>multiple scattering points</w:t>
            </w:r>
            <w:r>
              <w:rPr>
                <w:rFonts w:eastAsia="Yu Mincho" w:hint="eastAsia"/>
                <w:szCs w:val="20"/>
                <w:lang w:eastAsia="ja-JP"/>
              </w:rPr>
              <w:t xml:space="preserve">, the location of each scattering point is unfixed, due to the </w:t>
            </w:r>
            <w:r>
              <w:rPr>
                <w:rFonts w:eastAsia="Yu Mincho"/>
                <w:szCs w:val="20"/>
                <w:lang w:eastAsia="ja-JP"/>
              </w:rPr>
              <w:t>mechanical vibration or rotation</w:t>
            </w:r>
            <w:r>
              <w:rPr>
                <w:rFonts w:eastAsia="Yu Mincho" w:hint="eastAsia"/>
                <w:szCs w:val="20"/>
                <w:lang w:eastAsia="ja-JP"/>
              </w:rPr>
              <w:t>.</w:t>
            </w:r>
          </w:p>
          <w:p w14:paraId="6D950BF2" w14:textId="77777777" w:rsidR="00F919FD" w:rsidRDefault="000310CA">
            <w:pPr>
              <w:widowControl w:val="0"/>
              <w:spacing w:before="60"/>
              <w:rPr>
                <w:rFonts w:eastAsia="Malgun Gothic"/>
                <w:lang w:val="en-US" w:eastAsia="ko-KR"/>
              </w:rPr>
            </w:pPr>
            <w:r>
              <w:rPr>
                <w:rFonts w:eastAsia="Yu Mincho" w:hint="eastAsia"/>
                <w:lang w:eastAsia="ja-JP"/>
              </w:rPr>
              <w:t xml:space="preserve">Therefore, we believe that the number of scattering points can be kept the same, but </w:t>
            </w:r>
            <w:r>
              <w:rPr>
                <w:rFonts w:eastAsia="Yu Mincho"/>
                <w:lang w:eastAsia="ja-JP"/>
              </w:rPr>
              <w:t>their</w:t>
            </w:r>
            <w:r>
              <w:rPr>
                <w:rFonts w:eastAsia="Yu Mincho" w:hint="eastAsia"/>
                <w:lang w:eastAsia="ja-JP"/>
              </w:rPr>
              <w:t xml:space="preserve"> locations could be varying during the simulation.</w:t>
            </w:r>
          </w:p>
        </w:tc>
      </w:tr>
      <w:tr w:rsidR="00F919FD" w14:paraId="247411B8" w14:textId="77777777">
        <w:tc>
          <w:tcPr>
            <w:tcW w:w="1413" w:type="dxa"/>
          </w:tcPr>
          <w:p w14:paraId="11428988" w14:textId="77777777" w:rsidR="00F919FD" w:rsidRDefault="000310CA">
            <w:pPr>
              <w:widowControl w:val="0"/>
              <w:spacing w:before="60"/>
              <w:rPr>
                <w:rFonts w:eastAsia="Malgun Gothic"/>
                <w:lang w:val="en-US" w:eastAsia="ko-KR"/>
              </w:rPr>
            </w:pPr>
            <w:r>
              <w:rPr>
                <w:rFonts w:eastAsia="Malgun Gothic"/>
                <w:lang w:val="en-US" w:eastAsia="ko-KR"/>
              </w:rPr>
              <w:t>Qualcomm</w:t>
            </w:r>
          </w:p>
        </w:tc>
        <w:tc>
          <w:tcPr>
            <w:tcW w:w="1276" w:type="dxa"/>
          </w:tcPr>
          <w:p w14:paraId="40A2E5F2" w14:textId="77777777" w:rsidR="00F919FD" w:rsidRDefault="000310CA">
            <w:pPr>
              <w:widowControl w:val="0"/>
              <w:spacing w:before="60"/>
              <w:rPr>
                <w:rFonts w:eastAsia="Malgun Gothic"/>
                <w:lang w:val="en-US" w:eastAsia="ko-KR"/>
              </w:rPr>
            </w:pPr>
            <w:r>
              <w:rPr>
                <w:rFonts w:eastAsia="Malgun Gothic"/>
                <w:lang w:val="en-US" w:eastAsia="ko-KR"/>
              </w:rPr>
              <w:t>Yes</w:t>
            </w:r>
          </w:p>
        </w:tc>
        <w:tc>
          <w:tcPr>
            <w:tcW w:w="6943" w:type="dxa"/>
          </w:tcPr>
          <w:p w14:paraId="445C4FF4" w14:textId="77777777" w:rsidR="00F919FD" w:rsidRDefault="00F919FD">
            <w:pPr>
              <w:widowControl w:val="0"/>
              <w:spacing w:before="60"/>
              <w:rPr>
                <w:rFonts w:eastAsia="Malgun Gothic"/>
                <w:lang w:val="en-US" w:eastAsia="ko-KR"/>
              </w:rPr>
            </w:pPr>
          </w:p>
        </w:tc>
      </w:tr>
      <w:tr w:rsidR="00F919FD" w14:paraId="7F38C841" w14:textId="77777777">
        <w:tc>
          <w:tcPr>
            <w:tcW w:w="1413" w:type="dxa"/>
          </w:tcPr>
          <w:p w14:paraId="13D87DAA" w14:textId="77777777" w:rsidR="00F919FD" w:rsidRDefault="000310CA">
            <w:pPr>
              <w:widowControl w:val="0"/>
              <w:spacing w:before="60"/>
              <w:rPr>
                <w:rFonts w:eastAsia="Malgun Gothic"/>
                <w:lang w:val="en-US" w:eastAsia="ko-KR"/>
              </w:rPr>
            </w:pPr>
            <w:r>
              <w:rPr>
                <w:rFonts w:eastAsia="Malgun Gothic"/>
                <w:lang w:val="en-US" w:eastAsia="ko-KR"/>
              </w:rPr>
              <w:t>AT&amp;T</w:t>
            </w:r>
          </w:p>
        </w:tc>
        <w:tc>
          <w:tcPr>
            <w:tcW w:w="1276" w:type="dxa"/>
          </w:tcPr>
          <w:p w14:paraId="7359909C" w14:textId="77777777" w:rsidR="00F919FD" w:rsidRDefault="000310CA">
            <w:pPr>
              <w:widowControl w:val="0"/>
              <w:spacing w:before="60"/>
              <w:rPr>
                <w:rFonts w:eastAsia="Malgun Gothic"/>
                <w:lang w:val="en-US" w:eastAsia="ko-KR"/>
              </w:rPr>
            </w:pPr>
            <w:r>
              <w:rPr>
                <w:rFonts w:eastAsia="Malgun Gothic"/>
                <w:lang w:val="en-US" w:eastAsia="ko-KR"/>
              </w:rPr>
              <w:t>yes</w:t>
            </w:r>
          </w:p>
        </w:tc>
        <w:tc>
          <w:tcPr>
            <w:tcW w:w="6943" w:type="dxa"/>
          </w:tcPr>
          <w:p w14:paraId="4E0DB72B" w14:textId="77777777" w:rsidR="00F919FD" w:rsidRDefault="00F919FD">
            <w:pPr>
              <w:widowControl w:val="0"/>
              <w:spacing w:before="60"/>
              <w:rPr>
                <w:rFonts w:eastAsia="Malgun Gothic"/>
                <w:lang w:val="en-US" w:eastAsia="ko-KR"/>
              </w:rPr>
            </w:pPr>
          </w:p>
        </w:tc>
      </w:tr>
      <w:tr w:rsidR="00F919FD" w14:paraId="6AE8D3AB" w14:textId="77777777">
        <w:tc>
          <w:tcPr>
            <w:tcW w:w="1413" w:type="dxa"/>
          </w:tcPr>
          <w:p w14:paraId="40676B6F" w14:textId="77777777" w:rsidR="00F919FD" w:rsidRDefault="000310CA">
            <w:pPr>
              <w:widowControl w:val="0"/>
              <w:spacing w:before="60"/>
              <w:rPr>
                <w:rFonts w:eastAsia="Malgun Gothic"/>
                <w:lang w:val="en-US" w:eastAsia="ko-KR"/>
              </w:rPr>
            </w:pPr>
            <w:r>
              <w:rPr>
                <w:rFonts w:eastAsiaTheme="minorEastAsia"/>
                <w:lang w:val="en-US" w:eastAsia="zh-CN"/>
              </w:rPr>
              <w:t>MediaTek</w:t>
            </w:r>
          </w:p>
        </w:tc>
        <w:tc>
          <w:tcPr>
            <w:tcW w:w="1276" w:type="dxa"/>
          </w:tcPr>
          <w:p w14:paraId="5A916B0C" w14:textId="77777777" w:rsidR="00F919FD" w:rsidRDefault="000310CA">
            <w:pPr>
              <w:widowControl w:val="0"/>
              <w:spacing w:before="60"/>
              <w:rPr>
                <w:rFonts w:eastAsia="Malgun Gothic"/>
                <w:lang w:val="en-US" w:eastAsia="ko-KR"/>
              </w:rPr>
            </w:pPr>
            <w:r>
              <w:rPr>
                <w:rFonts w:eastAsiaTheme="minorEastAsia"/>
                <w:lang w:val="en-US" w:eastAsia="zh-CN"/>
              </w:rPr>
              <w:t>Yes</w:t>
            </w:r>
          </w:p>
        </w:tc>
        <w:tc>
          <w:tcPr>
            <w:tcW w:w="6943" w:type="dxa"/>
          </w:tcPr>
          <w:p w14:paraId="17C49084" w14:textId="77777777" w:rsidR="00F919FD" w:rsidRDefault="00F919FD">
            <w:pPr>
              <w:widowControl w:val="0"/>
              <w:spacing w:before="60"/>
              <w:rPr>
                <w:rFonts w:eastAsia="Malgun Gothic"/>
                <w:lang w:val="en-US" w:eastAsia="ko-KR"/>
              </w:rPr>
            </w:pPr>
          </w:p>
        </w:tc>
      </w:tr>
      <w:tr w:rsidR="00F919FD" w14:paraId="60183BA1" w14:textId="77777777">
        <w:tc>
          <w:tcPr>
            <w:tcW w:w="1413" w:type="dxa"/>
          </w:tcPr>
          <w:p w14:paraId="010D3E69" w14:textId="77777777" w:rsidR="00F919FD" w:rsidRDefault="000310CA">
            <w:pPr>
              <w:widowControl w:val="0"/>
              <w:spacing w:before="60"/>
              <w:rPr>
                <w:rFonts w:eastAsiaTheme="minorEastAsia"/>
                <w:lang w:val="en-US" w:eastAsia="zh-CN"/>
              </w:rPr>
            </w:pPr>
            <w:r>
              <w:rPr>
                <w:rFonts w:eastAsiaTheme="minorEastAsia" w:hint="eastAsia"/>
                <w:lang w:val="en-US" w:eastAsia="zh-CN"/>
              </w:rPr>
              <w:t>Xiaomi</w:t>
            </w:r>
          </w:p>
        </w:tc>
        <w:tc>
          <w:tcPr>
            <w:tcW w:w="1276" w:type="dxa"/>
          </w:tcPr>
          <w:p w14:paraId="741FFC36" w14:textId="77777777" w:rsidR="00F919FD" w:rsidRDefault="000310CA">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A1B9B0F" w14:textId="77777777" w:rsidR="00F919FD" w:rsidRDefault="00F919FD">
            <w:pPr>
              <w:widowControl w:val="0"/>
              <w:spacing w:before="60"/>
              <w:rPr>
                <w:rFonts w:eastAsia="Malgun Gothic"/>
                <w:lang w:val="en-US" w:eastAsia="ko-KR"/>
              </w:rPr>
            </w:pPr>
          </w:p>
        </w:tc>
      </w:tr>
      <w:tr w:rsidR="00F919FD" w14:paraId="1601D131" w14:textId="77777777">
        <w:tc>
          <w:tcPr>
            <w:tcW w:w="1413" w:type="dxa"/>
          </w:tcPr>
          <w:p w14:paraId="1CB47DA3" w14:textId="77777777" w:rsidR="00F919FD" w:rsidRDefault="000310CA">
            <w:pPr>
              <w:widowControl w:val="0"/>
              <w:spacing w:before="60"/>
              <w:rPr>
                <w:rFonts w:eastAsiaTheme="minorEastAsia"/>
                <w:lang w:val="en-US" w:eastAsia="zh-CN"/>
              </w:rPr>
            </w:pPr>
            <w:r>
              <w:rPr>
                <w:rFonts w:eastAsia="Yu Mincho" w:hint="eastAsia"/>
                <w:lang w:val="en-US" w:eastAsia="ja-JP"/>
              </w:rPr>
              <w:t>DOCOMO</w:t>
            </w:r>
          </w:p>
        </w:tc>
        <w:tc>
          <w:tcPr>
            <w:tcW w:w="1276" w:type="dxa"/>
          </w:tcPr>
          <w:p w14:paraId="53448A24" w14:textId="77777777" w:rsidR="00F919FD" w:rsidRDefault="000310CA">
            <w:pPr>
              <w:widowControl w:val="0"/>
              <w:spacing w:before="60"/>
              <w:rPr>
                <w:rFonts w:eastAsiaTheme="minorEastAsia"/>
                <w:lang w:val="en-US" w:eastAsia="zh-CN"/>
              </w:rPr>
            </w:pPr>
            <w:r>
              <w:rPr>
                <w:rFonts w:eastAsia="Yu Mincho" w:hint="eastAsia"/>
                <w:lang w:val="en-US" w:eastAsia="ja-JP"/>
              </w:rPr>
              <w:t>Yes</w:t>
            </w:r>
          </w:p>
        </w:tc>
        <w:tc>
          <w:tcPr>
            <w:tcW w:w="6943" w:type="dxa"/>
          </w:tcPr>
          <w:p w14:paraId="07745C33" w14:textId="77777777" w:rsidR="00F919FD" w:rsidRDefault="00F919FD">
            <w:pPr>
              <w:widowControl w:val="0"/>
              <w:spacing w:before="60"/>
              <w:rPr>
                <w:rFonts w:eastAsia="Malgun Gothic"/>
                <w:lang w:val="en-US" w:eastAsia="ko-KR"/>
              </w:rPr>
            </w:pPr>
          </w:p>
        </w:tc>
      </w:tr>
      <w:tr w:rsidR="00F919FD" w14:paraId="74D5CB74" w14:textId="77777777">
        <w:tc>
          <w:tcPr>
            <w:tcW w:w="1413" w:type="dxa"/>
          </w:tcPr>
          <w:p w14:paraId="5EC31546" w14:textId="77777777" w:rsidR="00F919FD" w:rsidRDefault="000310CA">
            <w:pPr>
              <w:widowControl w:val="0"/>
              <w:spacing w:before="60"/>
              <w:rPr>
                <w:rFonts w:eastAsia="Yu Mincho"/>
                <w:lang w:val="en-US" w:eastAsia="ja-JP"/>
              </w:rPr>
            </w:pPr>
            <w:r>
              <w:rPr>
                <w:rFonts w:eastAsia="Yu Mincho"/>
                <w:lang w:val="en-US" w:eastAsia="ja-JP"/>
              </w:rPr>
              <w:t>Apple</w:t>
            </w:r>
          </w:p>
        </w:tc>
        <w:tc>
          <w:tcPr>
            <w:tcW w:w="1276" w:type="dxa"/>
          </w:tcPr>
          <w:p w14:paraId="7D13FB6A" w14:textId="77777777" w:rsidR="00F919FD" w:rsidRDefault="000310CA">
            <w:pPr>
              <w:widowControl w:val="0"/>
              <w:spacing w:before="60"/>
              <w:rPr>
                <w:rFonts w:eastAsia="Yu Mincho"/>
                <w:lang w:val="en-US" w:eastAsia="ja-JP"/>
              </w:rPr>
            </w:pPr>
            <w:r>
              <w:rPr>
                <w:rFonts w:eastAsia="Yu Mincho"/>
                <w:lang w:val="en-US" w:eastAsia="ja-JP"/>
              </w:rPr>
              <w:t>Yes</w:t>
            </w:r>
          </w:p>
        </w:tc>
        <w:tc>
          <w:tcPr>
            <w:tcW w:w="6943" w:type="dxa"/>
          </w:tcPr>
          <w:p w14:paraId="02A0FB50" w14:textId="77777777" w:rsidR="00F919FD" w:rsidRDefault="00F919FD">
            <w:pPr>
              <w:widowControl w:val="0"/>
              <w:spacing w:before="60"/>
              <w:rPr>
                <w:rFonts w:eastAsia="Malgun Gothic"/>
                <w:lang w:val="en-US" w:eastAsia="ko-KR"/>
              </w:rPr>
            </w:pPr>
          </w:p>
        </w:tc>
      </w:tr>
      <w:tr w:rsidR="00F919FD" w14:paraId="727643CB" w14:textId="77777777">
        <w:tc>
          <w:tcPr>
            <w:tcW w:w="1413" w:type="dxa"/>
          </w:tcPr>
          <w:p w14:paraId="48EB2577" w14:textId="77777777" w:rsidR="00F919FD" w:rsidRDefault="000310CA">
            <w:pPr>
              <w:widowControl w:val="0"/>
              <w:spacing w:before="60"/>
              <w:rPr>
                <w:rFonts w:eastAsia="Yu Mincho"/>
                <w:lang w:val="en-US" w:eastAsia="ja-JP"/>
              </w:rPr>
            </w:pPr>
            <w:r>
              <w:rPr>
                <w:rFonts w:eastAsia="Yu Mincho"/>
                <w:lang w:val="en-US" w:eastAsia="ja-JP"/>
              </w:rPr>
              <w:t>SONY</w:t>
            </w:r>
          </w:p>
        </w:tc>
        <w:tc>
          <w:tcPr>
            <w:tcW w:w="1276" w:type="dxa"/>
          </w:tcPr>
          <w:p w14:paraId="00092E9C" w14:textId="77777777" w:rsidR="00F919FD" w:rsidRDefault="000310CA">
            <w:pPr>
              <w:widowControl w:val="0"/>
              <w:spacing w:before="60"/>
              <w:rPr>
                <w:rFonts w:eastAsia="Yu Mincho"/>
                <w:lang w:val="en-US" w:eastAsia="ja-JP"/>
              </w:rPr>
            </w:pPr>
            <w:r>
              <w:rPr>
                <w:rFonts w:eastAsia="Yu Mincho"/>
                <w:lang w:val="en-US" w:eastAsia="ja-JP"/>
              </w:rPr>
              <w:t>Yes</w:t>
            </w:r>
          </w:p>
        </w:tc>
        <w:tc>
          <w:tcPr>
            <w:tcW w:w="6943" w:type="dxa"/>
          </w:tcPr>
          <w:p w14:paraId="7B4DCB1E" w14:textId="77777777" w:rsidR="00F919FD" w:rsidRDefault="00F919FD">
            <w:pPr>
              <w:widowControl w:val="0"/>
              <w:spacing w:before="60"/>
              <w:rPr>
                <w:rFonts w:eastAsia="Malgun Gothic"/>
                <w:lang w:val="en-US" w:eastAsia="ko-KR"/>
              </w:rPr>
            </w:pPr>
          </w:p>
        </w:tc>
      </w:tr>
    </w:tbl>
    <w:p w14:paraId="3E13C100" w14:textId="77777777" w:rsidR="00F919FD" w:rsidRDefault="00F919FD">
      <w:pPr>
        <w:rPr>
          <w:rFonts w:eastAsiaTheme="minorEastAsia"/>
          <w:lang w:eastAsia="zh-CN"/>
        </w:rPr>
      </w:pPr>
    </w:p>
    <w:p w14:paraId="16DFF964" w14:textId="77777777" w:rsidR="00F919FD" w:rsidRDefault="000310CA" w:rsidP="00F2350D">
      <w:pPr>
        <w:pStyle w:val="2"/>
        <w:tabs>
          <w:tab w:val="clear" w:pos="2552"/>
        </w:tabs>
        <w:ind w:left="576"/>
      </w:pPr>
      <w:r>
        <w:t>Coordinates of the scattering point(s)</w:t>
      </w:r>
    </w:p>
    <w:p w14:paraId="296F2362" w14:textId="77777777" w:rsidR="00F919FD" w:rsidRDefault="000310CA">
      <w:pPr>
        <w:spacing w:before="240" w:after="60"/>
        <w:rPr>
          <w:rFonts w:ascii="Arial" w:hAnsi="Arial" w:cs="Arial"/>
          <w:i/>
          <w:iCs/>
          <w:u w:val="single"/>
        </w:rPr>
      </w:pPr>
      <w:r>
        <w:rPr>
          <w:rFonts w:ascii="Arial" w:hAnsi="Arial" w:cs="Arial"/>
          <w:i/>
          <w:iCs/>
          <w:u w:val="single"/>
        </w:rPr>
        <w:t>Summary on company views</w:t>
      </w:r>
    </w:p>
    <w:p w14:paraId="27AD26F7" w14:textId="77777777" w:rsidR="00F919FD" w:rsidRDefault="00F919FD">
      <w:pPr>
        <w:rPr>
          <w:rFonts w:ascii="Times New Roman" w:eastAsiaTheme="minorEastAsia" w:hAnsi="Times New Roman"/>
          <w:lang w:eastAsia="zh-CN"/>
        </w:rPr>
      </w:pPr>
    </w:p>
    <w:p w14:paraId="38BCACB2" w14:textId="77777777" w:rsidR="00F919FD" w:rsidRDefault="000310CA">
      <w:pPr>
        <w:rPr>
          <w:rFonts w:ascii="Times New Roman" w:eastAsiaTheme="minorEastAsia" w:hAnsi="Times New Roman"/>
          <w:b/>
          <w:bCs/>
          <w:u w:val="single"/>
          <w:lang w:eastAsia="zh-CN"/>
        </w:rPr>
      </w:pPr>
      <w:r>
        <w:rPr>
          <w:rFonts w:ascii="Times New Roman" w:eastAsiaTheme="minorEastAsia" w:hAnsi="Times New Roman"/>
          <w:b/>
          <w:bCs/>
          <w:u w:val="single"/>
          <w:lang w:eastAsia="zh-CN"/>
        </w:rPr>
        <w:t>Single scattering point</w:t>
      </w:r>
    </w:p>
    <w:p w14:paraId="3939EFC6" w14:textId="77777777" w:rsidR="00F919FD" w:rsidRDefault="000310CA">
      <w:pPr>
        <w:pStyle w:val="afe"/>
        <w:numPr>
          <w:ilvl w:val="0"/>
          <w:numId w:val="69"/>
        </w:numPr>
        <w:rPr>
          <w:rFonts w:eastAsiaTheme="minorEastAsia"/>
          <w:lang w:eastAsia="zh-CN"/>
        </w:rPr>
      </w:pPr>
      <w:r>
        <w:rPr>
          <w:rFonts w:ascii="Times New Roman" w:hAnsi="Times New Roman"/>
          <w:lang w:eastAsia="zh-CN"/>
        </w:rPr>
        <w:t xml:space="preserve">the location of the sensing target is located in the physical centre of the object: </w:t>
      </w:r>
      <w:r>
        <w:rPr>
          <w:rFonts w:ascii="Times New Roman" w:hAnsi="Times New Roman"/>
          <w:color w:val="00B0F0"/>
          <w:lang w:eastAsia="zh-CN"/>
        </w:rPr>
        <w:t>HW, Xiaomi, Samsung</w:t>
      </w:r>
    </w:p>
    <w:p w14:paraId="7EB040DD" w14:textId="77777777" w:rsidR="00F919FD" w:rsidRDefault="00F919FD">
      <w:pPr>
        <w:rPr>
          <w:rFonts w:eastAsiaTheme="minorEastAsia"/>
          <w:lang w:eastAsia="zh-CN"/>
        </w:rPr>
      </w:pPr>
    </w:p>
    <w:p w14:paraId="4AB5587E" w14:textId="77777777" w:rsidR="00F919FD" w:rsidRDefault="000310CA">
      <w:pPr>
        <w:rPr>
          <w:rFonts w:eastAsiaTheme="minorEastAsia"/>
          <w:b/>
          <w:bCs/>
          <w:u w:val="single"/>
          <w:lang w:eastAsia="zh-CN"/>
        </w:rPr>
      </w:pPr>
      <w:r>
        <w:rPr>
          <w:rFonts w:eastAsiaTheme="minorEastAsia"/>
          <w:b/>
          <w:bCs/>
          <w:u w:val="single"/>
          <w:lang w:eastAsia="zh-CN"/>
        </w:rPr>
        <w:t>Location of the multiple points</w:t>
      </w:r>
    </w:p>
    <w:p w14:paraId="2A10BD81" w14:textId="77777777" w:rsidR="00F919FD" w:rsidRDefault="000310CA">
      <w:pPr>
        <w:pStyle w:val="afe"/>
        <w:numPr>
          <w:ilvl w:val="0"/>
          <w:numId w:val="66"/>
        </w:numPr>
        <w:rPr>
          <w:rFonts w:eastAsiaTheme="minorEastAsia"/>
          <w:lang w:eastAsia="zh-CN"/>
        </w:rPr>
      </w:pPr>
      <w:r>
        <w:rPr>
          <w:rFonts w:eastAsiaTheme="minorEastAsia"/>
          <w:lang w:eastAsia="zh-CN"/>
        </w:rPr>
        <w:t xml:space="preserve">The location of scattering points of a target are not fixed: </w:t>
      </w:r>
      <w:r>
        <w:rPr>
          <w:rFonts w:eastAsiaTheme="minorEastAsia"/>
          <w:color w:val="00B0F0"/>
          <w:lang w:eastAsia="zh-CN"/>
        </w:rPr>
        <w:t>CMCC, Lenovo</w:t>
      </w:r>
    </w:p>
    <w:p w14:paraId="5F42CEA2" w14:textId="77777777" w:rsidR="00F919FD" w:rsidRDefault="000310CA">
      <w:pPr>
        <w:pStyle w:val="afe"/>
        <w:numPr>
          <w:ilvl w:val="0"/>
          <w:numId w:val="66"/>
        </w:numPr>
        <w:rPr>
          <w:rFonts w:eastAsiaTheme="minorEastAsia"/>
          <w:color w:val="FFC000"/>
          <w:lang w:eastAsia="zh-CN"/>
        </w:rPr>
      </w:pPr>
      <w:r>
        <w:rPr>
          <w:rFonts w:eastAsiaTheme="minorEastAsia"/>
          <w:lang w:eastAsia="zh-CN"/>
        </w:rPr>
        <w:t xml:space="preserve">N points within size/shape of the target: </w:t>
      </w:r>
      <w:r>
        <w:rPr>
          <w:rFonts w:eastAsiaTheme="minorEastAsia"/>
          <w:color w:val="00B0F0"/>
          <w:lang w:eastAsia="zh-CN"/>
        </w:rPr>
        <w:t>ZTE, Huawei, vivo, Xiaomi</w:t>
      </w:r>
    </w:p>
    <w:p w14:paraId="20FE15B7" w14:textId="77777777" w:rsidR="00F919FD" w:rsidRDefault="000310CA">
      <w:pPr>
        <w:rPr>
          <w:rFonts w:eastAsiaTheme="minorEastAsia"/>
          <w:lang w:eastAsia="zh-CN"/>
        </w:rPr>
      </w:pPr>
      <w:r>
        <w:rPr>
          <w:rFonts w:eastAsiaTheme="minorEastAsia"/>
          <w:color w:val="00B0F0"/>
          <w:lang w:eastAsia="zh-CN"/>
        </w:rPr>
        <w:t xml:space="preserve">Lenovo: </w:t>
      </w:r>
      <w:r>
        <w:rPr>
          <w:rFonts w:eastAsiaTheme="minorEastAsia"/>
          <w:lang w:eastAsia="zh-CN"/>
        </w:rPr>
        <w:t>For modelling of a target via one or multiple scattering points, the scattering point locations shall be determined as part of the target channel modelling procedure.</w:t>
      </w:r>
    </w:p>
    <w:p w14:paraId="4E93C06E" w14:textId="77777777" w:rsidR="00F919FD" w:rsidRDefault="00F919FD">
      <w:pPr>
        <w:rPr>
          <w:rFonts w:eastAsiaTheme="minorEastAsia"/>
          <w:lang w:eastAsia="zh-CN"/>
        </w:rPr>
      </w:pPr>
    </w:p>
    <w:p w14:paraId="154A2995" w14:textId="25748F8C" w:rsidR="00F919FD" w:rsidRDefault="000310CA">
      <w:pPr>
        <w:tabs>
          <w:tab w:val="left" w:pos="0"/>
        </w:tabs>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to generate the target channel, it is necessary to define the exact 3D location of the single/multiple scattering points of the target. </w:t>
      </w:r>
    </w:p>
    <w:p w14:paraId="03B3BE90" w14:textId="77777777" w:rsidR="00BB3DD6" w:rsidRDefault="00BB3DD6">
      <w:pPr>
        <w:tabs>
          <w:tab w:val="left" w:pos="0"/>
        </w:tabs>
        <w:rPr>
          <w:rFonts w:eastAsiaTheme="minorEastAsia"/>
          <w:lang w:val="en-US"/>
        </w:rPr>
      </w:pPr>
    </w:p>
    <w:p w14:paraId="592A0900" w14:textId="77777777" w:rsidR="00F919FD" w:rsidRDefault="000310CA" w:rsidP="00BB3DD6">
      <w:pPr>
        <w:rPr>
          <w:highlight w:val="yellow"/>
        </w:rPr>
      </w:pPr>
      <w:r>
        <w:rPr>
          <w:highlight w:val="yellow"/>
        </w:rPr>
        <w:t xml:space="preserve">[H][FL1] Proposal 7.2-1 </w:t>
      </w:r>
      <w:r>
        <w:t>Coordinates of the scattering point(s)</w:t>
      </w:r>
    </w:p>
    <w:p w14:paraId="3CA836F7" w14:textId="77777777" w:rsidR="00F919FD" w:rsidRDefault="000310CA">
      <w:pPr>
        <w:pStyle w:val="afe"/>
        <w:numPr>
          <w:ilvl w:val="0"/>
          <w:numId w:val="14"/>
        </w:numPr>
        <w:rPr>
          <w:rFonts w:eastAsiaTheme="minorEastAsia"/>
          <w:lang w:eastAsia="zh-CN"/>
        </w:rPr>
      </w:pPr>
      <w:r>
        <w:rPr>
          <w:lang w:val="en-US" w:eastAsia="zh-CN"/>
        </w:rPr>
        <w:t>For a target with single scattering point, the 3D location of the scattering point is defined as the geometry center of the target</w:t>
      </w:r>
    </w:p>
    <w:p w14:paraId="1C518623" w14:textId="77777777" w:rsidR="00F919FD" w:rsidRDefault="000310CA">
      <w:pPr>
        <w:pStyle w:val="afe"/>
        <w:numPr>
          <w:ilvl w:val="0"/>
          <w:numId w:val="14"/>
        </w:numPr>
        <w:rPr>
          <w:rFonts w:eastAsiaTheme="minorEastAsia"/>
          <w:lang w:eastAsia="zh-CN"/>
        </w:rPr>
      </w:pPr>
      <w:r>
        <w:rPr>
          <w:lang w:val="en-US" w:eastAsia="zh-CN"/>
        </w:rPr>
        <w:t>For a target with multiple scattering points, the relative 3D location of each of multiple scattering points is defined separately in the evaluation assumptions</w:t>
      </w:r>
    </w:p>
    <w:p w14:paraId="7E93AF79"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919FD" w14:paraId="37A657C3" w14:textId="77777777">
        <w:tc>
          <w:tcPr>
            <w:tcW w:w="1413" w:type="dxa"/>
            <w:shd w:val="clear" w:color="auto" w:fill="D9E2F3" w:themeFill="accent1" w:themeFillTint="33"/>
          </w:tcPr>
          <w:p w14:paraId="02BFAF18"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EACE232" w14:textId="77777777" w:rsidR="00F919FD" w:rsidRDefault="000310C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96E4DAB"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0B27C098" w14:textId="77777777">
        <w:tc>
          <w:tcPr>
            <w:tcW w:w="1413" w:type="dxa"/>
          </w:tcPr>
          <w:p w14:paraId="0381A7FD" w14:textId="77777777" w:rsidR="00F919FD" w:rsidRDefault="000310CA">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01647B7" w14:textId="77777777" w:rsidR="00F919FD" w:rsidRDefault="000310CA">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1C9F0CE" w14:textId="77777777" w:rsidR="00F919FD" w:rsidRDefault="00F919FD">
            <w:pPr>
              <w:widowControl w:val="0"/>
              <w:spacing w:before="60"/>
              <w:rPr>
                <w:rFonts w:eastAsiaTheme="minorEastAsia"/>
                <w:lang w:val="en-US" w:eastAsia="zh-CN"/>
              </w:rPr>
            </w:pPr>
          </w:p>
        </w:tc>
      </w:tr>
      <w:tr w:rsidR="00F919FD" w14:paraId="1484C887" w14:textId="77777777">
        <w:tc>
          <w:tcPr>
            <w:tcW w:w="1413" w:type="dxa"/>
          </w:tcPr>
          <w:p w14:paraId="0F142BB6" w14:textId="77777777" w:rsidR="00F919FD" w:rsidRDefault="000310CA">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13DDAA34" w14:textId="77777777" w:rsidR="00F919FD" w:rsidRDefault="000310CA">
            <w:pPr>
              <w:widowControl w:val="0"/>
              <w:spacing w:before="60"/>
              <w:rPr>
                <w:rFonts w:eastAsiaTheme="minorEastAsia"/>
                <w:lang w:val="en-US" w:eastAsia="ko-KR"/>
              </w:rPr>
            </w:pPr>
            <w:r>
              <w:rPr>
                <w:rFonts w:eastAsiaTheme="minorEastAsia" w:hint="eastAsia"/>
                <w:lang w:val="en-US" w:eastAsia="ko-KR"/>
              </w:rPr>
              <w:t>Yes</w:t>
            </w:r>
          </w:p>
        </w:tc>
        <w:tc>
          <w:tcPr>
            <w:tcW w:w="6943" w:type="dxa"/>
          </w:tcPr>
          <w:p w14:paraId="39D75280" w14:textId="77777777" w:rsidR="00F919FD" w:rsidRDefault="00F919FD">
            <w:pPr>
              <w:widowControl w:val="0"/>
              <w:spacing w:before="60"/>
              <w:rPr>
                <w:rFonts w:eastAsiaTheme="minorEastAsia"/>
                <w:lang w:val="en-US" w:eastAsia="zh-CN"/>
              </w:rPr>
            </w:pPr>
          </w:p>
        </w:tc>
      </w:tr>
      <w:tr w:rsidR="00F919FD" w14:paraId="0B76D364" w14:textId="77777777">
        <w:tc>
          <w:tcPr>
            <w:tcW w:w="1413" w:type="dxa"/>
          </w:tcPr>
          <w:p w14:paraId="450D9638" w14:textId="77777777" w:rsidR="00F919FD" w:rsidRDefault="000310CA">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3548BE82" w14:textId="77777777" w:rsidR="00F919FD" w:rsidRDefault="00F919FD">
            <w:pPr>
              <w:widowControl w:val="0"/>
              <w:spacing w:before="60"/>
              <w:rPr>
                <w:rFonts w:eastAsia="Yu Mincho"/>
                <w:lang w:val="en-US" w:eastAsia="ja-JP"/>
              </w:rPr>
            </w:pPr>
          </w:p>
        </w:tc>
        <w:tc>
          <w:tcPr>
            <w:tcW w:w="6943" w:type="dxa"/>
          </w:tcPr>
          <w:p w14:paraId="42C144BD" w14:textId="77777777" w:rsidR="00F919FD" w:rsidRDefault="000310CA">
            <w:pPr>
              <w:widowControl w:val="0"/>
              <w:spacing w:before="60"/>
              <w:rPr>
                <w:rFonts w:eastAsiaTheme="minorEastAsia"/>
                <w:lang w:val="en-US" w:eastAsia="zh-CN"/>
              </w:rPr>
            </w:pPr>
            <w:r>
              <w:rPr>
                <w:rFonts w:eastAsiaTheme="minorEastAsia"/>
                <w:lang w:val="en-US" w:eastAsia="zh-CN"/>
              </w:rPr>
              <w:t>For the second bullet, our preference is to let the physical size of the target determine the locations of the multiple scattering points. For instance, by putting scattering points on the front/back/left/right/upper/lower sides of the target. This will ensure that the combined channel from all scattering points will have a signal strength that varies at a reasonable rate over time, movement, and rotation of the target.</w:t>
            </w:r>
          </w:p>
        </w:tc>
      </w:tr>
      <w:tr w:rsidR="00F919FD" w14:paraId="60600EE0" w14:textId="77777777">
        <w:tc>
          <w:tcPr>
            <w:tcW w:w="1413" w:type="dxa"/>
          </w:tcPr>
          <w:p w14:paraId="689856CD" w14:textId="77777777" w:rsidR="00F919FD" w:rsidRDefault="000310CA">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3746EE82" w14:textId="77777777" w:rsidR="00F919FD" w:rsidRDefault="00F919FD">
            <w:pPr>
              <w:widowControl w:val="0"/>
              <w:spacing w:before="60"/>
              <w:rPr>
                <w:rFonts w:eastAsia="Yu Mincho"/>
                <w:lang w:val="en-US" w:eastAsia="ja-JP"/>
              </w:rPr>
            </w:pPr>
          </w:p>
        </w:tc>
        <w:tc>
          <w:tcPr>
            <w:tcW w:w="6943" w:type="dxa"/>
          </w:tcPr>
          <w:p w14:paraId="3738CA9E" w14:textId="77777777" w:rsidR="00F919FD" w:rsidRDefault="000310CA">
            <w:pPr>
              <w:widowControl w:val="0"/>
              <w:spacing w:before="60"/>
              <w:rPr>
                <w:rFonts w:eastAsiaTheme="minorEastAsia"/>
                <w:lang w:val="en-US" w:eastAsia="zh-CN"/>
              </w:rPr>
            </w:pPr>
            <w:r>
              <w:rPr>
                <w:rFonts w:eastAsiaTheme="minorEastAsia"/>
                <w:lang w:val="en-US" w:eastAsia="zh-CN"/>
              </w:rPr>
              <w:t>What is the ‘relative’ referred to?</w:t>
            </w:r>
          </w:p>
          <w:p w14:paraId="18C1DDA0" w14:textId="77777777" w:rsidR="00F919FD" w:rsidRDefault="000310CA">
            <w:pPr>
              <w:widowControl w:val="0"/>
              <w:spacing w:before="60"/>
              <w:rPr>
                <w:rFonts w:eastAsiaTheme="minorEastAsia"/>
                <w:lang w:val="en-US" w:eastAsia="zh-CN"/>
              </w:rPr>
            </w:pPr>
            <w:r>
              <w:rPr>
                <w:rFonts w:eastAsiaTheme="minorEastAsia"/>
                <w:lang w:val="en-US" w:eastAsia="zh-CN"/>
              </w:rPr>
              <w:t>The agreement about the vehicle modelled with multiple scattering points has already made it clear where the points are located. What does the second bullet exactly mean?</w:t>
            </w:r>
          </w:p>
        </w:tc>
      </w:tr>
      <w:tr w:rsidR="00F919FD" w14:paraId="5EB52BFA" w14:textId="77777777">
        <w:tc>
          <w:tcPr>
            <w:tcW w:w="1413" w:type="dxa"/>
          </w:tcPr>
          <w:p w14:paraId="602799B7" w14:textId="77777777" w:rsidR="00F919FD" w:rsidRDefault="000310CA">
            <w:pPr>
              <w:widowControl w:val="0"/>
              <w:spacing w:before="60"/>
              <w:rPr>
                <w:rFonts w:eastAsiaTheme="minorEastAsia"/>
                <w:lang w:val="en-US" w:eastAsia="zh-CN"/>
              </w:rPr>
            </w:pPr>
            <w:r>
              <w:rPr>
                <w:rFonts w:eastAsiaTheme="minorEastAsia"/>
                <w:lang w:val="en-US" w:eastAsia="zh-CN"/>
              </w:rPr>
              <w:t>Nokia, NSB</w:t>
            </w:r>
          </w:p>
        </w:tc>
        <w:tc>
          <w:tcPr>
            <w:tcW w:w="1276" w:type="dxa"/>
          </w:tcPr>
          <w:p w14:paraId="6A40E25C" w14:textId="77777777" w:rsidR="00F919FD" w:rsidRDefault="000310CA">
            <w:pPr>
              <w:widowControl w:val="0"/>
              <w:spacing w:before="60"/>
              <w:rPr>
                <w:rFonts w:eastAsia="Yu Mincho"/>
                <w:lang w:val="en-US" w:eastAsia="ja-JP"/>
              </w:rPr>
            </w:pPr>
            <w:r>
              <w:rPr>
                <w:rFonts w:eastAsia="Yu Mincho"/>
                <w:lang w:val="en-US" w:eastAsia="ja-JP"/>
              </w:rPr>
              <w:t>Yes</w:t>
            </w:r>
          </w:p>
        </w:tc>
        <w:tc>
          <w:tcPr>
            <w:tcW w:w="6943" w:type="dxa"/>
          </w:tcPr>
          <w:p w14:paraId="5638DE4E" w14:textId="77777777" w:rsidR="00F919FD" w:rsidRDefault="00F919FD">
            <w:pPr>
              <w:widowControl w:val="0"/>
              <w:spacing w:before="60"/>
              <w:rPr>
                <w:rFonts w:eastAsiaTheme="minorEastAsia"/>
                <w:lang w:val="en-US" w:eastAsia="zh-CN"/>
              </w:rPr>
            </w:pPr>
          </w:p>
        </w:tc>
      </w:tr>
      <w:tr w:rsidR="00F919FD" w14:paraId="3993A1C6" w14:textId="77777777">
        <w:tc>
          <w:tcPr>
            <w:tcW w:w="1413" w:type="dxa"/>
          </w:tcPr>
          <w:p w14:paraId="67650742" w14:textId="77777777" w:rsidR="00F919FD" w:rsidRDefault="000310CA">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29D46F55" w14:textId="77777777" w:rsidR="00F919FD" w:rsidRDefault="000310CA">
            <w:pPr>
              <w:widowControl w:val="0"/>
              <w:spacing w:before="60"/>
              <w:rPr>
                <w:rFonts w:eastAsia="Yu Mincho"/>
                <w:lang w:val="en-US" w:eastAsia="ja-JP"/>
              </w:rPr>
            </w:pPr>
            <w:r>
              <w:rPr>
                <w:rFonts w:eastAsiaTheme="minorEastAsia" w:hint="eastAsia"/>
                <w:lang w:val="en-US" w:eastAsia="zh-CN"/>
              </w:rPr>
              <w:t>Yes</w:t>
            </w:r>
          </w:p>
        </w:tc>
        <w:tc>
          <w:tcPr>
            <w:tcW w:w="6943" w:type="dxa"/>
          </w:tcPr>
          <w:p w14:paraId="55BFC920" w14:textId="77777777" w:rsidR="00F919FD" w:rsidRDefault="00F919FD">
            <w:pPr>
              <w:widowControl w:val="0"/>
              <w:spacing w:before="60"/>
              <w:rPr>
                <w:rFonts w:eastAsiaTheme="minorEastAsia"/>
                <w:lang w:val="en-US" w:eastAsia="zh-CN"/>
              </w:rPr>
            </w:pPr>
          </w:p>
        </w:tc>
      </w:tr>
      <w:tr w:rsidR="00F919FD" w14:paraId="3CF9A3EB" w14:textId="77777777">
        <w:tc>
          <w:tcPr>
            <w:tcW w:w="1413" w:type="dxa"/>
          </w:tcPr>
          <w:p w14:paraId="6FB1F7E7" w14:textId="77777777" w:rsidR="00F919FD" w:rsidRDefault="000310CA">
            <w:pPr>
              <w:widowControl w:val="0"/>
              <w:spacing w:before="60"/>
              <w:rPr>
                <w:rFonts w:eastAsiaTheme="minorEastAsia"/>
                <w:lang w:val="en-US" w:eastAsia="zh-CN"/>
              </w:rPr>
            </w:pPr>
            <w:r>
              <w:rPr>
                <w:rFonts w:eastAsiaTheme="minorEastAsia"/>
                <w:lang w:val="en-US" w:eastAsia="zh-CN"/>
              </w:rPr>
              <w:t>NIST</w:t>
            </w:r>
          </w:p>
        </w:tc>
        <w:tc>
          <w:tcPr>
            <w:tcW w:w="1276" w:type="dxa"/>
          </w:tcPr>
          <w:p w14:paraId="198043FE" w14:textId="77777777" w:rsidR="00F919FD" w:rsidRDefault="00F919FD">
            <w:pPr>
              <w:widowControl w:val="0"/>
              <w:spacing w:before="60"/>
              <w:rPr>
                <w:rFonts w:eastAsiaTheme="minorEastAsia"/>
                <w:lang w:val="en-US" w:eastAsia="zh-CN"/>
              </w:rPr>
            </w:pPr>
          </w:p>
        </w:tc>
        <w:tc>
          <w:tcPr>
            <w:tcW w:w="6943" w:type="dxa"/>
          </w:tcPr>
          <w:p w14:paraId="68BD307A" w14:textId="77777777" w:rsidR="00F919FD" w:rsidRDefault="000310CA">
            <w:pPr>
              <w:widowControl w:val="0"/>
              <w:spacing w:before="60"/>
              <w:rPr>
                <w:rFonts w:eastAsiaTheme="minorEastAsia"/>
                <w:lang w:val="en-US" w:eastAsia="zh-CN"/>
              </w:rPr>
            </w:pPr>
            <w:r>
              <w:rPr>
                <w:rFonts w:eastAsiaTheme="minorEastAsia"/>
                <w:lang w:val="en-US" w:eastAsia="zh-CN"/>
              </w:rPr>
              <w:t>We agree that multiple scattering points' 3D locations should not be always fixed to support certain use cases, such as human gestures or robotic arm motion detection.</w:t>
            </w:r>
          </w:p>
        </w:tc>
      </w:tr>
      <w:tr w:rsidR="00F919FD" w14:paraId="266A83A0" w14:textId="77777777">
        <w:tc>
          <w:tcPr>
            <w:tcW w:w="1413" w:type="dxa"/>
          </w:tcPr>
          <w:p w14:paraId="501241EA" w14:textId="77777777" w:rsidR="00F919FD" w:rsidRDefault="000310CA">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67779C26" w14:textId="77777777" w:rsidR="00F919FD" w:rsidRDefault="000310CA">
            <w:pPr>
              <w:widowControl w:val="0"/>
              <w:spacing w:before="60"/>
              <w:rPr>
                <w:rFonts w:eastAsiaTheme="minorEastAsia"/>
                <w:lang w:val="en-US" w:eastAsia="zh-CN"/>
              </w:rPr>
            </w:pPr>
            <w:r>
              <w:rPr>
                <w:rFonts w:eastAsia="Malgun Gothic" w:hint="eastAsia"/>
                <w:lang w:val="en-US" w:eastAsia="ko-KR"/>
              </w:rPr>
              <w:t>Y</w:t>
            </w:r>
            <w:r>
              <w:rPr>
                <w:rFonts w:eastAsia="Malgun Gothic"/>
                <w:lang w:val="en-US" w:eastAsia="ko-KR"/>
              </w:rPr>
              <w:t>es</w:t>
            </w:r>
          </w:p>
        </w:tc>
        <w:tc>
          <w:tcPr>
            <w:tcW w:w="6943" w:type="dxa"/>
          </w:tcPr>
          <w:p w14:paraId="72AE5E74" w14:textId="77777777" w:rsidR="00F919FD" w:rsidRDefault="00F919FD">
            <w:pPr>
              <w:widowControl w:val="0"/>
              <w:spacing w:before="60"/>
              <w:rPr>
                <w:rFonts w:eastAsiaTheme="minorEastAsia"/>
                <w:lang w:val="en-US" w:eastAsia="zh-CN"/>
              </w:rPr>
            </w:pPr>
          </w:p>
        </w:tc>
      </w:tr>
      <w:tr w:rsidR="00F919FD" w14:paraId="2F94065F" w14:textId="77777777">
        <w:tc>
          <w:tcPr>
            <w:tcW w:w="1413" w:type="dxa"/>
          </w:tcPr>
          <w:p w14:paraId="5F4851C9" w14:textId="77777777" w:rsidR="00F919FD" w:rsidRDefault="000310CA">
            <w:pPr>
              <w:widowControl w:val="0"/>
              <w:spacing w:before="60"/>
              <w:rPr>
                <w:rFonts w:eastAsia="Malgun Gothic"/>
                <w:lang w:val="en-US" w:eastAsia="ko-KR"/>
              </w:rPr>
            </w:pPr>
            <w:r>
              <w:rPr>
                <w:rFonts w:eastAsia="Yu Mincho" w:hint="eastAsia"/>
                <w:lang w:val="en-US" w:eastAsia="ja-JP"/>
              </w:rPr>
              <w:t>vivo</w:t>
            </w:r>
          </w:p>
        </w:tc>
        <w:tc>
          <w:tcPr>
            <w:tcW w:w="1276" w:type="dxa"/>
          </w:tcPr>
          <w:p w14:paraId="747682DA" w14:textId="77777777" w:rsidR="00F919FD" w:rsidRDefault="000310CA">
            <w:pPr>
              <w:widowControl w:val="0"/>
              <w:spacing w:before="60"/>
              <w:rPr>
                <w:rFonts w:eastAsia="Malgun Gothic"/>
                <w:lang w:val="en-US" w:eastAsia="ko-KR"/>
              </w:rPr>
            </w:pPr>
            <w:r>
              <w:rPr>
                <w:rFonts w:eastAsia="Yu Mincho" w:hint="eastAsia"/>
                <w:lang w:val="en-US" w:eastAsia="ja-JP"/>
              </w:rPr>
              <w:t>Yes</w:t>
            </w:r>
          </w:p>
        </w:tc>
        <w:tc>
          <w:tcPr>
            <w:tcW w:w="6943" w:type="dxa"/>
          </w:tcPr>
          <w:p w14:paraId="0186E88C" w14:textId="77777777" w:rsidR="00F919FD" w:rsidRDefault="00F919FD">
            <w:pPr>
              <w:widowControl w:val="0"/>
              <w:spacing w:before="60"/>
              <w:rPr>
                <w:rFonts w:eastAsiaTheme="minorEastAsia"/>
                <w:lang w:val="en-US" w:eastAsia="zh-CN"/>
              </w:rPr>
            </w:pPr>
          </w:p>
        </w:tc>
      </w:tr>
      <w:tr w:rsidR="00F919FD" w14:paraId="2FAAFC07" w14:textId="77777777">
        <w:tc>
          <w:tcPr>
            <w:tcW w:w="1413" w:type="dxa"/>
          </w:tcPr>
          <w:p w14:paraId="5CC5373D" w14:textId="77777777" w:rsidR="00F919FD" w:rsidRDefault="000310CA">
            <w:pPr>
              <w:widowControl w:val="0"/>
              <w:spacing w:before="60"/>
              <w:rPr>
                <w:rFonts w:eastAsia="Malgun Gothic"/>
                <w:lang w:val="en-US" w:eastAsia="ko-KR"/>
              </w:rPr>
            </w:pPr>
            <w:r>
              <w:rPr>
                <w:rFonts w:eastAsia="Malgun Gothic"/>
                <w:lang w:val="en-US" w:eastAsia="ko-KR"/>
              </w:rPr>
              <w:t>Qualcomm</w:t>
            </w:r>
          </w:p>
        </w:tc>
        <w:tc>
          <w:tcPr>
            <w:tcW w:w="1276" w:type="dxa"/>
          </w:tcPr>
          <w:p w14:paraId="14E50481" w14:textId="77777777" w:rsidR="00F919FD" w:rsidRDefault="000310CA">
            <w:pPr>
              <w:widowControl w:val="0"/>
              <w:spacing w:before="60"/>
              <w:rPr>
                <w:rFonts w:eastAsia="Malgun Gothic"/>
                <w:lang w:val="en-US" w:eastAsia="ko-KR"/>
              </w:rPr>
            </w:pPr>
            <w:r>
              <w:rPr>
                <w:rFonts w:eastAsia="Malgun Gothic"/>
                <w:lang w:val="en-US" w:eastAsia="ko-KR"/>
              </w:rPr>
              <w:t>Yes</w:t>
            </w:r>
          </w:p>
        </w:tc>
        <w:tc>
          <w:tcPr>
            <w:tcW w:w="6943" w:type="dxa"/>
          </w:tcPr>
          <w:p w14:paraId="30EA82DC" w14:textId="77777777" w:rsidR="00F919FD" w:rsidRDefault="00F919FD">
            <w:pPr>
              <w:widowControl w:val="0"/>
              <w:spacing w:before="60"/>
              <w:rPr>
                <w:rFonts w:eastAsiaTheme="minorEastAsia"/>
                <w:lang w:val="en-US" w:eastAsia="zh-CN"/>
              </w:rPr>
            </w:pPr>
          </w:p>
        </w:tc>
      </w:tr>
      <w:tr w:rsidR="00F919FD" w14:paraId="0EA3B269" w14:textId="77777777">
        <w:tc>
          <w:tcPr>
            <w:tcW w:w="1413" w:type="dxa"/>
          </w:tcPr>
          <w:p w14:paraId="4D9364AB" w14:textId="77777777" w:rsidR="00F919FD" w:rsidRDefault="000310CA">
            <w:pPr>
              <w:widowControl w:val="0"/>
              <w:spacing w:before="60"/>
              <w:rPr>
                <w:rFonts w:eastAsia="Malgun Gothic"/>
                <w:lang w:val="en-US" w:eastAsia="ko-KR"/>
              </w:rPr>
            </w:pPr>
            <w:r>
              <w:rPr>
                <w:rFonts w:eastAsia="Malgun Gothic"/>
                <w:lang w:val="en-US" w:eastAsia="ko-KR"/>
              </w:rPr>
              <w:t>AT&amp;T</w:t>
            </w:r>
          </w:p>
        </w:tc>
        <w:tc>
          <w:tcPr>
            <w:tcW w:w="1276" w:type="dxa"/>
          </w:tcPr>
          <w:p w14:paraId="2A89E2F1" w14:textId="77777777" w:rsidR="00F919FD" w:rsidRDefault="000310CA">
            <w:pPr>
              <w:widowControl w:val="0"/>
              <w:spacing w:before="60"/>
              <w:rPr>
                <w:rFonts w:eastAsia="Malgun Gothic"/>
                <w:lang w:val="en-US" w:eastAsia="ko-KR"/>
              </w:rPr>
            </w:pPr>
            <w:r>
              <w:rPr>
                <w:rFonts w:eastAsia="Malgun Gothic"/>
                <w:lang w:val="en-US" w:eastAsia="ko-KR"/>
              </w:rPr>
              <w:t>yes</w:t>
            </w:r>
          </w:p>
        </w:tc>
        <w:tc>
          <w:tcPr>
            <w:tcW w:w="6943" w:type="dxa"/>
          </w:tcPr>
          <w:p w14:paraId="06D403D5" w14:textId="77777777" w:rsidR="00F919FD" w:rsidRDefault="00F919FD">
            <w:pPr>
              <w:widowControl w:val="0"/>
              <w:spacing w:before="60"/>
              <w:rPr>
                <w:rFonts w:eastAsiaTheme="minorEastAsia"/>
                <w:lang w:val="en-US" w:eastAsia="zh-CN"/>
              </w:rPr>
            </w:pPr>
          </w:p>
        </w:tc>
      </w:tr>
      <w:tr w:rsidR="00F919FD" w14:paraId="72203084" w14:textId="77777777">
        <w:tc>
          <w:tcPr>
            <w:tcW w:w="1413" w:type="dxa"/>
          </w:tcPr>
          <w:p w14:paraId="39002A2E" w14:textId="77777777" w:rsidR="00F919FD" w:rsidRDefault="000310CA">
            <w:pPr>
              <w:widowControl w:val="0"/>
              <w:spacing w:before="60"/>
              <w:rPr>
                <w:rFonts w:eastAsia="Malgun Gothic"/>
                <w:lang w:val="en-US" w:eastAsia="ko-KR"/>
              </w:rPr>
            </w:pPr>
            <w:r>
              <w:rPr>
                <w:rFonts w:eastAsiaTheme="minorEastAsia"/>
                <w:lang w:val="en-US" w:eastAsia="zh-CN"/>
              </w:rPr>
              <w:t>MediaTek</w:t>
            </w:r>
          </w:p>
        </w:tc>
        <w:tc>
          <w:tcPr>
            <w:tcW w:w="1276" w:type="dxa"/>
          </w:tcPr>
          <w:p w14:paraId="565EFDDA" w14:textId="77777777" w:rsidR="00F919FD" w:rsidRDefault="000310CA">
            <w:pPr>
              <w:widowControl w:val="0"/>
              <w:spacing w:before="60"/>
              <w:rPr>
                <w:rFonts w:eastAsia="Malgun Gothic"/>
                <w:lang w:val="en-US" w:eastAsia="ko-KR"/>
              </w:rPr>
            </w:pPr>
            <w:r>
              <w:rPr>
                <w:rFonts w:eastAsiaTheme="minorEastAsia"/>
                <w:lang w:val="en-US" w:eastAsia="zh-CN"/>
              </w:rPr>
              <w:t>Yes</w:t>
            </w:r>
          </w:p>
        </w:tc>
        <w:tc>
          <w:tcPr>
            <w:tcW w:w="6943" w:type="dxa"/>
          </w:tcPr>
          <w:p w14:paraId="153D778E" w14:textId="77777777" w:rsidR="00F919FD" w:rsidRDefault="00F919FD">
            <w:pPr>
              <w:widowControl w:val="0"/>
              <w:spacing w:before="60"/>
              <w:rPr>
                <w:rFonts w:eastAsiaTheme="minorEastAsia"/>
                <w:lang w:val="en-US" w:eastAsia="zh-CN"/>
              </w:rPr>
            </w:pPr>
          </w:p>
        </w:tc>
      </w:tr>
      <w:tr w:rsidR="00F919FD" w14:paraId="21E2A09B" w14:textId="77777777">
        <w:tc>
          <w:tcPr>
            <w:tcW w:w="1413" w:type="dxa"/>
          </w:tcPr>
          <w:p w14:paraId="57F21F0E" w14:textId="77777777" w:rsidR="00F919FD" w:rsidRDefault="000310CA">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7E9E3386" w14:textId="77777777" w:rsidR="00F919FD" w:rsidRDefault="000310CA">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62B9AE9" w14:textId="77777777" w:rsidR="00F919FD" w:rsidRDefault="00F919FD">
            <w:pPr>
              <w:widowControl w:val="0"/>
              <w:spacing w:before="60"/>
              <w:rPr>
                <w:rFonts w:eastAsiaTheme="minorEastAsia"/>
                <w:lang w:val="en-US" w:eastAsia="zh-CN"/>
              </w:rPr>
            </w:pPr>
          </w:p>
        </w:tc>
      </w:tr>
      <w:tr w:rsidR="00F919FD" w14:paraId="29E5A51F" w14:textId="77777777">
        <w:tc>
          <w:tcPr>
            <w:tcW w:w="1413" w:type="dxa"/>
          </w:tcPr>
          <w:p w14:paraId="0E382A7C" w14:textId="77777777" w:rsidR="00F919FD" w:rsidRDefault="000310CA">
            <w:pPr>
              <w:widowControl w:val="0"/>
              <w:spacing w:before="60"/>
              <w:rPr>
                <w:rFonts w:eastAsiaTheme="minorEastAsia"/>
                <w:lang w:val="en-US" w:eastAsia="zh-CN"/>
              </w:rPr>
            </w:pPr>
            <w:r>
              <w:rPr>
                <w:rFonts w:eastAsia="Yu Mincho" w:hint="eastAsia"/>
                <w:lang w:val="en-US" w:eastAsia="ja-JP"/>
              </w:rPr>
              <w:t>DOCOMO</w:t>
            </w:r>
          </w:p>
        </w:tc>
        <w:tc>
          <w:tcPr>
            <w:tcW w:w="1276" w:type="dxa"/>
          </w:tcPr>
          <w:p w14:paraId="1BC29829" w14:textId="77777777" w:rsidR="00F919FD" w:rsidRDefault="00F919FD">
            <w:pPr>
              <w:widowControl w:val="0"/>
              <w:spacing w:before="60"/>
              <w:rPr>
                <w:rFonts w:eastAsiaTheme="minorEastAsia"/>
                <w:lang w:val="en-US" w:eastAsia="zh-CN"/>
              </w:rPr>
            </w:pPr>
          </w:p>
        </w:tc>
        <w:tc>
          <w:tcPr>
            <w:tcW w:w="6943" w:type="dxa"/>
          </w:tcPr>
          <w:p w14:paraId="135430D1" w14:textId="77777777" w:rsidR="00F919FD" w:rsidRDefault="000310CA">
            <w:pPr>
              <w:widowControl w:val="0"/>
              <w:spacing w:before="60"/>
              <w:rPr>
                <w:rFonts w:eastAsia="Yu Mincho"/>
                <w:lang w:val="en-US" w:eastAsia="ja-JP"/>
              </w:rPr>
            </w:pPr>
            <w:r>
              <w:rPr>
                <w:rFonts w:eastAsia="Yu Mincho" w:hint="eastAsia"/>
                <w:lang w:val="en-US" w:eastAsia="ja-JP"/>
              </w:rPr>
              <w:t>Support the 1</w:t>
            </w:r>
            <w:r>
              <w:rPr>
                <w:rFonts w:eastAsia="Yu Mincho" w:hint="eastAsia"/>
                <w:vertAlign w:val="superscript"/>
                <w:lang w:val="en-US" w:eastAsia="ja-JP"/>
              </w:rPr>
              <w:t>st</w:t>
            </w:r>
            <w:r>
              <w:rPr>
                <w:rFonts w:eastAsia="Yu Mincho" w:hint="eastAsia"/>
                <w:lang w:val="en-US" w:eastAsia="ja-JP"/>
              </w:rPr>
              <w:t xml:space="preserve"> bullet.</w:t>
            </w:r>
          </w:p>
          <w:p w14:paraId="1FE18630" w14:textId="77777777" w:rsidR="00F919FD" w:rsidRDefault="000310CA">
            <w:pPr>
              <w:widowControl w:val="0"/>
              <w:spacing w:before="60"/>
              <w:rPr>
                <w:rFonts w:eastAsiaTheme="minorEastAsia"/>
                <w:lang w:val="en-US" w:eastAsia="zh-CN"/>
              </w:rPr>
            </w:pPr>
            <w:r>
              <w:rPr>
                <w:rFonts w:eastAsia="Yu Mincho" w:hint="eastAsia"/>
                <w:lang w:val="en-US" w:eastAsia="ja-JP"/>
              </w:rPr>
              <w:t xml:space="preserve">For the second bullet, we have the same view with </w:t>
            </w:r>
            <w:r>
              <w:rPr>
                <w:rFonts w:eastAsiaTheme="minorEastAsia" w:hint="eastAsia"/>
                <w:lang w:val="en-US" w:eastAsia="zh-CN"/>
              </w:rPr>
              <w:t>Ericsson</w:t>
            </w:r>
          </w:p>
        </w:tc>
      </w:tr>
      <w:tr w:rsidR="00F919FD" w14:paraId="3FC9D467" w14:textId="77777777">
        <w:tc>
          <w:tcPr>
            <w:tcW w:w="1413" w:type="dxa"/>
          </w:tcPr>
          <w:p w14:paraId="69FC6D40" w14:textId="77777777" w:rsidR="00F919FD" w:rsidRDefault="000310CA">
            <w:pPr>
              <w:widowControl w:val="0"/>
              <w:spacing w:before="60"/>
              <w:rPr>
                <w:rFonts w:eastAsia="Yu Mincho"/>
                <w:lang w:val="en-US" w:eastAsia="ja-JP"/>
              </w:rPr>
            </w:pPr>
            <w:r>
              <w:rPr>
                <w:rFonts w:eastAsia="Yu Mincho"/>
                <w:lang w:val="en-US" w:eastAsia="ja-JP"/>
              </w:rPr>
              <w:t>Apple</w:t>
            </w:r>
          </w:p>
        </w:tc>
        <w:tc>
          <w:tcPr>
            <w:tcW w:w="1276" w:type="dxa"/>
          </w:tcPr>
          <w:p w14:paraId="13F82C09" w14:textId="77777777" w:rsidR="00F919FD" w:rsidRDefault="00F919FD">
            <w:pPr>
              <w:widowControl w:val="0"/>
              <w:spacing w:before="60"/>
              <w:rPr>
                <w:rFonts w:eastAsiaTheme="minorEastAsia"/>
                <w:lang w:val="en-US" w:eastAsia="zh-CN"/>
              </w:rPr>
            </w:pPr>
          </w:p>
        </w:tc>
        <w:tc>
          <w:tcPr>
            <w:tcW w:w="6943" w:type="dxa"/>
          </w:tcPr>
          <w:p w14:paraId="32BE0B72" w14:textId="77777777" w:rsidR="00F919FD" w:rsidRDefault="000310CA">
            <w:pPr>
              <w:widowControl w:val="0"/>
              <w:spacing w:before="60"/>
              <w:rPr>
                <w:rFonts w:eastAsia="Yu Mincho"/>
                <w:lang w:val="en-US" w:eastAsia="ja-JP"/>
              </w:rPr>
            </w:pPr>
            <w:r>
              <w:rPr>
                <w:rFonts w:eastAsia="Yu Mincho"/>
                <w:lang w:val="en-US" w:eastAsia="ja-JP"/>
              </w:rPr>
              <w:t xml:space="preserve">Yes for Bullet 1 </w:t>
            </w:r>
          </w:p>
        </w:tc>
      </w:tr>
      <w:tr w:rsidR="00F919FD" w14:paraId="04E9BA8A" w14:textId="77777777">
        <w:tc>
          <w:tcPr>
            <w:tcW w:w="1413" w:type="dxa"/>
          </w:tcPr>
          <w:p w14:paraId="3CE651E7" w14:textId="77777777" w:rsidR="00F919FD" w:rsidRDefault="000310CA">
            <w:pPr>
              <w:widowControl w:val="0"/>
              <w:spacing w:before="60"/>
              <w:rPr>
                <w:rFonts w:eastAsia="Yu Mincho"/>
                <w:lang w:val="en-US" w:eastAsia="ja-JP"/>
              </w:rPr>
            </w:pPr>
            <w:r>
              <w:rPr>
                <w:rFonts w:eastAsia="Yu Mincho"/>
                <w:lang w:val="en-US" w:eastAsia="ja-JP"/>
              </w:rPr>
              <w:t>SONY</w:t>
            </w:r>
          </w:p>
        </w:tc>
        <w:tc>
          <w:tcPr>
            <w:tcW w:w="1276" w:type="dxa"/>
          </w:tcPr>
          <w:p w14:paraId="6AE0E6A1"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50FC94EA" w14:textId="77777777" w:rsidR="00F919FD" w:rsidRDefault="00F919FD">
            <w:pPr>
              <w:widowControl w:val="0"/>
              <w:spacing w:before="60"/>
              <w:rPr>
                <w:rFonts w:eastAsia="Yu Mincho"/>
                <w:lang w:val="en-US" w:eastAsia="ja-JP"/>
              </w:rPr>
            </w:pPr>
          </w:p>
        </w:tc>
      </w:tr>
      <w:tr w:rsidR="00BB3DD6" w14:paraId="6157638B" w14:textId="77777777" w:rsidTr="00BB3DD6">
        <w:tc>
          <w:tcPr>
            <w:tcW w:w="1413" w:type="dxa"/>
            <w:shd w:val="clear" w:color="auto" w:fill="FFC000"/>
          </w:tcPr>
          <w:p w14:paraId="6AACB9D1" w14:textId="6179E846" w:rsidR="00BB3DD6" w:rsidRPr="00BB3DD6" w:rsidRDefault="00BB3DD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56BE65E2" w14:textId="2000DD42" w:rsidR="00BB3DD6" w:rsidRPr="00BB3DD6" w:rsidRDefault="00BB3DD6">
            <w:pPr>
              <w:widowControl w:val="0"/>
              <w:spacing w:before="60"/>
              <w:rPr>
                <w:rFonts w:eastAsiaTheme="minorEastAsia"/>
                <w:lang w:val="en-US" w:eastAsia="zh-CN"/>
              </w:rPr>
            </w:pPr>
            <w:r>
              <w:rPr>
                <w:rFonts w:eastAsiaTheme="minorEastAsia" w:hint="eastAsia"/>
                <w:lang w:val="en-US" w:eastAsia="zh-CN"/>
              </w:rPr>
              <w:t>D</w:t>
            </w:r>
            <w:r>
              <w:rPr>
                <w:rFonts w:eastAsiaTheme="minorEastAsia"/>
                <w:lang w:val="en-US" w:eastAsia="zh-CN"/>
              </w:rPr>
              <w:t xml:space="preserve">eleted ‘relative’ and ‘separate’ based on comments from Huawei since it doesn’t hurt the meaning of the sentence. </w:t>
            </w:r>
          </w:p>
        </w:tc>
      </w:tr>
    </w:tbl>
    <w:p w14:paraId="15A5F855" w14:textId="6802D2B0" w:rsidR="00F919FD" w:rsidRDefault="00F919FD">
      <w:pPr>
        <w:rPr>
          <w:highlight w:val="lightGray"/>
        </w:rPr>
      </w:pPr>
    </w:p>
    <w:p w14:paraId="38CAD356" w14:textId="6F0E9730" w:rsidR="00FD6A60" w:rsidRDefault="00FD6A60" w:rsidP="00FD6A60">
      <w:pPr>
        <w:pStyle w:val="3"/>
        <w:numPr>
          <w:ilvl w:val="0"/>
          <w:numId w:val="0"/>
        </w:numPr>
        <w:ind w:left="720" w:hanging="720"/>
        <w:rPr>
          <w:highlight w:val="yellow"/>
        </w:rPr>
      </w:pPr>
      <w:r>
        <w:rPr>
          <w:highlight w:val="yellow"/>
        </w:rPr>
        <w:t xml:space="preserve">[H][FL2] Proposal 7.2-1-rev1 </w:t>
      </w:r>
      <w:r>
        <w:t>Coordinates of the scattering point(s)</w:t>
      </w:r>
    </w:p>
    <w:p w14:paraId="581A56AB" w14:textId="77777777" w:rsidR="00FD6A60" w:rsidRDefault="00FD6A60" w:rsidP="00FD6A60">
      <w:pPr>
        <w:pStyle w:val="afe"/>
        <w:numPr>
          <w:ilvl w:val="0"/>
          <w:numId w:val="14"/>
        </w:numPr>
        <w:rPr>
          <w:rFonts w:eastAsiaTheme="minorEastAsia"/>
          <w:lang w:eastAsia="zh-CN"/>
        </w:rPr>
      </w:pPr>
      <w:r>
        <w:rPr>
          <w:lang w:val="en-US" w:eastAsia="zh-CN"/>
        </w:rPr>
        <w:t>For a target with single scattering point, the 3D location of the scattering point is defined as the geometry center of the target</w:t>
      </w:r>
    </w:p>
    <w:p w14:paraId="057BC274" w14:textId="77777777" w:rsidR="00FD6A60" w:rsidRDefault="00FD6A60" w:rsidP="00FD6A60">
      <w:pPr>
        <w:pStyle w:val="afe"/>
        <w:numPr>
          <w:ilvl w:val="0"/>
          <w:numId w:val="14"/>
        </w:numPr>
        <w:rPr>
          <w:rFonts w:eastAsiaTheme="minorEastAsia"/>
          <w:lang w:eastAsia="zh-CN"/>
        </w:rPr>
      </w:pPr>
      <w:r>
        <w:rPr>
          <w:lang w:val="en-US" w:eastAsia="zh-CN"/>
        </w:rPr>
        <w:t xml:space="preserve">For a target with multiple scattering points, the </w:t>
      </w:r>
      <w:r w:rsidRPr="00FD6A60">
        <w:rPr>
          <w:strike/>
          <w:color w:val="FF0000"/>
          <w:lang w:val="en-US" w:eastAsia="zh-CN"/>
        </w:rPr>
        <w:t>relative</w:t>
      </w:r>
      <w:r w:rsidRPr="00FD6A60">
        <w:rPr>
          <w:color w:val="FF0000"/>
          <w:lang w:val="en-US" w:eastAsia="zh-CN"/>
        </w:rPr>
        <w:t xml:space="preserve"> </w:t>
      </w:r>
      <w:r>
        <w:rPr>
          <w:lang w:val="en-US" w:eastAsia="zh-CN"/>
        </w:rPr>
        <w:t xml:space="preserve">3D location of each of multiple scattering points is defined </w:t>
      </w:r>
      <w:r w:rsidRPr="00FD6A60">
        <w:rPr>
          <w:strike/>
          <w:color w:val="FF0000"/>
          <w:lang w:val="en-US" w:eastAsia="zh-CN"/>
        </w:rPr>
        <w:t>separately</w:t>
      </w:r>
      <w:r w:rsidRPr="00FD6A60">
        <w:rPr>
          <w:color w:val="FF0000"/>
          <w:lang w:val="en-US" w:eastAsia="zh-CN"/>
        </w:rPr>
        <w:t xml:space="preserve"> </w:t>
      </w:r>
      <w:r>
        <w:rPr>
          <w:lang w:val="en-US" w:eastAsia="zh-CN"/>
        </w:rPr>
        <w:t>in the evaluation assumptions</w:t>
      </w:r>
    </w:p>
    <w:p w14:paraId="4F598832" w14:textId="77777777" w:rsidR="00FD6A60" w:rsidRPr="00FD6A60" w:rsidRDefault="00FD6A60">
      <w:pPr>
        <w:rPr>
          <w:highlight w:val="lightGray"/>
        </w:rPr>
      </w:pPr>
    </w:p>
    <w:p w14:paraId="1B349133" w14:textId="77777777" w:rsidR="00F919FD" w:rsidRDefault="000310CA" w:rsidP="00F2350D">
      <w:pPr>
        <w:pStyle w:val="2"/>
        <w:tabs>
          <w:tab w:val="clear" w:pos="2552"/>
        </w:tabs>
        <w:ind w:left="576"/>
      </w:pPr>
      <w:r>
        <w:t>Shared/separated NLOS clusters</w:t>
      </w:r>
    </w:p>
    <w:p w14:paraId="4AB30D78" w14:textId="77777777" w:rsidR="00F919FD" w:rsidRDefault="000310CA">
      <w:pPr>
        <w:spacing w:before="240" w:after="60"/>
        <w:rPr>
          <w:rFonts w:ascii="Arial" w:hAnsi="Arial" w:cs="Arial"/>
          <w:i/>
          <w:iCs/>
          <w:u w:val="single"/>
        </w:rPr>
      </w:pPr>
      <w:r>
        <w:rPr>
          <w:rFonts w:ascii="Arial" w:hAnsi="Arial" w:cs="Arial"/>
          <w:i/>
          <w:iCs/>
          <w:u w:val="single"/>
        </w:rPr>
        <w:t>Summary on company views</w:t>
      </w:r>
    </w:p>
    <w:p w14:paraId="52189A6C" w14:textId="77777777" w:rsidR="00F919FD" w:rsidRDefault="00F919FD">
      <w:pPr>
        <w:tabs>
          <w:tab w:val="left" w:pos="0"/>
        </w:tabs>
        <w:rPr>
          <w:rFonts w:eastAsiaTheme="minorEastAsia"/>
          <w:lang w:val="en-US" w:eastAsia="zh-CN"/>
        </w:rPr>
      </w:pPr>
    </w:p>
    <w:p w14:paraId="14E8F54F" w14:textId="77777777" w:rsidR="00F919FD" w:rsidRDefault="000310CA">
      <w:pPr>
        <w:tabs>
          <w:tab w:val="left" w:pos="0"/>
        </w:tabs>
        <w:rPr>
          <w:rFonts w:eastAsiaTheme="minorEastAsia"/>
          <w:color w:val="00B0F0"/>
          <w:lang w:val="en-US" w:eastAsia="zh-CN"/>
        </w:rPr>
      </w:pPr>
      <w:r>
        <w:rPr>
          <w:rFonts w:eastAsiaTheme="minorEastAsia"/>
          <w:b/>
          <w:bCs/>
          <w:u w:val="single"/>
          <w:lang w:val="en-US" w:eastAsia="zh-CN"/>
        </w:rPr>
        <w:t>Each scattering point is separately handled as if a target with single scattering point:</w:t>
      </w:r>
      <w:r>
        <w:rPr>
          <w:rFonts w:eastAsiaTheme="minorEastAsia"/>
          <w:color w:val="FFC000"/>
          <w:lang w:val="en-US" w:eastAsia="zh-CN"/>
        </w:rPr>
        <w:t xml:space="preserve"> </w:t>
      </w:r>
      <w:r>
        <w:rPr>
          <w:rFonts w:eastAsiaTheme="minorEastAsia"/>
          <w:color w:val="00B0F0"/>
          <w:lang w:val="en-US" w:eastAsia="zh-CN"/>
        </w:rPr>
        <w:t>QC, ZTE, Lenovo?, Samsung, vivo, EURECOM, NVIDIA, OPPO, Nokia, Ericsson, CATT</w:t>
      </w:r>
    </w:p>
    <w:p w14:paraId="48178388" w14:textId="77777777" w:rsidR="00F919FD" w:rsidRDefault="000310CA">
      <w:pPr>
        <w:pStyle w:val="afe"/>
        <w:numPr>
          <w:ilvl w:val="1"/>
          <w:numId w:val="70"/>
        </w:numPr>
        <w:rPr>
          <w:rFonts w:eastAsiaTheme="minorEastAsia"/>
          <w:lang w:eastAsia="zh-CN"/>
        </w:rPr>
      </w:pPr>
      <w:r>
        <w:rPr>
          <w:rFonts w:eastAsiaTheme="minorEastAsia"/>
          <w:lang w:eastAsia="zh-CN"/>
        </w:rPr>
        <w:t xml:space="preserve">The indirect path generation for the target with single scattering point applies to each scattering point </w:t>
      </w:r>
    </w:p>
    <w:p w14:paraId="491DDC36" w14:textId="77777777" w:rsidR="00F919FD" w:rsidRDefault="000310CA">
      <w:pPr>
        <w:rPr>
          <w:rFonts w:eastAsiaTheme="minorEastAsia"/>
          <w:lang w:eastAsia="zh-CN"/>
        </w:rPr>
      </w:pPr>
      <w:r>
        <w:rPr>
          <w:rFonts w:eastAsiaTheme="minorEastAsia"/>
          <w:color w:val="00B0F0"/>
          <w:lang w:eastAsia="zh-CN"/>
        </w:rPr>
        <w:t xml:space="preserve">Lenovo: </w:t>
      </w:r>
      <w:r>
        <w:rPr>
          <w:rFonts w:eastAsiaTheme="minorEastAsia"/>
          <w:lang w:eastAsia="zh-CN"/>
        </w:rPr>
        <w:t>correction of paths of scattering points follows spatial consistency.</w:t>
      </w:r>
    </w:p>
    <w:p w14:paraId="1995DB5C" w14:textId="77777777" w:rsidR="00F919FD" w:rsidRDefault="00F919FD">
      <w:pPr>
        <w:rPr>
          <w:rFonts w:eastAsiaTheme="minorEastAsia"/>
          <w:lang w:eastAsia="zh-CN"/>
        </w:rPr>
      </w:pPr>
    </w:p>
    <w:p w14:paraId="250D26CD" w14:textId="77777777" w:rsidR="00F919FD" w:rsidRDefault="000310CA">
      <w:pPr>
        <w:rPr>
          <w:rFonts w:eastAsiaTheme="minorEastAsia"/>
          <w:b/>
          <w:bCs/>
          <w:u w:val="single"/>
          <w:lang w:eastAsia="zh-CN"/>
        </w:rPr>
      </w:pPr>
      <w:r>
        <w:rPr>
          <w:rFonts w:eastAsiaTheme="minorEastAsia"/>
          <w:b/>
          <w:bCs/>
          <w:u w:val="single"/>
          <w:lang w:eastAsia="zh-CN"/>
        </w:rPr>
        <w:t>Shared K factor and stochastic clusters:</w:t>
      </w:r>
      <w:r>
        <w:rPr>
          <w:rFonts w:eastAsiaTheme="minorEastAsia"/>
          <w:color w:val="00B0F0"/>
          <w:lang w:val="en-US" w:eastAsia="zh-CN"/>
        </w:rPr>
        <w:t xml:space="preserve"> HW, CATT</w:t>
      </w:r>
    </w:p>
    <w:p w14:paraId="049639CD" w14:textId="77777777" w:rsidR="00F919FD" w:rsidRDefault="000310CA">
      <w:pPr>
        <w:pStyle w:val="afe"/>
        <w:numPr>
          <w:ilvl w:val="0"/>
          <w:numId w:val="71"/>
        </w:numPr>
        <w:rPr>
          <w:rFonts w:eastAsiaTheme="minorEastAsia"/>
          <w:lang w:val="en-US" w:eastAsia="zh-CN"/>
        </w:rPr>
      </w:pPr>
      <w:r>
        <w:rPr>
          <w:rFonts w:eastAsiaTheme="minorEastAsia"/>
          <w:lang w:val="en-US" w:eastAsia="zh-CN"/>
        </w:rPr>
        <w:t xml:space="preserve">LOS ray is generated per scattering point: </w:t>
      </w:r>
      <w:r>
        <w:rPr>
          <w:rFonts w:eastAsiaTheme="minorEastAsia"/>
          <w:color w:val="00B0F0"/>
          <w:lang w:val="en-US" w:eastAsia="zh-CN"/>
        </w:rPr>
        <w:t>HW</w:t>
      </w:r>
    </w:p>
    <w:p w14:paraId="12343136" w14:textId="77777777" w:rsidR="00F919FD" w:rsidRDefault="000310CA">
      <w:pPr>
        <w:pStyle w:val="afe"/>
        <w:numPr>
          <w:ilvl w:val="0"/>
          <w:numId w:val="71"/>
        </w:numPr>
        <w:rPr>
          <w:rFonts w:eastAsiaTheme="minorEastAsia"/>
          <w:color w:val="00B0F0"/>
          <w:lang w:val="en-US" w:eastAsia="zh-CN"/>
        </w:rPr>
      </w:pPr>
      <w:r>
        <w:rPr>
          <w:rFonts w:eastAsiaTheme="minorEastAsia"/>
          <w:lang w:val="en-US" w:eastAsia="zh-CN"/>
        </w:rPr>
        <w:t xml:space="preserve">the multiple scattering points share the same K-factor value and the stochastic clusters: </w:t>
      </w:r>
      <w:r>
        <w:rPr>
          <w:rFonts w:eastAsiaTheme="minorEastAsia"/>
          <w:color w:val="00B0F0"/>
          <w:lang w:val="en-US" w:eastAsia="zh-CN"/>
        </w:rPr>
        <w:t>HW</w:t>
      </w:r>
    </w:p>
    <w:p w14:paraId="77509FE2" w14:textId="77777777" w:rsidR="00F919FD" w:rsidRDefault="000310CA">
      <w:pPr>
        <w:pStyle w:val="afe"/>
        <w:numPr>
          <w:ilvl w:val="0"/>
          <w:numId w:val="71"/>
        </w:numPr>
        <w:rPr>
          <w:rFonts w:eastAsiaTheme="minorEastAsia"/>
          <w:sz w:val="22"/>
          <w:szCs w:val="22"/>
          <w:lang w:eastAsia="zh-CN"/>
        </w:rPr>
      </w:pPr>
      <w:r>
        <w:rPr>
          <w:sz w:val="22"/>
          <w:szCs w:val="22"/>
          <w:lang w:eastAsia="zh-CN"/>
        </w:rPr>
        <w:t xml:space="preserve">the </w:t>
      </w:r>
      <w:r>
        <w:rPr>
          <w:rFonts w:eastAsiaTheme="minorEastAsia"/>
          <w:lang w:val="en-US" w:eastAsia="zh-CN"/>
        </w:rPr>
        <w:t>indirect</w:t>
      </w:r>
      <w:r>
        <w:rPr>
          <w:sz w:val="22"/>
          <w:szCs w:val="22"/>
          <w:lang w:eastAsia="zh-CN"/>
        </w:rPr>
        <w:t xml:space="preserve"> path generation</w:t>
      </w:r>
      <w:r>
        <w:rPr>
          <w:rFonts w:eastAsiaTheme="minorEastAsia"/>
          <w:sz w:val="22"/>
          <w:szCs w:val="22"/>
          <w:lang w:eastAsia="zh-CN"/>
        </w:rPr>
        <w:t xml:space="preserve"> can be applied to one of the scattering points or the geometric centroid of the target: </w:t>
      </w:r>
      <w:r>
        <w:rPr>
          <w:rFonts w:eastAsiaTheme="minorEastAsia"/>
          <w:color w:val="00B0F0"/>
          <w:sz w:val="22"/>
          <w:szCs w:val="22"/>
          <w:lang w:eastAsia="zh-CN"/>
        </w:rPr>
        <w:t>HW</w:t>
      </w:r>
    </w:p>
    <w:p w14:paraId="6B1294F0" w14:textId="77777777" w:rsidR="00F919FD" w:rsidRDefault="00F919FD">
      <w:pPr>
        <w:rPr>
          <w:rFonts w:eastAsiaTheme="minorEastAsia"/>
          <w:lang w:eastAsia="zh-CN"/>
        </w:rPr>
      </w:pPr>
    </w:p>
    <w:p w14:paraId="42E8B47F" w14:textId="77777777" w:rsidR="00F919FD" w:rsidRDefault="000310CA">
      <w:pPr>
        <w:rPr>
          <w:rFonts w:eastAsiaTheme="minorEastAsia"/>
          <w:lang w:eastAsia="zh-CN"/>
        </w:rPr>
      </w:pPr>
      <w:r>
        <w:rPr>
          <w:rFonts w:eastAsiaTheme="minorEastAsia"/>
          <w:color w:val="00B0F0"/>
          <w:lang w:eastAsia="zh-CN"/>
        </w:rPr>
        <w:t>DOCOMO:</w:t>
      </w:r>
      <w:r>
        <w:rPr>
          <w:rFonts w:eastAsiaTheme="minorEastAsia"/>
          <w:color w:val="FFC000"/>
          <w:lang w:eastAsia="zh-CN"/>
        </w:rPr>
        <w:t xml:space="preserve"> </w:t>
      </w:r>
      <w:r>
        <w:rPr>
          <w:rFonts w:eastAsiaTheme="minorEastAsia"/>
          <w:lang w:eastAsia="zh-CN"/>
        </w:rPr>
        <w:t xml:space="preserve">pseudo-scattering points </w:t>
      </w:r>
    </w:p>
    <w:p w14:paraId="746148F8" w14:textId="77777777" w:rsidR="00F919FD" w:rsidRDefault="000310CA">
      <w:pPr>
        <w:pStyle w:val="afe"/>
        <w:numPr>
          <w:ilvl w:val="0"/>
          <w:numId w:val="72"/>
        </w:numPr>
        <w:suppressAutoHyphens w:val="0"/>
        <w:ind w:left="448"/>
        <w:jc w:val="both"/>
        <w:rPr>
          <w:rFonts w:eastAsiaTheme="minorEastAsia"/>
          <w:szCs w:val="20"/>
          <w:lang w:eastAsia="ja-JP"/>
        </w:rPr>
      </w:pPr>
      <w:r>
        <w:rPr>
          <w:rFonts w:eastAsiaTheme="minorEastAsia"/>
          <w:szCs w:val="20"/>
          <w:lang w:eastAsia="ja-JP"/>
        </w:rPr>
        <w:t xml:space="preserve">Each LOS pseudo-scattering point is </w:t>
      </w:r>
      <w:r>
        <w:rPr>
          <w:rFonts w:eastAsia="宋体"/>
          <w:color w:val="000000" w:themeColor="text1"/>
          <w:szCs w:val="20"/>
          <w:lang w:val="en-US" w:eastAsia="zh-CN"/>
        </w:rPr>
        <w:t>modeled</w:t>
      </w:r>
      <w:r>
        <w:rPr>
          <w:rFonts w:eastAsiaTheme="minorEastAsia"/>
          <w:color w:val="000000" w:themeColor="text1"/>
          <w:szCs w:val="20"/>
          <w:lang w:val="en-US" w:eastAsia="ja-JP"/>
        </w:rPr>
        <w:t xml:space="preserve"> with a direct path</w:t>
      </w:r>
    </w:p>
    <w:p w14:paraId="53395451" w14:textId="77777777" w:rsidR="00F919FD" w:rsidRDefault="000310CA">
      <w:pPr>
        <w:pStyle w:val="afe"/>
        <w:numPr>
          <w:ilvl w:val="0"/>
          <w:numId w:val="72"/>
        </w:numPr>
        <w:suppressAutoHyphens w:val="0"/>
        <w:ind w:left="448"/>
        <w:jc w:val="both"/>
        <w:rPr>
          <w:rFonts w:eastAsiaTheme="minorEastAsia"/>
          <w:szCs w:val="20"/>
          <w:lang w:eastAsia="ja-JP"/>
        </w:rPr>
      </w:pPr>
      <w:r>
        <w:rPr>
          <w:rFonts w:eastAsiaTheme="minorEastAsia"/>
          <w:szCs w:val="20"/>
          <w:lang w:eastAsia="ja-JP"/>
        </w:rPr>
        <w:t xml:space="preserve">Total number of </w:t>
      </w:r>
      <w:r>
        <w:rPr>
          <w:rFonts w:eastAsiaTheme="minorEastAsia"/>
          <w:color w:val="000000" w:themeColor="text1"/>
          <w:szCs w:val="20"/>
          <w:lang w:val="en-US" w:eastAsia="ja-JP"/>
        </w:rPr>
        <w:t xml:space="preserve">direct paths </w:t>
      </w:r>
      <w:r>
        <w:rPr>
          <w:rFonts w:eastAsiaTheme="minorEastAsia"/>
          <w:szCs w:val="20"/>
          <w:lang w:eastAsia="ja-JP"/>
        </w:rPr>
        <w:t>(LOS rays) n</w:t>
      </w:r>
      <w:r>
        <w:rPr>
          <w:rFonts w:eastAsiaTheme="minorEastAsia"/>
          <w:szCs w:val="20"/>
          <w:vertAlign w:val="subscript"/>
          <w:lang w:eastAsia="ja-JP"/>
        </w:rPr>
        <w:t>LOS_s</w:t>
      </w:r>
      <w:r>
        <w:rPr>
          <w:rFonts w:eastAsiaTheme="minorEastAsia"/>
          <w:color w:val="000000" w:themeColor="text1"/>
          <w:szCs w:val="20"/>
          <w:lang w:val="en-US" w:eastAsia="ja-JP"/>
        </w:rPr>
        <w:t xml:space="preserve"> is equal to summation of single </w:t>
      </w:r>
      <w:r>
        <w:rPr>
          <w:rFonts w:eastAsiaTheme="minorEastAsia"/>
          <w:szCs w:val="20"/>
          <w:lang w:eastAsia="ja-JP"/>
        </w:rPr>
        <w:t>SP and LOS pseudo-SPs</w:t>
      </w:r>
    </w:p>
    <w:p w14:paraId="59649BF0" w14:textId="77777777" w:rsidR="00F919FD" w:rsidRDefault="000310CA">
      <w:pPr>
        <w:pStyle w:val="afe"/>
        <w:numPr>
          <w:ilvl w:val="0"/>
          <w:numId w:val="73"/>
        </w:numPr>
        <w:suppressAutoHyphens w:val="0"/>
        <w:jc w:val="both"/>
        <w:rPr>
          <w:rFonts w:eastAsiaTheme="minorEastAsia"/>
          <w:szCs w:val="20"/>
          <w:lang w:eastAsia="ja-JP"/>
        </w:rPr>
      </w:pPr>
      <w:r>
        <w:rPr>
          <w:rFonts w:eastAsiaTheme="minorEastAsia"/>
          <w:szCs w:val="20"/>
          <w:lang w:eastAsia="ja-JP"/>
        </w:rPr>
        <w:t>Humans and UAVs cases: n</w:t>
      </w:r>
      <w:r>
        <w:rPr>
          <w:rFonts w:eastAsiaTheme="minorEastAsia"/>
          <w:szCs w:val="20"/>
          <w:vertAlign w:val="subscript"/>
          <w:lang w:eastAsia="ja-JP"/>
        </w:rPr>
        <w:t>LOS_r</w:t>
      </w:r>
      <w:r>
        <w:rPr>
          <w:rFonts w:eastAsiaTheme="minorEastAsia"/>
          <w:szCs w:val="20"/>
          <w:lang w:eastAsia="ja-JP"/>
        </w:rPr>
        <w:t xml:space="preserve"> = 5</w:t>
      </w:r>
    </w:p>
    <w:p w14:paraId="03BF3157" w14:textId="77777777" w:rsidR="00F919FD" w:rsidRDefault="000310CA">
      <w:pPr>
        <w:pStyle w:val="afe"/>
        <w:numPr>
          <w:ilvl w:val="0"/>
          <w:numId w:val="73"/>
        </w:numPr>
        <w:suppressAutoHyphens w:val="0"/>
        <w:jc w:val="both"/>
        <w:rPr>
          <w:rFonts w:eastAsiaTheme="minorEastAsia"/>
          <w:szCs w:val="20"/>
          <w:lang w:eastAsia="ja-JP"/>
        </w:rPr>
      </w:pPr>
      <w:r>
        <w:rPr>
          <w:rFonts w:eastAsiaTheme="minorEastAsia"/>
          <w:szCs w:val="20"/>
          <w:lang w:eastAsia="ja-JP"/>
        </w:rPr>
        <w:t>AGVs and animals, vehicles cases: n</w:t>
      </w:r>
      <w:r>
        <w:rPr>
          <w:rFonts w:eastAsiaTheme="minorEastAsia"/>
          <w:szCs w:val="20"/>
          <w:vertAlign w:val="subscript"/>
          <w:lang w:eastAsia="ja-JP"/>
        </w:rPr>
        <w:t>LOS_r</w:t>
      </w:r>
      <w:r>
        <w:rPr>
          <w:rFonts w:eastAsiaTheme="minorEastAsia"/>
          <w:szCs w:val="20"/>
          <w:lang w:eastAsia="ja-JP"/>
        </w:rPr>
        <w:t xml:space="preserve"> = 5/8/10 (dependent on positions of Tx, Rx and targets)</w:t>
      </w:r>
    </w:p>
    <w:p w14:paraId="58D48057" w14:textId="77777777" w:rsidR="00F919FD" w:rsidRDefault="00F919FD">
      <w:pPr>
        <w:rPr>
          <w:rFonts w:eastAsiaTheme="minorEastAsia"/>
          <w:color w:val="00B0F0"/>
          <w:lang w:eastAsia="zh-CN"/>
        </w:rPr>
      </w:pPr>
    </w:p>
    <w:p w14:paraId="6B4C6A1C" w14:textId="77777777" w:rsidR="00F919FD" w:rsidRDefault="000310CA">
      <w:pPr>
        <w:tabs>
          <w:tab w:val="left" w:pos="0"/>
        </w:tabs>
        <w:rPr>
          <w:rFonts w:eastAsiaTheme="minorEastAsia"/>
          <w:lang w:val="en-US"/>
        </w:rPr>
      </w:pPr>
      <w:r>
        <w:rPr>
          <w:rFonts w:eastAsiaTheme="minorEastAsia"/>
          <w:color w:val="FF0000"/>
          <w:lang w:val="en-US" w:eastAsia="zh-CN"/>
        </w:rPr>
        <w:t xml:space="preserve">[Moderator’s note] </w:t>
      </w:r>
      <w:r>
        <w:rPr>
          <w:rFonts w:eastAsiaTheme="minorEastAsia"/>
          <w:lang w:val="en-US" w:eastAsia="zh-CN"/>
        </w:rPr>
        <w:t>For a target with multiple scattering points, it would be straightforward that each scattering point has its own direct path. On the other hand, different views are observed regarding whether the multiple scattering points would share same set of NLOS clusters or have individually generated NLOS clusters. A preference on simplied solution considering the limited remaining TU is observed too. Companies are encouraged to provide views on the following proposal.</w:t>
      </w:r>
    </w:p>
    <w:p w14:paraId="6D8FB293" w14:textId="77777777" w:rsidR="00F919FD" w:rsidRDefault="000310CA">
      <w:pPr>
        <w:pStyle w:val="3"/>
        <w:numPr>
          <w:ilvl w:val="0"/>
          <w:numId w:val="0"/>
        </w:numPr>
        <w:ind w:left="720" w:hanging="720"/>
        <w:rPr>
          <w:highlight w:val="yellow"/>
        </w:rPr>
      </w:pPr>
      <w:r>
        <w:rPr>
          <w:highlight w:val="yellow"/>
        </w:rPr>
        <w:t xml:space="preserve">[H][FL1] Proposal 7.3-1 </w:t>
      </w:r>
      <w:r>
        <w:t>shared/separated NLOS clusters</w:t>
      </w:r>
    </w:p>
    <w:p w14:paraId="3CC29BBA" w14:textId="77777777" w:rsidR="00F919FD" w:rsidRDefault="000310CA">
      <w:pPr>
        <w:pStyle w:val="afe"/>
        <w:numPr>
          <w:ilvl w:val="0"/>
          <w:numId w:val="60"/>
        </w:numPr>
        <w:tabs>
          <w:tab w:val="left" w:pos="0"/>
        </w:tabs>
        <w:rPr>
          <w:rFonts w:eastAsiaTheme="minorEastAsia"/>
          <w:lang w:val="en-US" w:eastAsia="zh-CN"/>
        </w:rPr>
      </w:pPr>
      <w:r>
        <w:rPr>
          <w:rFonts w:ascii="Times New Roman" w:eastAsia="宋体" w:hAnsi="Times New Roman"/>
          <w:szCs w:val="20"/>
          <w:lang w:eastAsia="zh-CN"/>
        </w:rPr>
        <w:t xml:space="preserve">To generate the LOS ray and NLOS clusters for the multiple scattering points, </w:t>
      </w:r>
      <w:r>
        <w:rPr>
          <w:rFonts w:eastAsiaTheme="minorEastAsia"/>
          <w:lang w:val="en-US" w:eastAsia="zh-CN"/>
        </w:rPr>
        <w:t xml:space="preserve">each scattering point is separately handled as if a different target with single scattering point </w:t>
      </w:r>
    </w:p>
    <w:p w14:paraId="10DCFED2"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919FD" w14:paraId="1C5EBC31" w14:textId="77777777">
        <w:tc>
          <w:tcPr>
            <w:tcW w:w="1413" w:type="dxa"/>
            <w:shd w:val="clear" w:color="auto" w:fill="D9E2F3" w:themeFill="accent1" w:themeFillTint="33"/>
          </w:tcPr>
          <w:p w14:paraId="09288660"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2B7BA4F" w14:textId="77777777" w:rsidR="00F919FD" w:rsidRDefault="000310C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D7353B3"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7D36A034" w14:textId="77777777">
        <w:tc>
          <w:tcPr>
            <w:tcW w:w="1413" w:type="dxa"/>
          </w:tcPr>
          <w:p w14:paraId="7966662F" w14:textId="77777777" w:rsidR="00F919FD" w:rsidRDefault="000310CA">
            <w:pPr>
              <w:widowControl w:val="0"/>
              <w:spacing w:before="60"/>
              <w:rPr>
                <w:rFonts w:eastAsiaTheme="minorEastAsia"/>
                <w:lang w:val="en-US" w:eastAsia="zh-CN"/>
              </w:rPr>
            </w:pPr>
            <w:r>
              <w:rPr>
                <w:rFonts w:eastAsiaTheme="minorEastAsia"/>
                <w:lang w:val="en-US" w:eastAsia="zh-CN"/>
              </w:rPr>
              <w:t>EURECOM</w:t>
            </w:r>
          </w:p>
        </w:tc>
        <w:tc>
          <w:tcPr>
            <w:tcW w:w="1276" w:type="dxa"/>
          </w:tcPr>
          <w:p w14:paraId="686B16BA" w14:textId="77777777" w:rsidR="00F919FD" w:rsidRDefault="00F919FD">
            <w:pPr>
              <w:widowControl w:val="0"/>
              <w:spacing w:before="60"/>
              <w:rPr>
                <w:rFonts w:eastAsiaTheme="minorEastAsia"/>
                <w:lang w:val="en-US" w:eastAsia="zh-CN"/>
              </w:rPr>
            </w:pPr>
          </w:p>
        </w:tc>
        <w:tc>
          <w:tcPr>
            <w:tcW w:w="6943" w:type="dxa"/>
          </w:tcPr>
          <w:p w14:paraId="6F53CEEF" w14:textId="77777777" w:rsidR="00F919FD" w:rsidRDefault="000310CA">
            <w:pPr>
              <w:widowControl w:val="0"/>
              <w:spacing w:before="60"/>
              <w:rPr>
                <w:rFonts w:eastAsiaTheme="minorEastAsia"/>
                <w:lang w:val="en-US" w:eastAsia="zh-CN"/>
              </w:rPr>
            </w:pPr>
            <w:r>
              <w:rPr>
                <w:rFonts w:eastAsiaTheme="minorEastAsia"/>
                <w:lang w:val="en-US" w:eastAsia="zh-CN"/>
              </w:rPr>
              <w:t>Agree with this proposal</w:t>
            </w:r>
          </w:p>
        </w:tc>
      </w:tr>
      <w:tr w:rsidR="00F919FD" w14:paraId="76A057B9" w14:textId="77777777">
        <w:tc>
          <w:tcPr>
            <w:tcW w:w="1413" w:type="dxa"/>
          </w:tcPr>
          <w:p w14:paraId="33ACF4FC" w14:textId="77777777" w:rsidR="00F919FD" w:rsidRDefault="000310CA">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D3F3866" w14:textId="77777777" w:rsidR="00F919FD" w:rsidRDefault="000310CA">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D635428" w14:textId="77777777" w:rsidR="00F919FD" w:rsidRDefault="00F919FD">
            <w:pPr>
              <w:widowControl w:val="0"/>
              <w:spacing w:before="60"/>
              <w:rPr>
                <w:rFonts w:eastAsiaTheme="minorEastAsia"/>
                <w:lang w:val="en-US" w:eastAsia="zh-CN"/>
              </w:rPr>
            </w:pPr>
          </w:p>
        </w:tc>
      </w:tr>
      <w:tr w:rsidR="00F919FD" w14:paraId="06D5D6C5" w14:textId="77777777">
        <w:tc>
          <w:tcPr>
            <w:tcW w:w="1413" w:type="dxa"/>
          </w:tcPr>
          <w:p w14:paraId="00524235" w14:textId="77777777" w:rsidR="00F919FD" w:rsidRDefault="000310CA">
            <w:pPr>
              <w:widowControl w:val="0"/>
              <w:spacing w:before="60"/>
              <w:rPr>
                <w:rFonts w:eastAsia="Yu Mincho"/>
                <w:lang w:val="en-US" w:eastAsia="ko-KR"/>
              </w:rPr>
            </w:pPr>
            <w:r>
              <w:rPr>
                <w:rFonts w:eastAsia="Yu Mincho" w:hint="eastAsia"/>
                <w:lang w:val="en-US" w:eastAsia="ko-KR"/>
              </w:rPr>
              <w:t>LGE</w:t>
            </w:r>
          </w:p>
        </w:tc>
        <w:tc>
          <w:tcPr>
            <w:tcW w:w="1276" w:type="dxa"/>
          </w:tcPr>
          <w:p w14:paraId="6EC2913D" w14:textId="77777777" w:rsidR="00F919FD" w:rsidRDefault="000310CA">
            <w:pPr>
              <w:widowControl w:val="0"/>
              <w:spacing w:before="60"/>
              <w:rPr>
                <w:rFonts w:eastAsia="Yu Mincho"/>
                <w:lang w:val="en-US" w:eastAsia="ko-KR"/>
              </w:rPr>
            </w:pPr>
            <w:r>
              <w:rPr>
                <w:rFonts w:eastAsia="Yu Mincho" w:hint="eastAsia"/>
                <w:lang w:val="en-US" w:eastAsia="ko-KR"/>
              </w:rPr>
              <w:t>Yes</w:t>
            </w:r>
          </w:p>
        </w:tc>
        <w:tc>
          <w:tcPr>
            <w:tcW w:w="6943" w:type="dxa"/>
          </w:tcPr>
          <w:p w14:paraId="394AD4E3" w14:textId="77777777" w:rsidR="00F919FD" w:rsidRDefault="000310CA">
            <w:pPr>
              <w:widowControl w:val="0"/>
              <w:spacing w:before="60"/>
              <w:rPr>
                <w:rFonts w:eastAsiaTheme="minorEastAsia"/>
                <w:lang w:val="en-US" w:eastAsia="ko-KR"/>
              </w:rPr>
            </w:pPr>
            <w:r>
              <w:rPr>
                <w:rFonts w:eastAsiaTheme="minorEastAsia" w:hint="eastAsia"/>
                <w:lang w:val="en-US" w:eastAsia="ko-KR"/>
              </w:rPr>
              <w:t xml:space="preserve">We support multiple scattering points only for a vehicle ST. </w:t>
            </w:r>
            <w:r>
              <w:rPr>
                <w:rFonts w:eastAsiaTheme="minorEastAsia"/>
                <w:lang w:val="en-US" w:eastAsia="ko-KR"/>
              </w:rPr>
              <w:t>In this case, FL proposal is supported.</w:t>
            </w:r>
          </w:p>
        </w:tc>
      </w:tr>
      <w:tr w:rsidR="00F919FD" w14:paraId="06FDE38E" w14:textId="77777777">
        <w:tc>
          <w:tcPr>
            <w:tcW w:w="1413" w:type="dxa"/>
          </w:tcPr>
          <w:p w14:paraId="549CEFEC" w14:textId="77777777" w:rsidR="00F919FD" w:rsidRDefault="000310CA">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3AD1EF5"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438957E6" w14:textId="77777777" w:rsidR="00F919FD" w:rsidRDefault="000310CA">
            <w:pPr>
              <w:widowControl w:val="0"/>
              <w:spacing w:before="60"/>
              <w:rPr>
                <w:rFonts w:eastAsiaTheme="minorEastAsia"/>
                <w:lang w:val="en-US" w:eastAsia="zh-CN"/>
              </w:rPr>
            </w:pPr>
            <w:r>
              <w:rPr>
                <w:rFonts w:eastAsiaTheme="minorEastAsia"/>
                <w:lang w:val="en-US" w:eastAsia="zh-CN"/>
              </w:rPr>
              <w:t xml:space="preserve">Spatial consistency modeling can ensure that the points have correlated LOS/NLOS states and correlated large- and small-scale parameters. </w:t>
            </w:r>
          </w:p>
        </w:tc>
      </w:tr>
      <w:tr w:rsidR="00F919FD" w14:paraId="28BBAA9D" w14:textId="77777777">
        <w:tc>
          <w:tcPr>
            <w:tcW w:w="1413" w:type="dxa"/>
          </w:tcPr>
          <w:p w14:paraId="550F7F9F" w14:textId="77777777" w:rsidR="00F919FD" w:rsidRDefault="000310CA">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4E9FEA13" w14:textId="77777777" w:rsidR="00F919FD" w:rsidRDefault="000310CA">
            <w:pPr>
              <w:widowControl w:val="0"/>
              <w:spacing w:before="60"/>
              <w:rPr>
                <w:rFonts w:eastAsiaTheme="minorEastAsia"/>
                <w:lang w:val="en-US" w:eastAsia="zh-CN"/>
              </w:rPr>
            </w:pPr>
            <w:r>
              <w:rPr>
                <w:rFonts w:eastAsiaTheme="minorEastAsia"/>
                <w:lang w:val="en-US" w:eastAsia="zh-CN"/>
              </w:rPr>
              <w:t>ok</w:t>
            </w:r>
          </w:p>
        </w:tc>
        <w:tc>
          <w:tcPr>
            <w:tcW w:w="6943" w:type="dxa"/>
          </w:tcPr>
          <w:p w14:paraId="67E3C9A5" w14:textId="77777777" w:rsidR="00F919FD" w:rsidRDefault="00F919FD">
            <w:pPr>
              <w:widowControl w:val="0"/>
              <w:spacing w:before="60"/>
              <w:rPr>
                <w:rFonts w:eastAsiaTheme="minorEastAsia"/>
                <w:lang w:val="en-US" w:eastAsia="zh-CN"/>
              </w:rPr>
            </w:pPr>
          </w:p>
        </w:tc>
      </w:tr>
      <w:tr w:rsidR="00F919FD" w14:paraId="427CBBCD" w14:textId="77777777">
        <w:tc>
          <w:tcPr>
            <w:tcW w:w="1413" w:type="dxa"/>
          </w:tcPr>
          <w:p w14:paraId="428D238C" w14:textId="77777777" w:rsidR="00F919FD" w:rsidRDefault="000310CA">
            <w:pPr>
              <w:widowControl w:val="0"/>
              <w:spacing w:before="60"/>
              <w:rPr>
                <w:rFonts w:eastAsiaTheme="minorEastAsia"/>
                <w:lang w:val="en-US" w:eastAsia="zh-CN"/>
              </w:rPr>
            </w:pPr>
            <w:r>
              <w:rPr>
                <w:rFonts w:eastAsiaTheme="minorEastAsia"/>
                <w:lang w:val="en-US" w:eastAsia="zh-CN"/>
              </w:rPr>
              <w:t>Nokia, NSB</w:t>
            </w:r>
          </w:p>
        </w:tc>
        <w:tc>
          <w:tcPr>
            <w:tcW w:w="1276" w:type="dxa"/>
          </w:tcPr>
          <w:p w14:paraId="3B999BE2" w14:textId="77777777" w:rsidR="00F919FD" w:rsidRDefault="00F919FD">
            <w:pPr>
              <w:widowControl w:val="0"/>
              <w:spacing w:before="60"/>
              <w:rPr>
                <w:rFonts w:eastAsiaTheme="minorEastAsia"/>
                <w:lang w:val="en-US" w:eastAsia="zh-CN"/>
              </w:rPr>
            </w:pPr>
          </w:p>
        </w:tc>
        <w:tc>
          <w:tcPr>
            <w:tcW w:w="6943" w:type="dxa"/>
          </w:tcPr>
          <w:p w14:paraId="0EFE07C5" w14:textId="77777777" w:rsidR="00F919FD" w:rsidRDefault="000310CA">
            <w:pPr>
              <w:widowControl w:val="0"/>
              <w:spacing w:before="60"/>
              <w:rPr>
                <w:rFonts w:eastAsiaTheme="minorEastAsia"/>
                <w:lang w:val="en-US" w:eastAsia="zh-CN"/>
              </w:rPr>
            </w:pPr>
            <w:r>
              <w:rPr>
                <w:rFonts w:eastAsiaTheme="minorEastAsia"/>
                <w:lang w:val="en-US" w:eastAsia="zh-CN"/>
              </w:rPr>
              <w:t>okay</w:t>
            </w:r>
          </w:p>
        </w:tc>
      </w:tr>
      <w:tr w:rsidR="00F919FD" w14:paraId="795EC77A" w14:textId="77777777">
        <w:tc>
          <w:tcPr>
            <w:tcW w:w="1413" w:type="dxa"/>
          </w:tcPr>
          <w:p w14:paraId="463D79E5" w14:textId="77777777" w:rsidR="00F919FD" w:rsidRDefault="000310CA">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F7A188A" w14:textId="77777777" w:rsidR="00F919FD" w:rsidRDefault="00F919FD">
            <w:pPr>
              <w:widowControl w:val="0"/>
              <w:spacing w:before="60"/>
              <w:rPr>
                <w:rFonts w:eastAsiaTheme="minorEastAsia"/>
                <w:lang w:val="en-US" w:eastAsia="zh-CN"/>
              </w:rPr>
            </w:pPr>
          </w:p>
        </w:tc>
        <w:tc>
          <w:tcPr>
            <w:tcW w:w="6943" w:type="dxa"/>
          </w:tcPr>
          <w:p w14:paraId="4A0C3183" w14:textId="77777777" w:rsidR="00F919FD" w:rsidRDefault="000310CA">
            <w:pPr>
              <w:widowControl w:val="0"/>
              <w:spacing w:before="60"/>
              <w:rPr>
                <w:rFonts w:ascii="Times New Roman" w:eastAsiaTheme="minorEastAsia" w:hAnsi="Times New Roman"/>
                <w:szCs w:val="20"/>
                <w:lang w:val="en-US" w:eastAsia="zh-CN"/>
              </w:rPr>
            </w:pPr>
            <w:r>
              <w:rPr>
                <w:rFonts w:eastAsiaTheme="minorEastAsia"/>
                <w:lang w:val="en-US" w:eastAsia="zh-CN"/>
              </w:rPr>
              <w:t>O</w:t>
            </w:r>
            <w:r>
              <w:rPr>
                <w:rFonts w:eastAsiaTheme="minorEastAsia" w:hint="eastAsia"/>
                <w:lang w:val="en-US" w:eastAsia="zh-CN"/>
              </w:rPr>
              <w:t xml:space="preserve">ur first preference is to use a </w:t>
            </w:r>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ingle set of NLOS clusters can be generated for the group of scattering points</w:t>
            </w:r>
            <w:r>
              <w:rPr>
                <w:rFonts w:ascii="Times New Roman" w:eastAsiaTheme="minorEastAsia" w:hAnsi="Times New Roman" w:hint="eastAsia"/>
                <w:szCs w:val="20"/>
                <w:lang w:val="en-US" w:eastAsia="zh-CN"/>
              </w:rPr>
              <w:t>.</w:t>
            </w:r>
          </w:p>
          <w:p w14:paraId="50D43E17" w14:textId="77777777" w:rsidR="00F919FD" w:rsidRDefault="000310CA">
            <w:pPr>
              <w:widowControl w:val="0"/>
              <w:spacing w:before="60"/>
              <w:rPr>
                <w:rFonts w:eastAsiaTheme="minorEastAsia"/>
                <w:lang w:val="en-US" w:eastAsia="zh-CN"/>
              </w:rPr>
            </w:pPr>
            <w:r>
              <w:rPr>
                <w:rFonts w:ascii="Times New Roman" w:eastAsiaTheme="minorEastAsia" w:hAnsi="Times New Roman" w:hint="eastAsia"/>
                <w:szCs w:val="20"/>
                <w:lang w:val="en-US" w:eastAsia="zh-CN"/>
              </w:rPr>
              <w:t>If majority want to go with this proposed 7.3-1, we can live with it, though it is unnecessarily making the NLOS cluster complicated.</w:t>
            </w:r>
          </w:p>
        </w:tc>
      </w:tr>
      <w:tr w:rsidR="00F919FD" w14:paraId="26FE23A5" w14:textId="77777777">
        <w:tc>
          <w:tcPr>
            <w:tcW w:w="1413" w:type="dxa"/>
          </w:tcPr>
          <w:p w14:paraId="44178C54" w14:textId="77777777" w:rsidR="00F919FD" w:rsidRDefault="000310CA">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566F59D7" w14:textId="77777777" w:rsidR="00F919FD" w:rsidRDefault="000310CA">
            <w:pPr>
              <w:widowControl w:val="0"/>
              <w:spacing w:before="60"/>
              <w:rPr>
                <w:rFonts w:eastAsiaTheme="minorEastAsia"/>
                <w:lang w:val="en-US" w:eastAsia="zh-CN"/>
              </w:rPr>
            </w:pPr>
            <w:r>
              <w:rPr>
                <w:rFonts w:eastAsia="Malgun Gothic" w:hint="eastAsia"/>
                <w:lang w:val="en-US" w:eastAsia="ko-KR"/>
              </w:rPr>
              <w:t>Y</w:t>
            </w:r>
            <w:r>
              <w:rPr>
                <w:rFonts w:eastAsia="Malgun Gothic"/>
                <w:lang w:val="en-US" w:eastAsia="ko-KR"/>
              </w:rPr>
              <w:t>es</w:t>
            </w:r>
          </w:p>
        </w:tc>
        <w:tc>
          <w:tcPr>
            <w:tcW w:w="6943" w:type="dxa"/>
          </w:tcPr>
          <w:p w14:paraId="08D67975" w14:textId="77777777" w:rsidR="00F919FD" w:rsidRDefault="00F919FD">
            <w:pPr>
              <w:widowControl w:val="0"/>
              <w:spacing w:before="60"/>
              <w:rPr>
                <w:rFonts w:eastAsiaTheme="minorEastAsia"/>
                <w:lang w:val="en-US" w:eastAsia="zh-CN"/>
              </w:rPr>
            </w:pPr>
          </w:p>
        </w:tc>
      </w:tr>
      <w:tr w:rsidR="00F919FD" w14:paraId="449C68CE" w14:textId="77777777">
        <w:tc>
          <w:tcPr>
            <w:tcW w:w="1413" w:type="dxa"/>
          </w:tcPr>
          <w:p w14:paraId="7EAA35DF" w14:textId="77777777" w:rsidR="00F919FD" w:rsidRDefault="000310CA">
            <w:pPr>
              <w:widowControl w:val="0"/>
              <w:spacing w:before="60"/>
              <w:rPr>
                <w:rFonts w:eastAsia="Malgun Gothic"/>
                <w:lang w:val="en-US" w:eastAsia="ko-KR"/>
              </w:rPr>
            </w:pPr>
            <w:r>
              <w:rPr>
                <w:rFonts w:eastAsia="Yu Mincho" w:hint="eastAsia"/>
                <w:lang w:val="en-US" w:eastAsia="ja-JP"/>
              </w:rPr>
              <w:t>vivo</w:t>
            </w:r>
          </w:p>
        </w:tc>
        <w:tc>
          <w:tcPr>
            <w:tcW w:w="1276" w:type="dxa"/>
          </w:tcPr>
          <w:p w14:paraId="62E1B069" w14:textId="77777777" w:rsidR="00F919FD" w:rsidRDefault="000310CA">
            <w:pPr>
              <w:widowControl w:val="0"/>
              <w:spacing w:before="60"/>
              <w:rPr>
                <w:rFonts w:eastAsia="Malgun Gothic"/>
                <w:lang w:val="en-US" w:eastAsia="ko-KR"/>
              </w:rPr>
            </w:pPr>
            <w:r>
              <w:rPr>
                <w:rFonts w:eastAsia="Yu Mincho" w:hint="eastAsia"/>
                <w:lang w:val="en-US" w:eastAsia="ja-JP"/>
              </w:rPr>
              <w:t>Yes</w:t>
            </w:r>
          </w:p>
        </w:tc>
        <w:tc>
          <w:tcPr>
            <w:tcW w:w="6943" w:type="dxa"/>
          </w:tcPr>
          <w:p w14:paraId="0739847D" w14:textId="77777777" w:rsidR="00F919FD" w:rsidRDefault="000310CA">
            <w:pPr>
              <w:widowControl w:val="0"/>
              <w:spacing w:before="60"/>
              <w:rPr>
                <w:rFonts w:eastAsiaTheme="minorEastAsia"/>
                <w:lang w:val="en-US" w:eastAsia="zh-CN"/>
              </w:rPr>
            </w:pPr>
            <w:r>
              <w:rPr>
                <w:rFonts w:eastAsia="Yu Mincho" w:hint="eastAsia"/>
                <w:lang w:val="en-US" w:eastAsia="ja-JP"/>
              </w:rPr>
              <w:t xml:space="preserve">Since the number of clusters are </w:t>
            </w:r>
            <w:r>
              <w:rPr>
                <w:rFonts w:eastAsia="Yu Mincho"/>
                <w:lang w:val="en-US" w:eastAsia="ja-JP"/>
              </w:rPr>
              <w:t>pretty</w:t>
            </w:r>
            <w:r>
              <w:rPr>
                <w:rFonts w:eastAsia="Yu Mincho" w:hint="eastAsia"/>
                <w:lang w:val="en-US" w:eastAsia="ja-JP"/>
              </w:rPr>
              <w:t xml:space="preserve"> high, the reduction mechanism should be taken into account.</w:t>
            </w:r>
          </w:p>
        </w:tc>
      </w:tr>
      <w:tr w:rsidR="00F919FD" w14:paraId="314CD52D" w14:textId="77777777">
        <w:tc>
          <w:tcPr>
            <w:tcW w:w="1413" w:type="dxa"/>
          </w:tcPr>
          <w:p w14:paraId="3F6D85EC" w14:textId="77777777" w:rsidR="00F919FD" w:rsidRDefault="000310CA">
            <w:pPr>
              <w:widowControl w:val="0"/>
              <w:spacing w:before="60"/>
              <w:rPr>
                <w:rFonts w:eastAsia="Malgun Gothic"/>
                <w:lang w:val="en-US" w:eastAsia="ko-KR"/>
              </w:rPr>
            </w:pPr>
            <w:r>
              <w:rPr>
                <w:rFonts w:eastAsia="Malgun Gothic"/>
                <w:lang w:val="en-US" w:eastAsia="ko-KR"/>
              </w:rPr>
              <w:t>Qualcomm</w:t>
            </w:r>
          </w:p>
        </w:tc>
        <w:tc>
          <w:tcPr>
            <w:tcW w:w="1276" w:type="dxa"/>
          </w:tcPr>
          <w:p w14:paraId="67B77577" w14:textId="77777777" w:rsidR="00F919FD" w:rsidRDefault="000310CA">
            <w:pPr>
              <w:widowControl w:val="0"/>
              <w:spacing w:before="60"/>
              <w:rPr>
                <w:rFonts w:eastAsia="Malgun Gothic"/>
                <w:lang w:val="en-US" w:eastAsia="ko-KR"/>
              </w:rPr>
            </w:pPr>
            <w:r>
              <w:rPr>
                <w:rFonts w:eastAsia="Malgun Gothic"/>
                <w:lang w:val="en-US" w:eastAsia="ko-KR"/>
              </w:rPr>
              <w:t>Yes</w:t>
            </w:r>
          </w:p>
        </w:tc>
        <w:tc>
          <w:tcPr>
            <w:tcW w:w="6943" w:type="dxa"/>
          </w:tcPr>
          <w:p w14:paraId="0422420E" w14:textId="77777777" w:rsidR="00F919FD" w:rsidRDefault="00F919FD">
            <w:pPr>
              <w:widowControl w:val="0"/>
              <w:spacing w:before="60"/>
              <w:rPr>
                <w:rFonts w:eastAsiaTheme="minorEastAsia"/>
                <w:lang w:val="en-US" w:eastAsia="zh-CN"/>
              </w:rPr>
            </w:pPr>
          </w:p>
        </w:tc>
      </w:tr>
      <w:tr w:rsidR="00F919FD" w14:paraId="6A6A6736" w14:textId="77777777">
        <w:tc>
          <w:tcPr>
            <w:tcW w:w="1413" w:type="dxa"/>
          </w:tcPr>
          <w:p w14:paraId="6B9ADAC3" w14:textId="77777777" w:rsidR="00F919FD" w:rsidRDefault="000310CA">
            <w:pPr>
              <w:widowControl w:val="0"/>
              <w:spacing w:before="60"/>
              <w:rPr>
                <w:rFonts w:eastAsia="Malgun Gothic"/>
                <w:lang w:val="en-US" w:eastAsia="ko-KR"/>
              </w:rPr>
            </w:pPr>
            <w:r>
              <w:rPr>
                <w:rFonts w:eastAsiaTheme="minorEastAsia"/>
                <w:lang w:val="en-US" w:eastAsia="zh-CN"/>
              </w:rPr>
              <w:t>MediaTek</w:t>
            </w:r>
          </w:p>
        </w:tc>
        <w:tc>
          <w:tcPr>
            <w:tcW w:w="1276" w:type="dxa"/>
          </w:tcPr>
          <w:p w14:paraId="2EC76C9E" w14:textId="77777777" w:rsidR="00F919FD" w:rsidRDefault="000310CA">
            <w:pPr>
              <w:widowControl w:val="0"/>
              <w:spacing w:before="60"/>
              <w:rPr>
                <w:rFonts w:eastAsia="Malgun Gothic"/>
                <w:lang w:val="en-US" w:eastAsia="ko-KR"/>
              </w:rPr>
            </w:pPr>
            <w:r>
              <w:rPr>
                <w:rFonts w:eastAsiaTheme="minorEastAsia"/>
                <w:lang w:val="en-US" w:eastAsia="zh-CN"/>
              </w:rPr>
              <w:t>Yes</w:t>
            </w:r>
          </w:p>
        </w:tc>
        <w:tc>
          <w:tcPr>
            <w:tcW w:w="6943" w:type="dxa"/>
          </w:tcPr>
          <w:p w14:paraId="339EB3F4" w14:textId="77777777" w:rsidR="00F919FD" w:rsidRDefault="00F919FD">
            <w:pPr>
              <w:widowControl w:val="0"/>
              <w:spacing w:before="60"/>
              <w:rPr>
                <w:rFonts w:eastAsiaTheme="minorEastAsia"/>
                <w:lang w:val="en-US" w:eastAsia="zh-CN"/>
              </w:rPr>
            </w:pPr>
          </w:p>
        </w:tc>
      </w:tr>
      <w:tr w:rsidR="00F919FD" w14:paraId="3DB02F90" w14:textId="77777777">
        <w:tc>
          <w:tcPr>
            <w:tcW w:w="1413" w:type="dxa"/>
          </w:tcPr>
          <w:p w14:paraId="0F067F14" w14:textId="77777777" w:rsidR="00F919FD" w:rsidRDefault="000310CA">
            <w:pPr>
              <w:widowControl w:val="0"/>
              <w:spacing w:before="60"/>
              <w:rPr>
                <w:rFonts w:eastAsiaTheme="minorEastAsia"/>
                <w:lang w:val="en-US" w:eastAsia="zh-CN"/>
              </w:rPr>
            </w:pPr>
            <w:r>
              <w:rPr>
                <w:rFonts w:eastAsiaTheme="minorEastAsia"/>
                <w:lang w:val="en-US" w:eastAsia="zh-CN"/>
              </w:rPr>
              <w:t>Xiaomi</w:t>
            </w:r>
          </w:p>
        </w:tc>
        <w:tc>
          <w:tcPr>
            <w:tcW w:w="1276" w:type="dxa"/>
          </w:tcPr>
          <w:p w14:paraId="0745CA6E" w14:textId="77777777" w:rsidR="00F919FD" w:rsidRDefault="000310CA">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B739F3A" w14:textId="77777777" w:rsidR="00F919FD" w:rsidRDefault="00F919FD">
            <w:pPr>
              <w:widowControl w:val="0"/>
              <w:spacing w:before="60"/>
              <w:rPr>
                <w:rFonts w:eastAsiaTheme="minorEastAsia"/>
                <w:lang w:val="en-US" w:eastAsia="zh-CN"/>
              </w:rPr>
            </w:pPr>
          </w:p>
        </w:tc>
      </w:tr>
      <w:tr w:rsidR="00F919FD" w14:paraId="79C7F079" w14:textId="77777777">
        <w:tc>
          <w:tcPr>
            <w:tcW w:w="1413" w:type="dxa"/>
          </w:tcPr>
          <w:p w14:paraId="2B1D89B2" w14:textId="77777777" w:rsidR="00F919FD" w:rsidRDefault="000310CA">
            <w:pPr>
              <w:widowControl w:val="0"/>
              <w:spacing w:before="60"/>
              <w:rPr>
                <w:rFonts w:eastAsiaTheme="minorEastAsia"/>
                <w:lang w:val="en-US" w:eastAsia="zh-CN"/>
              </w:rPr>
            </w:pPr>
            <w:r>
              <w:rPr>
                <w:rFonts w:eastAsiaTheme="minorEastAsia"/>
                <w:lang w:val="en-US" w:eastAsia="zh-CN"/>
              </w:rPr>
              <w:t>Apple</w:t>
            </w:r>
          </w:p>
        </w:tc>
        <w:tc>
          <w:tcPr>
            <w:tcW w:w="1276" w:type="dxa"/>
          </w:tcPr>
          <w:p w14:paraId="27383819"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32CCE708" w14:textId="77777777" w:rsidR="00F919FD" w:rsidRDefault="00F919FD">
            <w:pPr>
              <w:widowControl w:val="0"/>
              <w:spacing w:before="60"/>
              <w:rPr>
                <w:rFonts w:eastAsiaTheme="minorEastAsia"/>
                <w:lang w:val="en-US" w:eastAsia="zh-CN"/>
              </w:rPr>
            </w:pPr>
          </w:p>
        </w:tc>
      </w:tr>
      <w:tr w:rsidR="00F919FD" w14:paraId="2BF839BB" w14:textId="77777777">
        <w:tc>
          <w:tcPr>
            <w:tcW w:w="1413" w:type="dxa"/>
          </w:tcPr>
          <w:p w14:paraId="0661589B" w14:textId="77777777" w:rsidR="00F919FD" w:rsidRDefault="000310CA">
            <w:pPr>
              <w:widowControl w:val="0"/>
              <w:spacing w:before="60"/>
              <w:rPr>
                <w:rFonts w:eastAsiaTheme="minorEastAsia"/>
                <w:lang w:val="en-US" w:eastAsia="zh-CN"/>
              </w:rPr>
            </w:pPr>
            <w:r>
              <w:rPr>
                <w:rFonts w:eastAsiaTheme="minorEastAsia"/>
                <w:lang w:val="en-US" w:eastAsia="zh-CN"/>
              </w:rPr>
              <w:t>SONY</w:t>
            </w:r>
          </w:p>
        </w:tc>
        <w:tc>
          <w:tcPr>
            <w:tcW w:w="1276" w:type="dxa"/>
          </w:tcPr>
          <w:p w14:paraId="5F90F585"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5727C688" w14:textId="77777777" w:rsidR="00F919FD" w:rsidRDefault="00F919FD">
            <w:pPr>
              <w:widowControl w:val="0"/>
              <w:spacing w:before="60"/>
              <w:rPr>
                <w:rFonts w:eastAsiaTheme="minorEastAsia"/>
                <w:lang w:val="en-US" w:eastAsia="zh-CN"/>
              </w:rPr>
            </w:pPr>
          </w:p>
        </w:tc>
      </w:tr>
      <w:tr w:rsidR="00F919FD" w14:paraId="4022492E" w14:textId="77777777">
        <w:tc>
          <w:tcPr>
            <w:tcW w:w="1413" w:type="dxa"/>
          </w:tcPr>
          <w:p w14:paraId="6CCB8B1B" w14:textId="77777777" w:rsidR="00F919FD" w:rsidRDefault="000310CA">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57A47249" w14:textId="77777777" w:rsidR="00F919FD" w:rsidRDefault="00F919FD">
            <w:pPr>
              <w:widowControl w:val="0"/>
              <w:spacing w:before="60"/>
              <w:rPr>
                <w:rFonts w:eastAsiaTheme="minorEastAsia"/>
                <w:lang w:val="en-US" w:eastAsia="zh-CN"/>
              </w:rPr>
            </w:pPr>
          </w:p>
        </w:tc>
        <w:tc>
          <w:tcPr>
            <w:tcW w:w="6943" w:type="dxa"/>
          </w:tcPr>
          <w:p w14:paraId="5AC12E83" w14:textId="77777777" w:rsidR="00F919FD" w:rsidRDefault="000310CA">
            <w:pPr>
              <w:widowControl w:val="0"/>
              <w:spacing w:before="60"/>
              <w:rPr>
                <w:rFonts w:eastAsiaTheme="minorEastAsia"/>
                <w:lang w:val="en-US" w:eastAsia="zh-CN"/>
              </w:rPr>
            </w:pPr>
            <w:r>
              <w:rPr>
                <w:rFonts w:eastAsiaTheme="minorEastAsia" w:hint="eastAsia"/>
                <w:lang w:val="en-US" w:eastAsia="zh-CN"/>
              </w:rPr>
              <w:t>We think that i</w:t>
            </w:r>
            <w:r>
              <w:rPr>
                <w:rFonts w:eastAsiaTheme="minorEastAsia"/>
                <w:lang w:val="en-US" w:eastAsia="zh-CN"/>
              </w:rPr>
              <w:t>f the target establishes multiple points, these multi-point channels should share some parameters or NLOS clusters among them</w:t>
            </w:r>
            <w:r>
              <w:rPr>
                <w:rFonts w:eastAsiaTheme="minorEastAsia" w:hint="eastAsia"/>
                <w:lang w:val="en-US" w:eastAsia="zh-CN"/>
              </w:rPr>
              <w:t>.</w:t>
            </w:r>
          </w:p>
        </w:tc>
      </w:tr>
    </w:tbl>
    <w:p w14:paraId="7E5E51A2" w14:textId="77777777" w:rsidR="00F919FD" w:rsidRDefault="00F919FD">
      <w:pPr>
        <w:rPr>
          <w:rFonts w:eastAsiaTheme="minorEastAsia"/>
          <w:lang w:val="en-US" w:eastAsia="zh-CN"/>
        </w:rPr>
      </w:pPr>
    </w:p>
    <w:p w14:paraId="036EB196" w14:textId="77777777" w:rsidR="00F919FD" w:rsidRDefault="000310CA" w:rsidP="00F2350D">
      <w:pPr>
        <w:pStyle w:val="2"/>
        <w:tabs>
          <w:tab w:val="clear" w:pos="2552"/>
        </w:tabs>
        <w:ind w:left="576"/>
      </w:pPr>
      <w:r>
        <w:t>LOS condition, pathloss</w:t>
      </w:r>
    </w:p>
    <w:p w14:paraId="489F732D" w14:textId="77777777" w:rsidR="00F919FD" w:rsidRDefault="000310CA">
      <w:pPr>
        <w:spacing w:before="240" w:after="60"/>
        <w:rPr>
          <w:rFonts w:ascii="Arial" w:hAnsi="Arial" w:cs="Arial"/>
          <w:i/>
          <w:iCs/>
          <w:u w:val="single"/>
        </w:rPr>
      </w:pPr>
      <w:r>
        <w:rPr>
          <w:rFonts w:ascii="Arial" w:hAnsi="Arial" w:cs="Arial"/>
          <w:i/>
          <w:iCs/>
          <w:u w:val="single"/>
        </w:rPr>
        <w:t>Summary on company views</w:t>
      </w:r>
    </w:p>
    <w:p w14:paraId="28125B38" w14:textId="77777777" w:rsidR="00F919FD" w:rsidRDefault="00F919FD">
      <w:pPr>
        <w:rPr>
          <w:b/>
          <w:bCs/>
          <w:szCs w:val="20"/>
          <w:u w:val="single"/>
          <w:lang w:eastAsia="zh-CN"/>
        </w:rPr>
      </w:pPr>
    </w:p>
    <w:p w14:paraId="63422CF6" w14:textId="77777777" w:rsidR="00F919FD" w:rsidRDefault="000310CA">
      <w:pPr>
        <w:rPr>
          <w:rFonts w:eastAsiaTheme="minorEastAsia"/>
          <w:b/>
          <w:bCs/>
          <w:u w:val="single"/>
          <w:lang w:eastAsia="zh-CN"/>
        </w:rPr>
      </w:pPr>
      <w:r>
        <w:rPr>
          <w:b/>
          <w:bCs/>
          <w:szCs w:val="20"/>
          <w:u w:val="single"/>
          <w:lang w:eastAsia="zh-CN"/>
        </w:rPr>
        <w:t>LOS probability</w:t>
      </w:r>
    </w:p>
    <w:p w14:paraId="7CC3CD5A" w14:textId="77777777" w:rsidR="00F919FD" w:rsidRDefault="000310CA">
      <w:pPr>
        <w:pStyle w:val="afe"/>
        <w:numPr>
          <w:ilvl w:val="0"/>
          <w:numId w:val="74"/>
        </w:numPr>
        <w:rPr>
          <w:rFonts w:eastAsiaTheme="minorEastAsia"/>
          <w:lang w:eastAsia="zh-CN"/>
        </w:rPr>
      </w:pPr>
      <w:r>
        <w:rPr>
          <w:rFonts w:eastAsiaTheme="minorEastAsia"/>
          <w:lang w:eastAsia="zh-CN"/>
        </w:rPr>
        <w:t xml:space="preserve">Each scattering point is separately handled as if a target with single scattering point: </w:t>
      </w:r>
      <w:r>
        <w:rPr>
          <w:rFonts w:eastAsiaTheme="minorEastAsia"/>
          <w:color w:val="00B0F0"/>
          <w:lang w:eastAsia="zh-CN"/>
        </w:rPr>
        <w:t>Samsung, ZTE, HW</w:t>
      </w:r>
    </w:p>
    <w:p w14:paraId="7EA9FCCA" w14:textId="77777777" w:rsidR="00F919FD" w:rsidRDefault="000310CA">
      <w:pPr>
        <w:pStyle w:val="afe"/>
        <w:numPr>
          <w:ilvl w:val="0"/>
          <w:numId w:val="74"/>
        </w:numPr>
        <w:rPr>
          <w:rFonts w:eastAsiaTheme="minorEastAsia"/>
          <w:lang w:eastAsia="zh-CN"/>
        </w:rPr>
      </w:pPr>
      <w:r>
        <w:rPr>
          <w:rFonts w:eastAsiaTheme="minorEastAsia"/>
          <w:lang w:eastAsia="zh-CN"/>
        </w:rPr>
        <w:t xml:space="preserve">Common to all multiple scattering points: </w:t>
      </w:r>
      <w:r>
        <w:rPr>
          <w:rFonts w:eastAsiaTheme="minorEastAsia"/>
          <w:color w:val="00B0F0"/>
          <w:lang w:eastAsia="zh-CN"/>
        </w:rPr>
        <w:t>Xiaomi</w:t>
      </w:r>
    </w:p>
    <w:p w14:paraId="5A53BE67" w14:textId="77777777" w:rsidR="00F919FD" w:rsidRDefault="00F919FD">
      <w:pPr>
        <w:rPr>
          <w:rFonts w:eastAsiaTheme="minorEastAsia"/>
          <w:lang w:eastAsia="zh-CN"/>
        </w:rPr>
      </w:pPr>
    </w:p>
    <w:p w14:paraId="59BC5A58" w14:textId="77777777" w:rsidR="00F919FD" w:rsidRDefault="000310CA">
      <w:pPr>
        <w:rPr>
          <w:rFonts w:eastAsiaTheme="minorEastAsia"/>
          <w:b/>
          <w:bCs/>
          <w:u w:val="single"/>
          <w:lang w:eastAsia="zh-CN"/>
        </w:rPr>
      </w:pPr>
      <w:r>
        <w:rPr>
          <w:rFonts w:eastAsiaTheme="minorEastAsia" w:hint="eastAsia"/>
          <w:b/>
          <w:bCs/>
          <w:u w:val="single"/>
          <w:lang w:eastAsia="zh-CN"/>
        </w:rPr>
        <w:t>Path</w:t>
      </w:r>
      <w:r>
        <w:rPr>
          <w:rFonts w:eastAsiaTheme="minorEastAsia"/>
          <w:b/>
          <w:bCs/>
          <w:u w:val="single"/>
          <w:lang w:eastAsia="zh-CN"/>
        </w:rPr>
        <w:t>loss</w:t>
      </w:r>
    </w:p>
    <w:p w14:paraId="29E2D583" w14:textId="77777777" w:rsidR="00F919FD" w:rsidRDefault="000310CA">
      <w:pPr>
        <w:pStyle w:val="afe"/>
        <w:numPr>
          <w:ilvl w:val="0"/>
          <w:numId w:val="74"/>
        </w:numPr>
        <w:rPr>
          <w:rFonts w:eastAsiaTheme="minorEastAsia"/>
          <w:lang w:eastAsia="zh-CN"/>
        </w:rPr>
      </w:pPr>
      <w:r>
        <w:rPr>
          <w:rFonts w:eastAsiaTheme="minorEastAsia"/>
          <w:lang w:eastAsia="zh-CN"/>
        </w:rPr>
        <w:t xml:space="preserve">Each scattering point is separately handled as if a target with single scattering point: </w:t>
      </w:r>
      <w:r>
        <w:rPr>
          <w:rFonts w:eastAsiaTheme="minorEastAsia"/>
          <w:color w:val="00B0F0"/>
          <w:lang w:eastAsia="zh-CN"/>
        </w:rPr>
        <w:t>Samsung, Xiaomi, ZTE, HW</w:t>
      </w:r>
    </w:p>
    <w:p w14:paraId="7E25B982" w14:textId="77777777" w:rsidR="00F919FD" w:rsidRDefault="000310CA">
      <w:pPr>
        <w:pStyle w:val="afe"/>
        <w:numPr>
          <w:ilvl w:val="0"/>
          <w:numId w:val="74"/>
        </w:numPr>
        <w:rPr>
          <w:rFonts w:eastAsiaTheme="minorEastAsia"/>
          <w:lang w:eastAsia="zh-CN"/>
        </w:rPr>
      </w:pPr>
      <w:r>
        <w:rPr>
          <w:rFonts w:eastAsiaTheme="minorEastAsia"/>
          <w:lang w:eastAsia="zh-CN"/>
        </w:rPr>
        <w:t xml:space="preserve">Common to all multiple scattering points: </w:t>
      </w:r>
    </w:p>
    <w:p w14:paraId="084AB5E7" w14:textId="77777777" w:rsidR="00F919FD" w:rsidRDefault="00F919FD">
      <w:pPr>
        <w:rPr>
          <w:rFonts w:eastAsiaTheme="minorEastAsia"/>
          <w:lang w:eastAsia="zh-CN"/>
        </w:rPr>
      </w:pPr>
    </w:p>
    <w:p w14:paraId="35311431" w14:textId="77777777" w:rsidR="00F919FD" w:rsidRDefault="00F919FD">
      <w:pPr>
        <w:rPr>
          <w:rFonts w:eastAsiaTheme="minorEastAsia"/>
          <w:lang w:eastAsia="zh-CN"/>
        </w:rPr>
      </w:pPr>
    </w:p>
    <w:p w14:paraId="36E07B43" w14:textId="77777777" w:rsidR="00F919FD" w:rsidRDefault="000310CA">
      <w:pPr>
        <w:tabs>
          <w:tab w:val="left" w:pos="0"/>
        </w:tabs>
        <w:rPr>
          <w:rFonts w:eastAsiaTheme="minorEastAsia"/>
          <w:lang w:val="en-US"/>
        </w:rPr>
      </w:pPr>
      <w:r>
        <w:rPr>
          <w:rFonts w:eastAsiaTheme="minorEastAsia"/>
          <w:color w:val="FF0000"/>
          <w:lang w:val="en-US" w:eastAsia="zh-CN"/>
        </w:rPr>
        <w:t>[Moderator’s note]</w:t>
      </w:r>
      <w:r>
        <w:rPr>
          <w:rFonts w:eastAsiaTheme="minorEastAsia"/>
          <w:lang w:val="en-US" w:eastAsia="zh-CN"/>
        </w:rPr>
        <w:t xml:space="preserve"> LOS condition and pathloss for the multiple scattering points are the quite basic issue for decision. A most simple way is to enforce same LOS condition and pathloss. On the other hand, the multiple scattering points can have same LOS condition or pathloss in reality due to blockage of clutter and/or EO. Companies are encouraged to provide views on the following proposal. </w:t>
      </w:r>
    </w:p>
    <w:p w14:paraId="5CE57C8D" w14:textId="77777777" w:rsidR="00F919FD" w:rsidRDefault="000310CA">
      <w:pPr>
        <w:pStyle w:val="3"/>
        <w:numPr>
          <w:ilvl w:val="0"/>
          <w:numId w:val="0"/>
        </w:numPr>
        <w:ind w:left="720" w:hanging="720"/>
        <w:rPr>
          <w:highlight w:val="yellow"/>
        </w:rPr>
      </w:pPr>
      <w:r>
        <w:rPr>
          <w:highlight w:val="yellow"/>
        </w:rPr>
        <w:t xml:space="preserve">[H][FL1] Proposal 7.4-1 </w:t>
      </w:r>
      <w:r>
        <w:t>LOS condition, pathloss</w:t>
      </w:r>
    </w:p>
    <w:p w14:paraId="6AE80470" w14:textId="77777777" w:rsidR="00F919FD" w:rsidRDefault="000310CA">
      <w:pPr>
        <w:pStyle w:val="afe"/>
        <w:numPr>
          <w:ilvl w:val="0"/>
          <w:numId w:val="28"/>
        </w:numPr>
        <w:rPr>
          <w:rFonts w:ascii="Times New Roman" w:eastAsia="宋体" w:hAnsi="Times New Roman"/>
          <w:szCs w:val="20"/>
          <w:lang w:eastAsia="zh-CN"/>
        </w:rPr>
      </w:pPr>
      <w:r>
        <w:rPr>
          <w:rFonts w:ascii="Times New Roman" w:eastAsia="宋体" w:hAnsi="Times New Roman"/>
          <w:szCs w:val="20"/>
          <w:lang w:eastAsia="zh-CN"/>
        </w:rPr>
        <w:t>The LOS condition between Tx/Rx and target are separately generated for each of the multiple scattering points.</w:t>
      </w:r>
    </w:p>
    <w:p w14:paraId="61FF2702" w14:textId="77777777" w:rsidR="00F919FD" w:rsidRDefault="000310CA">
      <w:pPr>
        <w:pStyle w:val="afe"/>
        <w:numPr>
          <w:ilvl w:val="0"/>
          <w:numId w:val="28"/>
        </w:numPr>
        <w:rPr>
          <w:rFonts w:ascii="Times New Roman" w:eastAsia="宋体" w:hAnsi="Times New Roman"/>
          <w:szCs w:val="20"/>
          <w:lang w:eastAsia="zh-CN"/>
        </w:rPr>
      </w:pPr>
      <w:r>
        <w:rPr>
          <w:rFonts w:ascii="Times New Roman" w:eastAsia="宋体" w:hAnsi="Times New Roman"/>
          <w:szCs w:val="20"/>
          <w:lang w:eastAsia="zh-CN"/>
        </w:rPr>
        <w:t>The pathloss between Tx/Rx and target are separately generated for each of the multiple scattering points.</w:t>
      </w:r>
    </w:p>
    <w:p w14:paraId="14886E57"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919FD" w14:paraId="40534AC5" w14:textId="77777777">
        <w:tc>
          <w:tcPr>
            <w:tcW w:w="1413" w:type="dxa"/>
            <w:shd w:val="clear" w:color="auto" w:fill="D9E2F3" w:themeFill="accent1" w:themeFillTint="33"/>
          </w:tcPr>
          <w:p w14:paraId="50FDC7B0"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2E27ABD" w14:textId="77777777" w:rsidR="00F919FD" w:rsidRDefault="000310C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58B694C"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525A1AFB" w14:textId="77777777">
        <w:tc>
          <w:tcPr>
            <w:tcW w:w="1413" w:type="dxa"/>
          </w:tcPr>
          <w:p w14:paraId="56685051" w14:textId="77777777" w:rsidR="00F919FD" w:rsidRDefault="000310CA">
            <w:pPr>
              <w:widowControl w:val="0"/>
              <w:spacing w:before="60"/>
              <w:rPr>
                <w:rFonts w:eastAsiaTheme="minorEastAsia"/>
                <w:lang w:val="en-US" w:eastAsia="zh-CN"/>
              </w:rPr>
            </w:pPr>
            <w:r>
              <w:rPr>
                <w:rFonts w:eastAsiaTheme="minorEastAsia"/>
                <w:lang w:val="en-US" w:eastAsia="zh-CN"/>
              </w:rPr>
              <w:t>EURECOM</w:t>
            </w:r>
          </w:p>
        </w:tc>
        <w:tc>
          <w:tcPr>
            <w:tcW w:w="1276" w:type="dxa"/>
          </w:tcPr>
          <w:p w14:paraId="7ADE0AB7" w14:textId="77777777" w:rsidR="00F919FD" w:rsidRDefault="00F919FD">
            <w:pPr>
              <w:widowControl w:val="0"/>
              <w:spacing w:before="60"/>
              <w:rPr>
                <w:rFonts w:eastAsiaTheme="minorEastAsia"/>
                <w:lang w:val="en-US" w:eastAsia="zh-CN"/>
              </w:rPr>
            </w:pPr>
          </w:p>
        </w:tc>
        <w:tc>
          <w:tcPr>
            <w:tcW w:w="6943" w:type="dxa"/>
          </w:tcPr>
          <w:p w14:paraId="334DFFC6" w14:textId="77777777" w:rsidR="00F919FD" w:rsidRDefault="000310CA">
            <w:pPr>
              <w:widowControl w:val="0"/>
              <w:spacing w:before="60"/>
              <w:rPr>
                <w:rFonts w:eastAsiaTheme="minorEastAsia"/>
                <w:lang w:val="en-US" w:eastAsia="zh-CN"/>
              </w:rPr>
            </w:pPr>
            <w:r>
              <w:rPr>
                <w:rFonts w:eastAsiaTheme="minorEastAsia"/>
                <w:lang w:val="en-US" w:eastAsia="zh-CN"/>
              </w:rPr>
              <w:t>Agree. Each scattering point in multiple scattering points is handled as a single scattering point</w:t>
            </w:r>
          </w:p>
        </w:tc>
      </w:tr>
      <w:tr w:rsidR="00F919FD" w14:paraId="51DC0EA2" w14:textId="77777777">
        <w:tc>
          <w:tcPr>
            <w:tcW w:w="1413" w:type="dxa"/>
          </w:tcPr>
          <w:p w14:paraId="65C9F708" w14:textId="77777777" w:rsidR="00F919FD" w:rsidRDefault="000310CA">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016E4AC" w14:textId="77777777" w:rsidR="00F919FD" w:rsidRDefault="000310CA">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94F4A23" w14:textId="77777777" w:rsidR="00F919FD" w:rsidRDefault="00F919FD">
            <w:pPr>
              <w:widowControl w:val="0"/>
              <w:spacing w:before="60"/>
              <w:rPr>
                <w:rFonts w:eastAsiaTheme="minorEastAsia"/>
                <w:lang w:val="en-US" w:eastAsia="zh-CN"/>
              </w:rPr>
            </w:pPr>
          </w:p>
        </w:tc>
      </w:tr>
      <w:tr w:rsidR="00F919FD" w14:paraId="4FDC8C85" w14:textId="77777777">
        <w:tc>
          <w:tcPr>
            <w:tcW w:w="1413" w:type="dxa"/>
          </w:tcPr>
          <w:p w14:paraId="022A489A" w14:textId="77777777" w:rsidR="00F919FD" w:rsidRDefault="000310CA">
            <w:pPr>
              <w:widowControl w:val="0"/>
              <w:spacing w:before="60"/>
              <w:rPr>
                <w:rFonts w:eastAsia="Yu Mincho"/>
                <w:lang w:val="en-US" w:eastAsia="ko-KR"/>
              </w:rPr>
            </w:pPr>
            <w:r>
              <w:rPr>
                <w:rFonts w:eastAsia="Yu Mincho" w:hint="eastAsia"/>
                <w:lang w:val="en-US" w:eastAsia="ko-KR"/>
              </w:rPr>
              <w:t>LGE</w:t>
            </w:r>
          </w:p>
        </w:tc>
        <w:tc>
          <w:tcPr>
            <w:tcW w:w="1276" w:type="dxa"/>
          </w:tcPr>
          <w:p w14:paraId="2B2FF711" w14:textId="77777777" w:rsidR="00F919FD" w:rsidRDefault="000310CA">
            <w:pPr>
              <w:widowControl w:val="0"/>
              <w:spacing w:before="60"/>
              <w:rPr>
                <w:rFonts w:eastAsia="Yu Mincho"/>
                <w:lang w:val="en-US" w:eastAsia="ko-KR"/>
              </w:rPr>
            </w:pPr>
            <w:r>
              <w:rPr>
                <w:rFonts w:eastAsia="Yu Mincho" w:hint="eastAsia"/>
                <w:lang w:val="en-US" w:eastAsia="ko-KR"/>
              </w:rPr>
              <w:t>Yes</w:t>
            </w:r>
          </w:p>
        </w:tc>
        <w:tc>
          <w:tcPr>
            <w:tcW w:w="6943" w:type="dxa"/>
          </w:tcPr>
          <w:p w14:paraId="6A2606B7" w14:textId="77777777" w:rsidR="00F919FD" w:rsidRDefault="00F919FD">
            <w:pPr>
              <w:widowControl w:val="0"/>
              <w:spacing w:before="60"/>
              <w:rPr>
                <w:rFonts w:eastAsiaTheme="minorEastAsia"/>
                <w:lang w:val="en-US" w:eastAsia="zh-CN"/>
              </w:rPr>
            </w:pPr>
          </w:p>
        </w:tc>
      </w:tr>
      <w:tr w:rsidR="00F919FD" w14:paraId="464BFFD4" w14:textId="77777777">
        <w:tc>
          <w:tcPr>
            <w:tcW w:w="1413" w:type="dxa"/>
          </w:tcPr>
          <w:p w14:paraId="5B07B5B0" w14:textId="77777777" w:rsidR="00F919FD" w:rsidRDefault="000310CA">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1D205F1" w14:textId="77777777" w:rsidR="00F919FD" w:rsidRDefault="000310CA">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13AC2B3" w14:textId="77777777" w:rsidR="00F919FD" w:rsidRDefault="000310CA">
            <w:pPr>
              <w:widowControl w:val="0"/>
              <w:spacing w:before="60"/>
              <w:rPr>
                <w:rFonts w:eastAsiaTheme="minorEastAsia"/>
                <w:lang w:val="en-US" w:eastAsia="zh-CN"/>
              </w:rPr>
            </w:pPr>
            <w:r>
              <w:rPr>
                <w:rFonts w:eastAsiaTheme="minorEastAsia"/>
                <w:lang w:val="en-US" w:eastAsia="zh-CN"/>
              </w:rPr>
              <w:t>Same answer as to 7.</w:t>
            </w:r>
            <w:r>
              <w:rPr>
                <w:rFonts w:eastAsiaTheme="minorEastAsia" w:hint="eastAsia"/>
                <w:lang w:val="en-US" w:eastAsia="zh-CN"/>
              </w:rPr>
              <w:t>3</w:t>
            </w:r>
            <w:r>
              <w:rPr>
                <w:rFonts w:eastAsiaTheme="minorEastAsia"/>
                <w:lang w:val="en-US" w:eastAsia="zh-CN"/>
              </w:rPr>
              <w:t>-1</w:t>
            </w:r>
          </w:p>
        </w:tc>
      </w:tr>
      <w:tr w:rsidR="00F919FD" w14:paraId="2DA535D6" w14:textId="77777777">
        <w:tc>
          <w:tcPr>
            <w:tcW w:w="1413" w:type="dxa"/>
          </w:tcPr>
          <w:p w14:paraId="6CA247B3" w14:textId="77777777" w:rsidR="00F919FD" w:rsidRDefault="000310CA">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28A5819C"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706A0095" w14:textId="77777777" w:rsidR="00F919FD" w:rsidRDefault="000310CA">
            <w:pPr>
              <w:widowControl w:val="0"/>
              <w:spacing w:before="60"/>
              <w:rPr>
                <w:rFonts w:eastAsiaTheme="minorEastAsia"/>
                <w:lang w:val="en-US" w:eastAsia="zh-CN"/>
              </w:rPr>
            </w:pPr>
            <w:r>
              <w:rPr>
                <w:rFonts w:eastAsiaTheme="minorEastAsia"/>
                <w:lang w:val="en-US" w:eastAsia="zh-CN"/>
              </w:rPr>
              <w:t xml:space="preserve">Agree with E// the ‘Spatial consistency’ somehow should be ensured. </w:t>
            </w:r>
          </w:p>
        </w:tc>
      </w:tr>
      <w:tr w:rsidR="00F919FD" w14:paraId="0CA5F3FD" w14:textId="77777777">
        <w:tc>
          <w:tcPr>
            <w:tcW w:w="1413" w:type="dxa"/>
          </w:tcPr>
          <w:p w14:paraId="360F2730" w14:textId="77777777" w:rsidR="00F919FD" w:rsidRDefault="000310CA">
            <w:pPr>
              <w:widowControl w:val="0"/>
              <w:spacing w:before="60"/>
              <w:rPr>
                <w:rFonts w:eastAsiaTheme="minorEastAsia"/>
                <w:lang w:val="en-US" w:eastAsia="zh-CN"/>
              </w:rPr>
            </w:pPr>
            <w:r>
              <w:rPr>
                <w:rFonts w:eastAsiaTheme="minorEastAsia"/>
                <w:lang w:val="en-US" w:eastAsia="zh-CN"/>
              </w:rPr>
              <w:t>Nokia, NSB</w:t>
            </w:r>
          </w:p>
        </w:tc>
        <w:tc>
          <w:tcPr>
            <w:tcW w:w="1276" w:type="dxa"/>
          </w:tcPr>
          <w:p w14:paraId="7E5F2B1C"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2405C6BD" w14:textId="77777777" w:rsidR="00F919FD" w:rsidRDefault="00F919FD">
            <w:pPr>
              <w:widowControl w:val="0"/>
              <w:spacing w:before="60"/>
              <w:rPr>
                <w:rFonts w:eastAsiaTheme="minorEastAsia"/>
                <w:lang w:val="en-US" w:eastAsia="zh-CN"/>
              </w:rPr>
            </w:pPr>
          </w:p>
        </w:tc>
      </w:tr>
      <w:tr w:rsidR="00F919FD" w14:paraId="34462798" w14:textId="77777777">
        <w:tc>
          <w:tcPr>
            <w:tcW w:w="1413" w:type="dxa"/>
          </w:tcPr>
          <w:p w14:paraId="558DF4A5" w14:textId="77777777" w:rsidR="00F919FD" w:rsidRDefault="000310CA">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41EF3F93" w14:textId="77777777" w:rsidR="00F919FD" w:rsidRDefault="00F919FD">
            <w:pPr>
              <w:widowControl w:val="0"/>
              <w:spacing w:before="60"/>
              <w:rPr>
                <w:rFonts w:eastAsiaTheme="minorEastAsia"/>
                <w:lang w:val="en-US" w:eastAsia="zh-CN"/>
              </w:rPr>
            </w:pPr>
          </w:p>
        </w:tc>
        <w:tc>
          <w:tcPr>
            <w:tcW w:w="6943" w:type="dxa"/>
          </w:tcPr>
          <w:p w14:paraId="1266B7E2" w14:textId="77777777" w:rsidR="00F919FD" w:rsidRDefault="000310CA">
            <w:pPr>
              <w:widowControl w:val="0"/>
              <w:spacing w:before="60"/>
              <w:rPr>
                <w:rFonts w:eastAsiaTheme="minorEastAsia"/>
                <w:lang w:val="en-US" w:eastAsia="zh-CN"/>
              </w:rPr>
            </w:pPr>
            <w:r>
              <w:rPr>
                <w:rFonts w:eastAsiaTheme="minorEastAsia" w:hint="eastAsia"/>
                <w:lang w:val="en-US" w:eastAsia="zh-CN"/>
              </w:rPr>
              <w:t xml:space="preserve">Our first preference is to use a common LOS condition and common path loss for multiple scattering points. </w:t>
            </w:r>
            <w:r>
              <w:rPr>
                <w:rFonts w:eastAsiaTheme="minorEastAsia"/>
                <w:lang w:val="en-US" w:eastAsia="zh-CN"/>
              </w:rPr>
              <w:t>W</w:t>
            </w:r>
            <w:r>
              <w:rPr>
                <w:rFonts w:eastAsiaTheme="minorEastAsia" w:hint="eastAsia"/>
                <w:lang w:val="en-US" w:eastAsia="zh-CN"/>
              </w:rPr>
              <w:t>e believe the difference will be marginal.</w:t>
            </w:r>
          </w:p>
          <w:p w14:paraId="09A9058A" w14:textId="77777777" w:rsidR="00F919FD" w:rsidRDefault="000310CA">
            <w:pPr>
              <w:widowControl w:val="0"/>
              <w:spacing w:before="60"/>
              <w:rPr>
                <w:rFonts w:eastAsiaTheme="minorEastAsia"/>
                <w:lang w:val="en-US" w:eastAsia="zh-CN"/>
              </w:rPr>
            </w:pPr>
            <w:r>
              <w:rPr>
                <w:rFonts w:ascii="Times New Roman" w:eastAsiaTheme="minorEastAsia" w:hAnsi="Times New Roman" w:hint="eastAsia"/>
                <w:szCs w:val="20"/>
                <w:lang w:val="en-US" w:eastAsia="zh-CN"/>
              </w:rPr>
              <w:t>However, if majority want to go with this proposed 7.4-1, we can live with it.</w:t>
            </w:r>
          </w:p>
        </w:tc>
      </w:tr>
      <w:tr w:rsidR="00F919FD" w14:paraId="7F24CFD0" w14:textId="77777777">
        <w:tc>
          <w:tcPr>
            <w:tcW w:w="1413" w:type="dxa"/>
          </w:tcPr>
          <w:p w14:paraId="0269CF5C" w14:textId="77777777" w:rsidR="00F919FD" w:rsidRDefault="000310CA">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3044A76F" w14:textId="77777777" w:rsidR="00F919FD" w:rsidRDefault="000310CA">
            <w:pPr>
              <w:widowControl w:val="0"/>
              <w:spacing w:before="60"/>
              <w:rPr>
                <w:rFonts w:eastAsiaTheme="minorEastAsia"/>
                <w:lang w:val="en-US" w:eastAsia="zh-CN"/>
              </w:rPr>
            </w:pPr>
            <w:r>
              <w:rPr>
                <w:rFonts w:eastAsia="Malgun Gothic" w:hint="eastAsia"/>
                <w:lang w:val="en-US" w:eastAsia="ko-KR"/>
              </w:rPr>
              <w:t>Y</w:t>
            </w:r>
            <w:r>
              <w:rPr>
                <w:rFonts w:eastAsia="Malgun Gothic"/>
                <w:lang w:val="en-US" w:eastAsia="ko-KR"/>
              </w:rPr>
              <w:t>es</w:t>
            </w:r>
          </w:p>
        </w:tc>
        <w:tc>
          <w:tcPr>
            <w:tcW w:w="6943" w:type="dxa"/>
          </w:tcPr>
          <w:p w14:paraId="54D80AD7" w14:textId="77777777" w:rsidR="00F919FD" w:rsidRDefault="00F919FD">
            <w:pPr>
              <w:widowControl w:val="0"/>
              <w:spacing w:before="60"/>
              <w:rPr>
                <w:rFonts w:eastAsiaTheme="minorEastAsia"/>
                <w:lang w:val="en-US" w:eastAsia="zh-CN"/>
              </w:rPr>
            </w:pPr>
          </w:p>
        </w:tc>
      </w:tr>
      <w:tr w:rsidR="00F919FD" w14:paraId="57375E77" w14:textId="77777777">
        <w:tc>
          <w:tcPr>
            <w:tcW w:w="1413" w:type="dxa"/>
          </w:tcPr>
          <w:p w14:paraId="42456C7A" w14:textId="77777777" w:rsidR="00F919FD" w:rsidRDefault="000310CA">
            <w:pPr>
              <w:widowControl w:val="0"/>
              <w:spacing w:before="60"/>
              <w:rPr>
                <w:rFonts w:eastAsia="Malgun Gothic"/>
                <w:lang w:val="en-US" w:eastAsia="ko-KR"/>
              </w:rPr>
            </w:pPr>
            <w:r>
              <w:rPr>
                <w:rFonts w:eastAsia="Yu Mincho" w:hint="eastAsia"/>
                <w:lang w:val="en-US" w:eastAsia="ja-JP"/>
              </w:rPr>
              <w:t>vivo</w:t>
            </w:r>
          </w:p>
        </w:tc>
        <w:tc>
          <w:tcPr>
            <w:tcW w:w="1276" w:type="dxa"/>
          </w:tcPr>
          <w:p w14:paraId="7C5F5F5B" w14:textId="77777777" w:rsidR="00F919FD" w:rsidRDefault="00F919FD">
            <w:pPr>
              <w:widowControl w:val="0"/>
              <w:spacing w:before="60"/>
              <w:rPr>
                <w:rFonts w:eastAsia="Malgun Gothic"/>
                <w:lang w:val="en-US" w:eastAsia="ko-KR"/>
              </w:rPr>
            </w:pPr>
          </w:p>
        </w:tc>
        <w:tc>
          <w:tcPr>
            <w:tcW w:w="6943" w:type="dxa"/>
          </w:tcPr>
          <w:p w14:paraId="71DA1A7F" w14:textId="77777777" w:rsidR="00F919FD" w:rsidRDefault="000310CA">
            <w:pPr>
              <w:widowControl w:val="0"/>
              <w:spacing w:before="60"/>
              <w:rPr>
                <w:rFonts w:eastAsiaTheme="minorEastAsia"/>
                <w:lang w:val="en-US" w:eastAsia="zh-CN"/>
              </w:rPr>
            </w:pPr>
            <w:r>
              <w:rPr>
                <w:rFonts w:eastAsia="Yu Mincho" w:hint="eastAsia"/>
                <w:lang w:val="en-US" w:eastAsia="ja-JP"/>
              </w:rPr>
              <w:t>In most cases, the multiple scattering points are in vicinity from each other, the pathloss generation should be dependent on the use case target. For example, for vehicle, we are fine with this proposal, but for human or UAV, single point should be considered to generate the pathloss.</w:t>
            </w:r>
          </w:p>
        </w:tc>
      </w:tr>
      <w:tr w:rsidR="00F919FD" w14:paraId="26CBA2A9" w14:textId="77777777">
        <w:tc>
          <w:tcPr>
            <w:tcW w:w="1413" w:type="dxa"/>
          </w:tcPr>
          <w:p w14:paraId="022FDD77" w14:textId="77777777" w:rsidR="00F919FD" w:rsidRDefault="000310CA">
            <w:pPr>
              <w:widowControl w:val="0"/>
              <w:spacing w:before="60"/>
              <w:rPr>
                <w:rFonts w:eastAsia="Yu Mincho"/>
                <w:lang w:val="en-US" w:eastAsia="ja-JP"/>
              </w:rPr>
            </w:pPr>
            <w:r>
              <w:rPr>
                <w:rFonts w:eastAsia="Malgun Gothic"/>
                <w:lang w:val="en-US" w:eastAsia="ko-KR"/>
              </w:rPr>
              <w:t>Qualcomm</w:t>
            </w:r>
          </w:p>
        </w:tc>
        <w:tc>
          <w:tcPr>
            <w:tcW w:w="1276" w:type="dxa"/>
          </w:tcPr>
          <w:p w14:paraId="014FD6BB" w14:textId="77777777" w:rsidR="00F919FD" w:rsidRDefault="000310CA">
            <w:pPr>
              <w:widowControl w:val="0"/>
              <w:spacing w:before="60"/>
              <w:rPr>
                <w:rFonts w:eastAsia="Malgun Gothic"/>
                <w:lang w:val="en-US" w:eastAsia="ko-KR"/>
              </w:rPr>
            </w:pPr>
            <w:r>
              <w:rPr>
                <w:rFonts w:eastAsia="Malgun Gothic"/>
                <w:lang w:val="en-US" w:eastAsia="ko-KR"/>
              </w:rPr>
              <w:t>Yes</w:t>
            </w:r>
          </w:p>
        </w:tc>
        <w:tc>
          <w:tcPr>
            <w:tcW w:w="6943" w:type="dxa"/>
          </w:tcPr>
          <w:p w14:paraId="6EED75C3" w14:textId="77777777" w:rsidR="00F919FD" w:rsidRDefault="00F919FD">
            <w:pPr>
              <w:widowControl w:val="0"/>
              <w:spacing w:before="60"/>
              <w:rPr>
                <w:rFonts w:eastAsia="Yu Mincho"/>
                <w:lang w:val="en-US" w:eastAsia="ja-JP"/>
              </w:rPr>
            </w:pPr>
          </w:p>
        </w:tc>
      </w:tr>
      <w:tr w:rsidR="00F919FD" w14:paraId="1DBC97C6" w14:textId="77777777">
        <w:tc>
          <w:tcPr>
            <w:tcW w:w="1413" w:type="dxa"/>
          </w:tcPr>
          <w:p w14:paraId="6D2BF88C" w14:textId="77777777" w:rsidR="00F919FD" w:rsidRDefault="000310CA">
            <w:pPr>
              <w:widowControl w:val="0"/>
              <w:spacing w:before="60"/>
              <w:rPr>
                <w:rFonts w:eastAsia="Malgun Gothic"/>
                <w:lang w:val="en-US" w:eastAsia="ko-KR"/>
              </w:rPr>
            </w:pPr>
            <w:r>
              <w:rPr>
                <w:rFonts w:eastAsia="Malgun Gothic"/>
                <w:lang w:val="en-US" w:eastAsia="ko-KR"/>
              </w:rPr>
              <w:t>MediaTek</w:t>
            </w:r>
          </w:p>
        </w:tc>
        <w:tc>
          <w:tcPr>
            <w:tcW w:w="1276" w:type="dxa"/>
          </w:tcPr>
          <w:p w14:paraId="4AEAF3D1" w14:textId="77777777" w:rsidR="00F919FD" w:rsidRDefault="000310CA">
            <w:pPr>
              <w:widowControl w:val="0"/>
              <w:spacing w:before="60"/>
              <w:rPr>
                <w:rFonts w:eastAsia="Malgun Gothic"/>
                <w:lang w:val="en-US" w:eastAsia="ko-KR"/>
              </w:rPr>
            </w:pPr>
            <w:r>
              <w:rPr>
                <w:rFonts w:eastAsia="Malgun Gothic"/>
                <w:lang w:val="en-US" w:eastAsia="ko-KR"/>
              </w:rPr>
              <w:t>Yes</w:t>
            </w:r>
          </w:p>
        </w:tc>
        <w:tc>
          <w:tcPr>
            <w:tcW w:w="6943" w:type="dxa"/>
          </w:tcPr>
          <w:p w14:paraId="32987490" w14:textId="77777777" w:rsidR="00F919FD" w:rsidRDefault="00F919FD">
            <w:pPr>
              <w:widowControl w:val="0"/>
              <w:spacing w:before="60"/>
              <w:rPr>
                <w:rFonts w:eastAsia="Yu Mincho"/>
                <w:lang w:val="en-US" w:eastAsia="ja-JP"/>
              </w:rPr>
            </w:pPr>
          </w:p>
        </w:tc>
      </w:tr>
      <w:tr w:rsidR="00F919FD" w14:paraId="37946A37" w14:textId="77777777">
        <w:tc>
          <w:tcPr>
            <w:tcW w:w="1413" w:type="dxa"/>
          </w:tcPr>
          <w:p w14:paraId="67174A23" w14:textId="77777777" w:rsidR="00F919FD" w:rsidRDefault="000310CA">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03841E4C" w14:textId="77777777" w:rsidR="00F919FD" w:rsidRDefault="000310CA">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E8B0D91" w14:textId="77777777" w:rsidR="00F919FD" w:rsidRDefault="00F919FD">
            <w:pPr>
              <w:widowControl w:val="0"/>
              <w:spacing w:before="60"/>
              <w:rPr>
                <w:rFonts w:eastAsia="Yu Mincho"/>
                <w:lang w:val="en-US" w:eastAsia="ja-JP"/>
              </w:rPr>
            </w:pPr>
          </w:p>
        </w:tc>
      </w:tr>
      <w:tr w:rsidR="00F919FD" w14:paraId="4C8C701D" w14:textId="77777777">
        <w:tc>
          <w:tcPr>
            <w:tcW w:w="1413" w:type="dxa"/>
          </w:tcPr>
          <w:p w14:paraId="53BB813E" w14:textId="77777777" w:rsidR="00F919FD" w:rsidRDefault="000310CA">
            <w:pPr>
              <w:widowControl w:val="0"/>
              <w:spacing w:before="60"/>
              <w:rPr>
                <w:rFonts w:eastAsiaTheme="minorEastAsia"/>
                <w:lang w:val="en-US" w:eastAsia="zh-CN"/>
              </w:rPr>
            </w:pPr>
            <w:r>
              <w:rPr>
                <w:rFonts w:eastAsia="Yu Mincho" w:hint="eastAsia"/>
                <w:lang w:val="en-US" w:eastAsia="ja-JP"/>
              </w:rPr>
              <w:t>DOCOMO</w:t>
            </w:r>
          </w:p>
        </w:tc>
        <w:tc>
          <w:tcPr>
            <w:tcW w:w="1276" w:type="dxa"/>
          </w:tcPr>
          <w:p w14:paraId="5B5A0961" w14:textId="77777777" w:rsidR="00F919FD" w:rsidRDefault="00F919FD">
            <w:pPr>
              <w:widowControl w:val="0"/>
              <w:spacing w:before="60"/>
              <w:rPr>
                <w:rFonts w:eastAsiaTheme="minorEastAsia"/>
                <w:lang w:val="en-US" w:eastAsia="zh-CN"/>
              </w:rPr>
            </w:pPr>
          </w:p>
        </w:tc>
        <w:tc>
          <w:tcPr>
            <w:tcW w:w="6943" w:type="dxa"/>
          </w:tcPr>
          <w:p w14:paraId="2826B09F" w14:textId="77777777" w:rsidR="00F919FD" w:rsidRDefault="000310CA">
            <w:pPr>
              <w:widowControl w:val="0"/>
              <w:spacing w:before="60"/>
              <w:rPr>
                <w:rFonts w:eastAsia="Yu Mincho"/>
                <w:lang w:eastAsia="ja-JP"/>
              </w:rPr>
            </w:pPr>
            <w:r>
              <w:rPr>
                <w:rFonts w:eastAsia="Yu Mincho" w:hint="eastAsia"/>
                <w:lang w:val="en-US" w:eastAsia="ja-JP"/>
              </w:rPr>
              <w:t xml:space="preserve">We </w:t>
            </w:r>
            <w:r>
              <w:rPr>
                <w:rFonts w:eastAsia="Yu Mincho"/>
                <w:lang w:val="en-US" w:eastAsia="ja-JP"/>
              </w:rPr>
              <w:t>don’t</w:t>
            </w:r>
            <w:r>
              <w:rPr>
                <w:rFonts w:eastAsia="Yu Mincho" w:hint="eastAsia"/>
                <w:lang w:val="en-US" w:eastAsia="ja-JP"/>
              </w:rPr>
              <w:t xml:space="preserve"> understand the meaning of </w:t>
            </w:r>
            <w:r>
              <w:rPr>
                <w:rFonts w:eastAsia="Yu Mincho"/>
                <w:lang w:val="en-US" w:eastAsia="ja-JP"/>
              </w:rPr>
              <w:t>“</w:t>
            </w:r>
            <w:r>
              <w:rPr>
                <w:rFonts w:ascii="Times New Roman" w:eastAsia="宋体" w:hAnsi="Times New Roman"/>
                <w:szCs w:val="20"/>
                <w:lang w:eastAsia="zh-CN"/>
              </w:rPr>
              <w:t>separately</w:t>
            </w:r>
            <w:r>
              <w:rPr>
                <w:rFonts w:ascii="Times New Roman" w:eastAsia="Yu Mincho" w:hAnsi="Times New Roman"/>
                <w:szCs w:val="20"/>
                <w:lang w:eastAsia="ja-JP"/>
              </w:rPr>
              <w:t>”</w:t>
            </w:r>
            <w:r>
              <w:rPr>
                <w:rFonts w:ascii="Times New Roman" w:eastAsia="Yu Mincho" w:hAnsi="Times New Roman" w:hint="eastAsia"/>
                <w:szCs w:val="20"/>
                <w:lang w:eastAsia="ja-JP"/>
              </w:rPr>
              <w:t xml:space="preserve"> in the 1</w:t>
            </w:r>
            <w:r>
              <w:rPr>
                <w:rFonts w:ascii="Times New Roman" w:eastAsia="Yu Mincho" w:hAnsi="Times New Roman"/>
                <w:szCs w:val="20"/>
                <w:vertAlign w:val="superscript"/>
                <w:lang w:eastAsia="ja-JP"/>
              </w:rPr>
              <w:t>st</w:t>
            </w:r>
            <w:r>
              <w:rPr>
                <w:rFonts w:ascii="Times New Roman" w:eastAsia="Yu Mincho" w:hAnsi="Times New Roman"/>
                <w:szCs w:val="20"/>
                <w:lang w:eastAsia="ja-JP"/>
              </w:rPr>
              <w:t xml:space="preserve"> bullet</w:t>
            </w:r>
            <w:r>
              <w:rPr>
                <w:rFonts w:ascii="Times New Roman" w:eastAsia="Yu Mincho" w:hAnsi="Times New Roman" w:hint="eastAsia"/>
                <w:szCs w:val="20"/>
                <w:lang w:eastAsia="ja-JP"/>
              </w:rPr>
              <w:t>.</w:t>
            </w:r>
          </w:p>
          <w:p w14:paraId="6F528A31" w14:textId="77777777" w:rsidR="00F919FD" w:rsidRDefault="000310CA">
            <w:pPr>
              <w:widowControl w:val="0"/>
              <w:spacing w:before="60"/>
              <w:rPr>
                <w:rFonts w:eastAsia="Yu Mincho"/>
                <w:lang w:val="en-US" w:eastAsia="ja-JP"/>
              </w:rPr>
            </w:pPr>
            <w:r>
              <w:rPr>
                <w:rFonts w:eastAsia="Yu Mincho" w:hint="eastAsia"/>
                <w:lang w:val="en-US" w:eastAsia="ja-JP"/>
              </w:rPr>
              <w:t xml:space="preserve">In our </w:t>
            </w:r>
            <w:r>
              <w:rPr>
                <w:rFonts w:eastAsia="Yu Mincho"/>
                <w:lang w:val="en-US" w:eastAsia="ja-JP"/>
              </w:rPr>
              <w:t>understanding</w:t>
            </w:r>
            <w:r>
              <w:rPr>
                <w:rFonts w:eastAsia="Yu Mincho" w:hint="eastAsia"/>
                <w:lang w:val="en-US" w:eastAsia="ja-JP"/>
              </w:rPr>
              <w:t>, t</w:t>
            </w:r>
            <w:r>
              <w:rPr>
                <w:rFonts w:eastAsia="Yu Mincho"/>
                <w:lang w:val="en-US" w:eastAsia="ja-JP"/>
              </w:rPr>
              <w:t>here is a relationship regarding the LOS condition between scattering points. For example, from Tx or Rx, for a 5</w:t>
            </w:r>
            <w:r>
              <w:rPr>
                <w:rFonts w:eastAsia="Yu Mincho" w:hint="eastAsia"/>
                <w:lang w:val="en-US" w:eastAsia="ja-JP"/>
              </w:rPr>
              <w:t>-</w:t>
            </w:r>
            <w:r>
              <w:rPr>
                <w:rFonts w:eastAsia="Yu Mincho"/>
                <w:lang w:val="en-US" w:eastAsia="ja-JP"/>
              </w:rPr>
              <w:t xml:space="preserve">scattering point model (front, back, left, right, up </w:t>
            </w:r>
            <w:r>
              <w:rPr>
                <w:rFonts w:eastAsia="Yu Mincho" w:hint="eastAsia"/>
                <w:lang w:val="en-US" w:eastAsia="ja-JP"/>
              </w:rPr>
              <w:t>sides</w:t>
            </w:r>
            <w:r>
              <w:rPr>
                <w:rFonts w:eastAsia="Yu Mincho"/>
                <w:lang w:val="en-US" w:eastAsia="ja-JP"/>
              </w:rPr>
              <w:t>), the maximum number of scattering points can be seen is 3</w:t>
            </w:r>
            <w:r>
              <w:rPr>
                <w:rFonts w:eastAsia="Yu Mincho" w:hint="eastAsia"/>
                <w:lang w:val="en-US" w:eastAsia="ja-JP"/>
              </w:rPr>
              <w:t xml:space="preserve">. In </w:t>
            </w:r>
            <w:r>
              <w:rPr>
                <w:rFonts w:eastAsia="Yu Mincho"/>
                <w:lang w:val="en-US" w:eastAsia="ja-JP"/>
              </w:rPr>
              <w:t>addition</w:t>
            </w:r>
            <w:r>
              <w:rPr>
                <w:rFonts w:eastAsia="Yu Mincho" w:hint="eastAsia"/>
                <w:lang w:val="en-US" w:eastAsia="ja-JP"/>
              </w:rPr>
              <w:t>,</w:t>
            </w:r>
            <w:r>
              <w:rPr>
                <w:rFonts w:eastAsia="Yu Mincho"/>
                <w:lang w:val="en-US" w:eastAsia="ja-JP"/>
              </w:rPr>
              <w:t xml:space="preserve"> both front and back</w:t>
            </w:r>
            <w:r>
              <w:rPr>
                <w:rFonts w:eastAsia="Yu Mincho" w:hint="eastAsia"/>
                <w:lang w:val="en-US" w:eastAsia="ja-JP"/>
              </w:rPr>
              <w:t xml:space="preserve"> points</w:t>
            </w:r>
            <w:r>
              <w:rPr>
                <w:rFonts w:eastAsia="Yu Mincho"/>
                <w:lang w:val="en-US" w:eastAsia="ja-JP"/>
              </w:rPr>
              <w:t>, left and right points cannot be seen</w:t>
            </w:r>
            <w:r>
              <w:rPr>
                <w:rFonts w:eastAsia="Yu Mincho" w:hint="eastAsia"/>
                <w:lang w:val="en-US" w:eastAsia="ja-JP"/>
              </w:rPr>
              <w:t xml:space="preserve"> together. Hence, it cannot </w:t>
            </w:r>
            <w:r>
              <w:rPr>
                <w:rFonts w:ascii="Times New Roman" w:eastAsia="宋体" w:hAnsi="Times New Roman"/>
                <w:szCs w:val="20"/>
                <w:lang w:eastAsia="zh-CN"/>
              </w:rPr>
              <w:t>separately generate</w:t>
            </w:r>
            <w:r>
              <w:rPr>
                <w:rFonts w:ascii="Times New Roman" w:eastAsia="Yu Mincho" w:hAnsi="Times New Roman" w:hint="eastAsia"/>
                <w:szCs w:val="20"/>
                <w:lang w:eastAsia="ja-JP"/>
              </w:rPr>
              <w:t>.</w:t>
            </w:r>
          </w:p>
        </w:tc>
      </w:tr>
      <w:tr w:rsidR="00F919FD" w14:paraId="15179403" w14:textId="77777777">
        <w:tc>
          <w:tcPr>
            <w:tcW w:w="1413" w:type="dxa"/>
          </w:tcPr>
          <w:p w14:paraId="42B5DB2E" w14:textId="77777777" w:rsidR="00F919FD" w:rsidRDefault="000310CA">
            <w:pPr>
              <w:widowControl w:val="0"/>
              <w:spacing w:before="60"/>
              <w:rPr>
                <w:rFonts w:eastAsia="Yu Mincho"/>
                <w:lang w:val="en-US" w:eastAsia="ja-JP"/>
              </w:rPr>
            </w:pPr>
            <w:r>
              <w:rPr>
                <w:rFonts w:eastAsia="Yu Mincho"/>
                <w:lang w:val="en-US" w:eastAsia="ja-JP"/>
              </w:rPr>
              <w:t>Apple</w:t>
            </w:r>
          </w:p>
        </w:tc>
        <w:tc>
          <w:tcPr>
            <w:tcW w:w="1276" w:type="dxa"/>
          </w:tcPr>
          <w:p w14:paraId="55A65AF6" w14:textId="77777777" w:rsidR="00F919FD" w:rsidRDefault="00F919FD">
            <w:pPr>
              <w:widowControl w:val="0"/>
              <w:spacing w:before="60"/>
              <w:rPr>
                <w:rFonts w:eastAsiaTheme="minorEastAsia"/>
                <w:lang w:val="en-US" w:eastAsia="zh-CN"/>
              </w:rPr>
            </w:pPr>
          </w:p>
        </w:tc>
        <w:tc>
          <w:tcPr>
            <w:tcW w:w="6943" w:type="dxa"/>
          </w:tcPr>
          <w:p w14:paraId="69FC74BE" w14:textId="77777777" w:rsidR="00F919FD" w:rsidRDefault="000310CA">
            <w:pPr>
              <w:widowControl w:val="0"/>
              <w:spacing w:before="60"/>
              <w:rPr>
                <w:rFonts w:eastAsia="Yu Mincho"/>
                <w:lang w:val="en-US" w:eastAsia="ja-JP"/>
              </w:rPr>
            </w:pPr>
            <w:r>
              <w:rPr>
                <w:rFonts w:eastAsia="Yu Mincho"/>
                <w:lang w:val="en-US" w:eastAsia="ja-JP"/>
              </w:rPr>
              <w:t>Spatial consistency may need to be considered</w:t>
            </w:r>
          </w:p>
        </w:tc>
      </w:tr>
      <w:tr w:rsidR="00F919FD" w14:paraId="5DD686A9" w14:textId="77777777">
        <w:tc>
          <w:tcPr>
            <w:tcW w:w="1413" w:type="dxa"/>
          </w:tcPr>
          <w:p w14:paraId="4495FBA6" w14:textId="77777777" w:rsidR="00F919FD" w:rsidRDefault="000310CA">
            <w:pPr>
              <w:widowControl w:val="0"/>
              <w:spacing w:before="60"/>
              <w:rPr>
                <w:rFonts w:eastAsia="Yu Mincho"/>
                <w:lang w:val="en-US" w:eastAsia="ja-JP"/>
              </w:rPr>
            </w:pPr>
            <w:r>
              <w:rPr>
                <w:rFonts w:eastAsia="Yu Mincho"/>
                <w:lang w:val="en-US" w:eastAsia="ja-JP"/>
              </w:rPr>
              <w:t>SONY</w:t>
            </w:r>
          </w:p>
        </w:tc>
        <w:tc>
          <w:tcPr>
            <w:tcW w:w="1276" w:type="dxa"/>
          </w:tcPr>
          <w:p w14:paraId="48E3F0DC"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6B9C14CA" w14:textId="77777777" w:rsidR="00F919FD" w:rsidRDefault="00F919FD">
            <w:pPr>
              <w:widowControl w:val="0"/>
              <w:spacing w:before="60"/>
              <w:rPr>
                <w:rFonts w:eastAsia="Yu Mincho"/>
                <w:lang w:val="en-US" w:eastAsia="ja-JP"/>
              </w:rPr>
            </w:pPr>
          </w:p>
        </w:tc>
      </w:tr>
    </w:tbl>
    <w:p w14:paraId="09F8F636" w14:textId="77777777" w:rsidR="00F919FD" w:rsidRDefault="00F919FD">
      <w:pPr>
        <w:rPr>
          <w:rFonts w:eastAsiaTheme="minorEastAsia"/>
          <w:lang w:val="en-US" w:eastAsia="zh-CN"/>
        </w:rPr>
      </w:pPr>
    </w:p>
    <w:p w14:paraId="2F0A2FEA" w14:textId="77777777" w:rsidR="00F919FD" w:rsidRDefault="000310CA" w:rsidP="00F2350D">
      <w:pPr>
        <w:pStyle w:val="2"/>
        <w:tabs>
          <w:tab w:val="clear" w:pos="2552"/>
        </w:tabs>
        <w:ind w:left="576"/>
      </w:pPr>
      <w:r>
        <w:t>Self-blocking</w:t>
      </w:r>
    </w:p>
    <w:p w14:paraId="34DCE39F" w14:textId="77777777" w:rsidR="00F919FD" w:rsidRDefault="000310CA">
      <w:pPr>
        <w:spacing w:before="240" w:after="60"/>
        <w:rPr>
          <w:rFonts w:ascii="Arial" w:hAnsi="Arial" w:cs="Arial"/>
          <w:i/>
          <w:iCs/>
          <w:u w:val="single"/>
        </w:rPr>
      </w:pPr>
      <w:r>
        <w:rPr>
          <w:rFonts w:ascii="Arial" w:hAnsi="Arial" w:cs="Arial"/>
          <w:i/>
          <w:iCs/>
          <w:u w:val="single"/>
        </w:rPr>
        <w:t>Summary on company views</w:t>
      </w:r>
    </w:p>
    <w:p w14:paraId="19152CC5" w14:textId="77777777" w:rsidR="00F919FD" w:rsidRDefault="00F919FD">
      <w:pPr>
        <w:rPr>
          <w:rFonts w:eastAsiaTheme="minorEastAsia"/>
          <w:lang w:eastAsia="zh-CN"/>
        </w:rPr>
      </w:pPr>
    </w:p>
    <w:p w14:paraId="5C634B85" w14:textId="77777777" w:rsidR="00F919FD" w:rsidRDefault="000310CA">
      <w:pPr>
        <w:pStyle w:val="afe"/>
        <w:numPr>
          <w:ilvl w:val="0"/>
          <w:numId w:val="28"/>
        </w:numPr>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Modeled by angular dependent RCS component B1: </w:t>
      </w:r>
      <w:r>
        <w:rPr>
          <w:rFonts w:ascii="Times New Roman" w:hAnsi="Times New Roman"/>
          <w:color w:val="00B0F0"/>
          <w:szCs w:val="20"/>
        </w:rPr>
        <w:t xml:space="preserve">vivo, CATT, ZTE, HW, E//, Nokia, </w:t>
      </w:r>
      <w:r>
        <w:rPr>
          <w:rFonts w:ascii="Times New Roman" w:hAnsi="Times New Roman" w:hint="eastAsia"/>
          <w:color w:val="00B0F0"/>
          <w:szCs w:val="20"/>
        </w:rPr>
        <w:t>OPPO</w:t>
      </w:r>
    </w:p>
    <w:p w14:paraId="685511DE" w14:textId="77777777" w:rsidR="00F919FD" w:rsidRDefault="000310CA">
      <w:pPr>
        <w:pStyle w:val="afe"/>
        <w:numPr>
          <w:ilvl w:val="0"/>
          <w:numId w:val="28"/>
        </w:numPr>
        <w:tabs>
          <w:tab w:val="left" w:pos="720"/>
        </w:tabs>
        <w:rPr>
          <w:rFonts w:ascii="Times New Roman" w:eastAsiaTheme="minorEastAsia" w:hAnsi="Times New Roman"/>
          <w:szCs w:val="20"/>
          <w:lang w:val="en-US" w:eastAsia="zh-CN"/>
        </w:rPr>
      </w:pPr>
      <w:r>
        <w:rPr>
          <w:rFonts w:ascii="Times New Roman" w:eastAsiaTheme="minorEastAsia" w:hAnsi="Times New Roman"/>
          <w:szCs w:val="20"/>
          <w:lang w:val="en-US" w:eastAsia="zh-CN"/>
        </w:rPr>
        <w:t>Explicit self-blockage model considering shape of target:</w:t>
      </w:r>
    </w:p>
    <w:p w14:paraId="229B68B6" w14:textId="77777777" w:rsidR="00F919FD" w:rsidRDefault="00F919FD">
      <w:pPr>
        <w:rPr>
          <w:rFonts w:eastAsiaTheme="minorEastAsia"/>
          <w:lang w:val="en-US" w:eastAsia="zh-CN"/>
        </w:rPr>
      </w:pPr>
    </w:p>
    <w:p w14:paraId="3F0CD9A5" w14:textId="77777777" w:rsidR="00F919FD" w:rsidRDefault="000310CA">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Self-blocking always happens among the multiple points of a target, i.e. vehicle. E.g., if the transmitter is in the left side, the signal cannot reach the right side of the vehicle, which means less or no signal radiated by the scattering point at the right side. On the other hand, it would be complicated to accurately model the self-blocking at the vehicle since the self-blocking is dependent on the incident/scattered angles. Thanks to the incident/scattered angle dependent RCS model, it provides a way to implicitly model the self-blocking effect. </w:t>
      </w:r>
    </w:p>
    <w:p w14:paraId="6B066C60" w14:textId="77777777" w:rsidR="00F919FD" w:rsidRDefault="000310CA">
      <w:pPr>
        <w:pStyle w:val="3"/>
        <w:numPr>
          <w:ilvl w:val="0"/>
          <w:numId w:val="0"/>
        </w:numPr>
        <w:ind w:left="720" w:hanging="720"/>
        <w:rPr>
          <w:highlight w:val="yellow"/>
        </w:rPr>
      </w:pPr>
      <w:bookmarkStart w:id="47" w:name="OLE_LINK3"/>
      <w:r>
        <w:rPr>
          <w:highlight w:val="cyan"/>
        </w:rPr>
        <w:t xml:space="preserve">[FL1] Proposal 7.5-1 </w:t>
      </w:r>
      <w:r>
        <w:t>self-blocking</w:t>
      </w:r>
    </w:p>
    <w:p w14:paraId="70788C1E" w14:textId="77777777" w:rsidR="00F919FD" w:rsidRDefault="000310CA">
      <w:pPr>
        <w:pStyle w:val="afe"/>
        <w:numPr>
          <w:ilvl w:val="0"/>
          <w:numId w:val="28"/>
        </w:numPr>
        <w:rPr>
          <w:rFonts w:eastAsiaTheme="minorEastAsia"/>
          <w:lang w:val="en-US" w:eastAsia="zh-CN"/>
        </w:rPr>
      </w:pPr>
      <w:r>
        <w:rPr>
          <w:rFonts w:eastAsiaTheme="minorEastAsia"/>
          <w:lang w:eastAsia="zh-CN"/>
        </w:rPr>
        <w:t>The self-blocking effect at a target, i.e., a</w:t>
      </w:r>
      <w:r>
        <w:rPr>
          <w:rFonts w:eastAsiaTheme="minorEastAsia"/>
          <w:lang w:val="en-US" w:eastAsia="zh-CN"/>
        </w:rPr>
        <w:t xml:space="preserve"> scattering point of the target that is invisible from an incident or scattered direction is modeled by angular dependent RCS component B1 (or A*B1)</w:t>
      </w:r>
    </w:p>
    <w:bookmarkEnd w:id="47"/>
    <w:p w14:paraId="5BA454CE"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919FD" w14:paraId="48EFCA35" w14:textId="77777777">
        <w:tc>
          <w:tcPr>
            <w:tcW w:w="1413" w:type="dxa"/>
            <w:shd w:val="clear" w:color="auto" w:fill="D9E2F3" w:themeFill="accent1" w:themeFillTint="33"/>
          </w:tcPr>
          <w:p w14:paraId="4A56510E"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C706757" w14:textId="77777777" w:rsidR="00F919FD" w:rsidRDefault="000310CA">
            <w:pPr>
              <w:widowControl w:val="0"/>
              <w:spacing w:before="60"/>
              <w:rPr>
                <w:rFonts w:eastAsiaTheme="minorEastAsia"/>
                <w:b/>
                <w:bCs/>
                <w:lang w:eastAsia="zh-CN"/>
              </w:rPr>
            </w:pPr>
            <w:r>
              <w:rPr>
                <w:rFonts w:eastAsiaTheme="minorEastAsia"/>
                <w:b/>
                <w:bCs/>
                <w:lang w:eastAsia="zh-CN"/>
              </w:rPr>
              <w:t>Option 1 or 2</w:t>
            </w:r>
          </w:p>
        </w:tc>
        <w:tc>
          <w:tcPr>
            <w:tcW w:w="6943" w:type="dxa"/>
            <w:shd w:val="clear" w:color="auto" w:fill="D9E2F3" w:themeFill="accent1" w:themeFillTint="33"/>
          </w:tcPr>
          <w:p w14:paraId="2F396BF8"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62851D0C" w14:textId="77777777">
        <w:tc>
          <w:tcPr>
            <w:tcW w:w="1413" w:type="dxa"/>
          </w:tcPr>
          <w:p w14:paraId="322D272D" w14:textId="77777777" w:rsidR="00F919FD" w:rsidRDefault="000310CA">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944AD9C" w14:textId="77777777" w:rsidR="00F919FD" w:rsidRDefault="000310CA">
            <w:pPr>
              <w:widowControl w:val="0"/>
              <w:spacing w:before="60"/>
              <w:rPr>
                <w:rFonts w:eastAsiaTheme="minorEastAsia"/>
                <w:lang w:val="en-US" w:eastAsia="zh-CN"/>
              </w:rPr>
            </w:pPr>
            <w:r>
              <w:rPr>
                <w:rFonts w:eastAsiaTheme="minorEastAsia" w:hint="eastAsia"/>
                <w:lang w:val="en-US" w:eastAsia="zh-CN"/>
              </w:rPr>
              <w:t>agree</w:t>
            </w:r>
          </w:p>
        </w:tc>
        <w:tc>
          <w:tcPr>
            <w:tcW w:w="6943" w:type="dxa"/>
          </w:tcPr>
          <w:p w14:paraId="2AC4FF5B" w14:textId="77777777" w:rsidR="00F919FD" w:rsidRDefault="00F919FD">
            <w:pPr>
              <w:widowControl w:val="0"/>
              <w:spacing w:before="60"/>
              <w:rPr>
                <w:rFonts w:eastAsiaTheme="minorEastAsia"/>
                <w:lang w:val="en-US" w:eastAsia="zh-CN"/>
              </w:rPr>
            </w:pPr>
          </w:p>
        </w:tc>
      </w:tr>
      <w:tr w:rsidR="00F919FD" w14:paraId="22B8EB74" w14:textId="77777777">
        <w:tc>
          <w:tcPr>
            <w:tcW w:w="1413" w:type="dxa"/>
          </w:tcPr>
          <w:p w14:paraId="27B85125" w14:textId="77777777" w:rsidR="00F919FD" w:rsidRDefault="000310CA">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650DAE9D" w14:textId="77777777" w:rsidR="00F919FD" w:rsidRDefault="00F919FD">
            <w:pPr>
              <w:widowControl w:val="0"/>
              <w:spacing w:before="60"/>
              <w:rPr>
                <w:rFonts w:eastAsiaTheme="minorEastAsia"/>
                <w:lang w:val="en-US" w:eastAsia="zh-CN"/>
              </w:rPr>
            </w:pPr>
          </w:p>
        </w:tc>
        <w:tc>
          <w:tcPr>
            <w:tcW w:w="6943" w:type="dxa"/>
          </w:tcPr>
          <w:p w14:paraId="58F0A363" w14:textId="77777777" w:rsidR="00F919FD" w:rsidRDefault="000310CA">
            <w:pPr>
              <w:widowControl w:val="0"/>
              <w:spacing w:before="60"/>
              <w:rPr>
                <w:rFonts w:eastAsiaTheme="minorEastAsia"/>
                <w:lang w:val="en-US" w:eastAsia="ko-KR"/>
              </w:rPr>
            </w:pPr>
            <w:r>
              <w:rPr>
                <w:rFonts w:eastAsiaTheme="minorEastAsia" w:hint="eastAsia"/>
                <w:lang w:val="en-US" w:eastAsia="ko-KR"/>
              </w:rPr>
              <w:t xml:space="preserve">We can live with the proposal. </w:t>
            </w:r>
            <w:r>
              <w:rPr>
                <w:rFonts w:eastAsiaTheme="minorEastAsia"/>
                <w:lang w:val="en-US" w:eastAsia="ko-KR"/>
              </w:rPr>
              <w:t>RCS of the invisible side can be set as zero.</w:t>
            </w:r>
          </w:p>
        </w:tc>
      </w:tr>
      <w:tr w:rsidR="00F919FD" w14:paraId="09D9C7C2" w14:textId="77777777">
        <w:tc>
          <w:tcPr>
            <w:tcW w:w="1413" w:type="dxa"/>
          </w:tcPr>
          <w:p w14:paraId="2B2D767E" w14:textId="77777777" w:rsidR="00F919FD" w:rsidRDefault="000310CA">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0A277FD7" w14:textId="77777777" w:rsidR="00F919FD" w:rsidRDefault="00F919FD">
            <w:pPr>
              <w:widowControl w:val="0"/>
              <w:spacing w:before="60"/>
              <w:rPr>
                <w:rFonts w:eastAsiaTheme="minorEastAsia"/>
                <w:lang w:val="en-US" w:eastAsia="zh-CN"/>
              </w:rPr>
            </w:pPr>
          </w:p>
        </w:tc>
        <w:tc>
          <w:tcPr>
            <w:tcW w:w="6943" w:type="dxa"/>
          </w:tcPr>
          <w:p w14:paraId="28601A32" w14:textId="77777777" w:rsidR="00F919FD" w:rsidRDefault="000310CA">
            <w:pPr>
              <w:widowControl w:val="0"/>
              <w:spacing w:before="60"/>
              <w:rPr>
                <w:rFonts w:eastAsiaTheme="minorEastAsia"/>
                <w:lang w:val="en-US" w:eastAsia="zh-CN"/>
              </w:rPr>
            </w:pPr>
            <w:r>
              <w:rPr>
                <w:rFonts w:eastAsiaTheme="minorEastAsia"/>
                <w:lang w:val="en-US" w:eastAsia="zh-CN"/>
              </w:rPr>
              <w:t>Prefer modeling any self-blocking via the angular dependent RCS component.</w:t>
            </w:r>
          </w:p>
        </w:tc>
      </w:tr>
      <w:tr w:rsidR="00F919FD" w14:paraId="5D2F7A72" w14:textId="77777777">
        <w:tc>
          <w:tcPr>
            <w:tcW w:w="1413" w:type="dxa"/>
          </w:tcPr>
          <w:p w14:paraId="02D11DEB" w14:textId="77777777" w:rsidR="00F919FD" w:rsidRDefault="000310CA">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2B757BF1" w14:textId="77777777" w:rsidR="00F919FD" w:rsidRDefault="00F919FD">
            <w:pPr>
              <w:widowControl w:val="0"/>
              <w:spacing w:before="60"/>
              <w:rPr>
                <w:rFonts w:eastAsiaTheme="minorEastAsia"/>
                <w:lang w:val="en-US" w:eastAsia="zh-CN"/>
              </w:rPr>
            </w:pPr>
          </w:p>
        </w:tc>
        <w:tc>
          <w:tcPr>
            <w:tcW w:w="6943" w:type="dxa"/>
          </w:tcPr>
          <w:p w14:paraId="55208F8A" w14:textId="77777777" w:rsidR="00F919FD" w:rsidRDefault="000310CA">
            <w:pPr>
              <w:widowControl w:val="0"/>
              <w:spacing w:before="60"/>
              <w:rPr>
                <w:rFonts w:eastAsiaTheme="minorEastAsia"/>
                <w:lang w:val="en-US" w:eastAsia="zh-CN"/>
              </w:rPr>
            </w:pPr>
            <w:r>
              <w:rPr>
                <w:rFonts w:eastAsiaTheme="minorEastAsia"/>
                <w:lang w:val="en-US" w:eastAsia="zh-CN"/>
              </w:rPr>
              <w:t>It is not only for ‘multiple scattering points’. self-blocking can be modelled via the angular dependent RCS component.</w:t>
            </w:r>
          </w:p>
        </w:tc>
      </w:tr>
      <w:tr w:rsidR="00F919FD" w14:paraId="53CC0AE7" w14:textId="77777777">
        <w:tc>
          <w:tcPr>
            <w:tcW w:w="1413" w:type="dxa"/>
          </w:tcPr>
          <w:p w14:paraId="0179550A" w14:textId="77777777" w:rsidR="00F919FD" w:rsidRDefault="000310CA">
            <w:pPr>
              <w:widowControl w:val="0"/>
              <w:spacing w:before="60"/>
              <w:rPr>
                <w:rFonts w:eastAsiaTheme="minorEastAsia"/>
                <w:lang w:val="en-US" w:eastAsia="zh-CN"/>
              </w:rPr>
            </w:pPr>
            <w:r>
              <w:rPr>
                <w:rFonts w:eastAsiaTheme="minorEastAsia"/>
                <w:lang w:val="en-US" w:eastAsia="zh-CN"/>
              </w:rPr>
              <w:t>Nokia, NSB</w:t>
            </w:r>
          </w:p>
        </w:tc>
        <w:tc>
          <w:tcPr>
            <w:tcW w:w="1276" w:type="dxa"/>
          </w:tcPr>
          <w:p w14:paraId="26C00A25" w14:textId="77777777" w:rsidR="00F919FD" w:rsidRDefault="00F919FD">
            <w:pPr>
              <w:widowControl w:val="0"/>
              <w:spacing w:before="60"/>
              <w:rPr>
                <w:rFonts w:eastAsiaTheme="minorEastAsia"/>
                <w:lang w:val="en-US" w:eastAsia="zh-CN"/>
              </w:rPr>
            </w:pPr>
          </w:p>
        </w:tc>
        <w:tc>
          <w:tcPr>
            <w:tcW w:w="6943" w:type="dxa"/>
          </w:tcPr>
          <w:p w14:paraId="3051F90C" w14:textId="77777777" w:rsidR="00F919FD" w:rsidRDefault="000310CA">
            <w:pPr>
              <w:widowControl w:val="0"/>
              <w:spacing w:before="60"/>
              <w:rPr>
                <w:rFonts w:eastAsiaTheme="minorEastAsia"/>
                <w:lang w:val="en-US" w:eastAsia="zh-CN"/>
              </w:rPr>
            </w:pPr>
            <w:r>
              <w:rPr>
                <w:rFonts w:eastAsiaTheme="minorEastAsia"/>
                <w:lang w:val="en-US" w:eastAsia="zh-CN"/>
              </w:rPr>
              <w:t>Agreeable.</w:t>
            </w:r>
          </w:p>
        </w:tc>
      </w:tr>
      <w:tr w:rsidR="00F919FD" w14:paraId="06444287" w14:textId="77777777">
        <w:tc>
          <w:tcPr>
            <w:tcW w:w="1413" w:type="dxa"/>
          </w:tcPr>
          <w:p w14:paraId="55CB1154" w14:textId="77777777" w:rsidR="00F919FD" w:rsidRDefault="000310CA">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6A6497BC" w14:textId="77777777" w:rsidR="00F919FD" w:rsidRDefault="000310CA">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01DE76E" w14:textId="77777777" w:rsidR="00F919FD" w:rsidRDefault="000310CA">
            <w:pPr>
              <w:widowControl w:val="0"/>
              <w:spacing w:before="60"/>
              <w:rPr>
                <w:rFonts w:eastAsiaTheme="minorEastAsia"/>
                <w:lang w:val="en-US" w:eastAsia="zh-CN"/>
              </w:rPr>
            </w:pPr>
            <w:r>
              <w:rPr>
                <w:rFonts w:eastAsiaTheme="minorEastAsia" w:hint="eastAsia"/>
                <w:lang w:val="en-US" w:eastAsia="zh-CN"/>
              </w:rPr>
              <w:t>Support.</w:t>
            </w:r>
          </w:p>
        </w:tc>
      </w:tr>
      <w:tr w:rsidR="00F919FD" w14:paraId="04B30A8D" w14:textId="77777777">
        <w:tc>
          <w:tcPr>
            <w:tcW w:w="1413" w:type="dxa"/>
          </w:tcPr>
          <w:p w14:paraId="03B8E72D" w14:textId="77777777" w:rsidR="00F919FD" w:rsidRDefault="000310CA">
            <w:pPr>
              <w:widowControl w:val="0"/>
              <w:spacing w:before="60"/>
              <w:rPr>
                <w:rFonts w:eastAsiaTheme="minorEastAsia"/>
                <w:lang w:val="en-US" w:eastAsia="zh-CN"/>
              </w:rPr>
            </w:pPr>
            <w:r>
              <w:rPr>
                <w:rFonts w:eastAsia="Yu Mincho" w:hint="eastAsia"/>
                <w:lang w:val="en-US" w:eastAsia="ja-JP"/>
              </w:rPr>
              <w:t>vivo</w:t>
            </w:r>
          </w:p>
        </w:tc>
        <w:tc>
          <w:tcPr>
            <w:tcW w:w="1276" w:type="dxa"/>
          </w:tcPr>
          <w:p w14:paraId="67894A50" w14:textId="77777777" w:rsidR="00F919FD" w:rsidRDefault="00F919FD">
            <w:pPr>
              <w:widowControl w:val="0"/>
              <w:spacing w:before="60"/>
              <w:rPr>
                <w:rFonts w:eastAsiaTheme="minorEastAsia"/>
                <w:lang w:val="en-US" w:eastAsia="zh-CN"/>
              </w:rPr>
            </w:pPr>
          </w:p>
        </w:tc>
        <w:tc>
          <w:tcPr>
            <w:tcW w:w="6943" w:type="dxa"/>
          </w:tcPr>
          <w:p w14:paraId="18F4DC45" w14:textId="77777777" w:rsidR="00F919FD" w:rsidRDefault="000310CA">
            <w:pPr>
              <w:widowControl w:val="0"/>
              <w:spacing w:before="60"/>
              <w:rPr>
                <w:rFonts w:eastAsiaTheme="minorEastAsia"/>
                <w:lang w:val="en-US" w:eastAsia="zh-CN"/>
              </w:rPr>
            </w:pPr>
            <w:r>
              <w:rPr>
                <w:rFonts w:eastAsia="Yu Mincho"/>
                <w:lang w:val="en-US" w:eastAsia="ja-JP"/>
              </w:rPr>
              <w:t>I</w:t>
            </w:r>
            <w:r>
              <w:rPr>
                <w:rFonts w:eastAsia="Yu Mincho" w:hint="eastAsia"/>
                <w:lang w:val="en-US" w:eastAsia="ja-JP"/>
              </w:rPr>
              <w:t>t the surface of target is self-blocked, it can be modeled with a constant number, e.g., -25dB.</w:t>
            </w:r>
          </w:p>
        </w:tc>
      </w:tr>
      <w:tr w:rsidR="00F919FD" w14:paraId="004222B4" w14:textId="77777777">
        <w:tc>
          <w:tcPr>
            <w:tcW w:w="1413" w:type="dxa"/>
          </w:tcPr>
          <w:p w14:paraId="63A881A3" w14:textId="77777777" w:rsidR="00F919FD" w:rsidRDefault="000310CA">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52822FD1" w14:textId="77777777" w:rsidR="00F919FD" w:rsidRDefault="000310CA">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7714A74" w14:textId="77777777" w:rsidR="00F919FD" w:rsidRDefault="00F919FD">
            <w:pPr>
              <w:widowControl w:val="0"/>
              <w:spacing w:before="60"/>
              <w:rPr>
                <w:rFonts w:eastAsia="Yu Mincho"/>
                <w:lang w:val="en-US" w:eastAsia="ja-JP"/>
              </w:rPr>
            </w:pPr>
          </w:p>
        </w:tc>
      </w:tr>
      <w:tr w:rsidR="00F919FD" w14:paraId="58FB2316" w14:textId="77777777">
        <w:tc>
          <w:tcPr>
            <w:tcW w:w="1413" w:type="dxa"/>
          </w:tcPr>
          <w:p w14:paraId="043A0FB6" w14:textId="77777777" w:rsidR="00F919FD" w:rsidRDefault="000310CA">
            <w:pPr>
              <w:widowControl w:val="0"/>
              <w:spacing w:before="60"/>
              <w:rPr>
                <w:rFonts w:eastAsiaTheme="minorEastAsia"/>
                <w:lang w:val="en-US" w:eastAsia="zh-CN"/>
              </w:rPr>
            </w:pPr>
            <w:r>
              <w:rPr>
                <w:rFonts w:eastAsiaTheme="minorEastAsia"/>
                <w:lang w:val="en-US" w:eastAsia="zh-CN"/>
              </w:rPr>
              <w:t>Apple</w:t>
            </w:r>
          </w:p>
        </w:tc>
        <w:tc>
          <w:tcPr>
            <w:tcW w:w="1276" w:type="dxa"/>
          </w:tcPr>
          <w:p w14:paraId="42797510"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488CB4A6" w14:textId="77777777" w:rsidR="00F919FD" w:rsidRDefault="00F919FD">
            <w:pPr>
              <w:widowControl w:val="0"/>
              <w:spacing w:before="60"/>
              <w:rPr>
                <w:rFonts w:eastAsia="Yu Mincho"/>
                <w:lang w:val="en-US" w:eastAsia="ja-JP"/>
              </w:rPr>
            </w:pPr>
          </w:p>
        </w:tc>
      </w:tr>
      <w:tr w:rsidR="00F919FD" w14:paraId="53105442" w14:textId="77777777">
        <w:tc>
          <w:tcPr>
            <w:tcW w:w="1413" w:type="dxa"/>
          </w:tcPr>
          <w:p w14:paraId="357DFA94" w14:textId="77777777" w:rsidR="00F919FD" w:rsidRDefault="000310CA">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D02D5B5" w14:textId="77777777" w:rsidR="00F919FD" w:rsidRDefault="000310CA">
            <w:pPr>
              <w:widowControl w:val="0"/>
              <w:spacing w:before="60"/>
              <w:rPr>
                <w:rFonts w:eastAsiaTheme="minorEastAsia"/>
                <w:lang w:val="en-US" w:eastAsia="zh-CN"/>
              </w:rPr>
            </w:pPr>
            <w:r>
              <w:rPr>
                <w:rFonts w:eastAsiaTheme="minorEastAsia"/>
                <w:lang w:val="en-US" w:eastAsia="zh-CN"/>
              </w:rPr>
              <w:t>Y</w:t>
            </w:r>
            <w:r>
              <w:rPr>
                <w:rFonts w:eastAsiaTheme="minorEastAsia" w:hint="eastAsia"/>
                <w:lang w:val="en-US" w:eastAsia="zh-CN"/>
              </w:rPr>
              <w:t>es</w:t>
            </w:r>
          </w:p>
        </w:tc>
        <w:tc>
          <w:tcPr>
            <w:tcW w:w="6943" w:type="dxa"/>
          </w:tcPr>
          <w:p w14:paraId="30CD67B5" w14:textId="77777777" w:rsidR="00F919FD" w:rsidRDefault="000310CA">
            <w:pPr>
              <w:widowControl w:val="0"/>
              <w:spacing w:before="60"/>
              <w:rPr>
                <w:rFonts w:eastAsia="Yu Mincho"/>
                <w:lang w:val="en-US" w:eastAsia="ja-JP"/>
              </w:rPr>
            </w:pPr>
            <w:r>
              <w:rPr>
                <w:rFonts w:eastAsiaTheme="minorEastAsia"/>
                <w:lang w:val="en-US" w:eastAsia="zh-CN"/>
              </w:rPr>
              <w:t xml:space="preserve">The modeling of component B1 needs to account for the self - </w:t>
            </w:r>
            <w:r>
              <w:rPr>
                <w:rFonts w:eastAsiaTheme="minorEastAsia" w:hint="eastAsia"/>
                <w:lang w:val="en-US" w:eastAsia="zh-CN"/>
              </w:rPr>
              <w:t>blocking</w:t>
            </w:r>
            <w:r>
              <w:rPr>
                <w:rFonts w:eastAsiaTheme="minorEastAsia"/>
                <w:lang w:val="en-US" w:eastAsia="zh-CN"/>
              </w:rPr>
              <w:t xml:space="preserve"> effect, which has been considered in the multipoint model we provided.</w:t>
            </w:r>
          </w:p>
        </w:tc>
      </w:tr>
    </w:tbl>
    <w:p w14:paraId="347D4916" w14:textId="77777777" w:rsidR="00F919FD" w:rsidRDefault="00F919FD">
      <w:pPr>
        <w:rPr>
          <w:rFonts w:eastAsiaTheme="minorEastAsia"/>
          <w:lang w:val="en-US" w:eastAsia="zh-CN"/>
        </w:rPr>
      </w:pPr>
    </w:p>
    <w:p w14:paraId="4569940E" w14:textId="77777777" w:rsidR="00F919FD" w:rsidRDefault="000310CA">
      <w:pPr>
        <w:pStyle w:val="1"/>
      </w:pPr>
      <w:r>
        <w:t>EO type-2</w:t>
      </w:r>
    </w:p>
    <w:p w14:paraId="7E61A65D" w14:textId="77777777" w:rsidR="00F919FD" w:rsidRDefault="000310CA">
      <w:r>
        <w:rPr>
          <w:rFonts w:eastAsiaTheme="minorEastAsia" w:hint="eastAsia"/>
          <w:color w:val="00B0F0"/>
          <w:lang w:eastAsia="zh-CN"/>
        </w:rPr>
        <w:t>E</w:t>
      </w:r>
      <w:r>
        <w:rPr>
          <w:rFonts w:eastAsiaTheme="minorEastAsia"/>
          <w:color w:val="00B0F0"/>
          <w:lang w:eastAsia="zh-CN"/>
        </w:rPr>
        <w:t xml:space="preserve">//: </w:t>
      </w:r>
      <w:bookmarkStart w:id="48" w:name="_Toc189860947"/>
      <w:r>
        <w:rPr>
          <w:rFonts w:eastAsia="等线" w:hint="eastAsia"/>
        </w:rPr>
        <w:t xml:space="preserve">If </w:t>
      </w:r>
      <w:r>
        <w:rPr>
          <w:rFonts w:eastAsia="等线"/>
        </w:rPr>
        <w:t xml:space="preserve">the size </w:t>
      </w:r>
      <w:r>
        <w:rPr>
          <w:rFonts w:eastAsia="等线" w:hint="eastAsia"/>
        </w:rPr>
        <w:t xml:space="preserve">of the </w:t>
      </w:r>
      <w:r>
        <w:rPr>
          <w:rFonts w:eastAsia="等线"/>
        </w:rPr>
        <w:t>EO</w:t>
      </w:r>
      <w:r>
        <w:rPr>
          <w:rFonts w:eastAsia="等线" w:hint="eastAsia"/>
        </w:rPr>
        <w:t xml:space="preserve"> is </w:t>
      </w:r>
      <w:r>
        <w:rPr>
          <w:rFonts w:eastAsia="等线"/>
        </w:rPr>
        <w:t>larger than</w:t>
      </w:r>
      <w:r>
        <w:rPr>
          <w:rFonts w:eastAsia="等线" w:hint="eastAsia"/>
        </w:rPr>
        <w:t xml:space="preserve"> the </w:t>
      </w:r>
      <w:r>
        <w:rPr>
          <w:rFonts w:eastAsia="等线"/>
        </w:rPr>
        <w:t>first Fresnel zone</w:t>
      </w:r>
      <w:r>
        <w:rPr>
          <w:rFonts w:eastAsia="等线" w:hint="eastAsia"/>
        </w:rPr>
        <w:t xml:space="preserve"> and the </w:t>
      </w:r>
      <w:r>
        <w:rPr>
          <w:rFonts w:hint="eastAsia"/>
        </w:rPr>
        <w:t>reflection point</w:t>
      </w:r>
      <w:r>
        <w:t xml:space="preserve">, for which the </w:t>
      </w:r>
      <w:r>
        <w:rPr>
          <w:rFonts w:hint="eastAsia"/>
        </w:rPr>
        <w:t>inciden</w:t>
      </w:r>
      <w:r>
        <w:t>ce</w:t>
      </w:r>
      <w:r>
        <w:rPr>
          <w:rFonts w:hint="eastAsia"/>
        </w:rPr>
        <w:t xml:space="preserve"> angle and reflection angle </w:t>
      </w:r>
      <w:r>
        <w:t xml:space="preserve">are equal, </w:t>
      </w:r>
      <w:r>
        <w:rPr>
          <w:rFonts w:hint="eastAsia"/>
        </w:rPr>
        <w:t xml:space="preserve">is on the EO, Type-2 EO is modelled as a reflective surface with </w:t>
      </w:r>
      <w:r>
        <w:t xml:space="preserve">the Fresnel </w:t>
      </w:r>
      <w:r>
        <w:rPr>
          <w:rFonts w:eastAsia="等线" w:hint="eastAsia"/>
        </w:rPr>
        <w:t>reflection coefficient</w:t>
      </w:r>
      <w:r>
        <w:rPr>
          <w:rFonts w:eastAsia="等线"/>
        </w:rPr>
        <w:t>s</w:t>
      </w:r>
      <w:r>
        <w:rPr>
          <w:rFonts w:hint="eastAsia"/>
        </w:rPr>
        <w:t>. Otherwise, it is not modelled.</w:t>
      </w:r>
      <w:bookmarkEnd w:id="48"/>
    </w:p>
    <w:p w14:paraId="0338305B" w14:textId="77777777" w:rsidR="00F919FD" w:rsidRDefault="000310CA">
      <w:r>
        <w:rPr>
          <w:rFonts w:eastAsiaTheme="minorEastAsia" w:hint="eastAsia"/>
          <w:color w:val="00B0F0"/>
          <w:lang w:eastAsia="zh-CN"/>
        </w:rPr>
        <w:t>E</w:t>
      </w:r>
      <w:r>
        <w:rPr>
          <w:rFonts w:eastAsiaTheme="minorEastAsia"/>
          <w:color w:val="00B0F0"/>
          <w:lang w:eastAsia="zh-CN"/>
        </w:rPr>
        <w:t>//:</w:t>
      </w:r>
      <w:r>
        <w:rPr>
          <w:rFonts w:eastAsiaTheme="minorEastAsia"/>
          <w:lang w:eastAsia="zh-CN"/>
        </w:rPr>
        <w:t xml:space="preserve"> </w:t>
      </w:r>
      <w:r>
        <w:t>Model arbitrary orientations of type 2 EOs</w:t>
      </w:r>
    </w:p>
    <w:p w14:paraId="1DA3BC32" w14:textId="77777777" w:rsidR="00F919FD" w:rsidRDefault="000310CA">
      <w:r>
        <w:rPr>
          <w:rFonts w:eastAsiaTheme="minorEastAsia" w:hint="eastAsia"/>
          <w:color w:val="00B0F0"/>
          <w:lang w:eastAsia="zh-CN"/>
        </w:rPr>
        <w:t>E</w:t>
      </w:r>
      <w:r>
        <w:rPr>
          <w:rFonts w:eastAsiaTheme="minorEastAsia"/>
          <w:color w:val="00B0F0"/>
          <w:lang w:eastAsia="zh-CN"/>
        </w:rPr>
        <w:t xml:space="preserve">//: </w:t>
      </w:r>
      <w:bookmarkStart w:id="49" w:name="_Toc189860951"/>
      <w:r>
        <w:t>Limit the number of reflections of each path in the two links tx—target and target--rx to one.</w:t>
      </w:r>
      <w:bookmarkEnd w:id="49"/>
    </w:p>
    <w:p w14:paraId="2D77994B" w14:textId="77777777" w:rsidR="00F919FD" w:rsidRDefault="000310CA">
      <w:pPr>
        <w:rPr>
          <w:rFonts w:eastAsiaTheme="minorEastAsia"/>
          <w:lang w:eastAsia="zh-CN"/>
        </w:rPr>
      </w:pPr>
      <w:r>
        <w:rPr>
          <w:rFonts w:eastAsiaTheme="minorEastAsia" w:hint="eastAsia"/>
          <w:color w:val="00B0F0"/>
          <w:lang w:eastAsia="zh-CN"/>
        </w:rPr>
        <w:t>N</w:t>
      </w:r>
      <w:r>
        <w:rPr>
          <w:rFonts w:eastAsiaTheme="minorEastAsia"/>
          <w:color w:val="00B0F0"/>
          <w:lang w:eastAsia="zh-CN"/>
        </w:rPr>
        <w:t xml:space="preserve">okia: </w:t>
      </w:r>
      <w:r>
        <w:rPr>
          <w:rFonts w:eastAsiaTheme="minorEastAsia"/>
          <w:lang w:eastAsia="zh-CN"/>
        </w:rPr>
        <w:t>In indoor scenarios, a limited number of walls, ceilings and floor may be modeled with as EO-type 2</w:t>
      </w:r>
    </w:p>
    <w:p w14:paraId="60409588" w14:textId="77777777" w:rsidR="00F919FD" w:rsidRDefault="000310CA" w:rsidP="00F2350D">
      <w:pPr>
        <w:pStyle w:val="2"/>
        <w:tabs>
          <w:tab w:val="clear" w:pos="2552"/>
        </w:tabs>
        <w:ind w:left="576"/>
      </w:pPr>
      <w:bookmarkStart w:id="50" w:name="OLE_LINK25"/>
      <w:r>
        <w:t>Polarization</w:t>
      </w:r>
    </w:p>
    <w:tbl>
      <w:tblPr>
        <w:tblStyle w:val="af7"/>
        <w:tblW w:w="0" w:type="auto"/>
        <w:tblLook w:val="04A0" w:firstRow="1" w:lastRow="0" w:firstColumn="1" w:lastColumn="0" w:noHBand="0" w:noVBand="1"/>
      </w:tblPr>
      <w:tblGrid>
        <w:gridCol w:w="9628"/>
      </w:tblGrid>
      <w:tr w:rsidR="00F919FD" w14:paraId="0A331B04" w14:textId="77777777">
        <w:tc>
          <w:tcPr>
            <w:tcW w:w="9628" w:type="dxa"/>
          </w:tcPr>
          <w:p w14:paraId="28B56098" w14:textId="77777777" w:rsidR="00F919FD" w:rsidRDefault="000310CA">
            <w:pPr>
              <w:pStyle w:val="0Maintext"/>
              <w:spacing w:before="0"/>
              <w:ind w:firstLine="0"/>
              <w:rPr>
                <w:highlight w:val="green"/>
              </w:rPr>
            </w:pPr>
            <w:r>
              <w:rPr>
                <w:highlight w:val="green"/>
              </w:rPr>
              <w:t>Agreement</w:t>
            </w:r>
          </w:p>
          <w:p w14:paraId="5147670F" w14:textId="77777777" w:rsidR="00F919FD" w:rsidRDefault="000310CA">
            <w:pPr>
              <w:spacing w:before="0"/>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3B497AFF" w14:textId="77777777" w:rsidR="00F919FD" w:rsidRDefault="000310CA">
            <w:pPr>
              <w:pStyle w:val="afe"/>
              <w:numPr>
                <w:ilvl w:val="0"/>
                <w:numId w:val="36"/>
              </w:numPr>
              <w:tabs>
                <w:tab w:val="left" w:pos="0"/>
              </w:tabs>
              <w:suppressAutoHyphens w:val="0"/>
              <w:spacing w:before="0"/>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0D006C98" w14:textId="77777777" w:rsidR="00F919FD" w:rsidRDefault="000310CA">
            <w:pPr>
              <w:pStyle w:val="afe"/>
              <w:numPr>
                <w:ilvl w:val="1"/>
                <w:numId w:val="36"/>
              </w:numPr>
              <w:tabs>
                <w:tab w:val="left" w:pos="0"/>
              </w:tabs>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6452C288" w14:textId="77777777" w:rsidR="00F919FD" w:rsidRDefault="000310CA">
            <w:pPr>
              <w:pStyle w:val="afe"/>
              <w:numPr>
                <w:ilvl w:val="2"/>
                <w:numId w:val="37"/>
              </w:numPr>
              <w:tabs>
                <w:tab w:val="left" w:pos="0"/>
              </w:tabs>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
          <w:p w14:paraId="55FDC7E7" w14:textId="77777777" w:rsidR="00F919FD" w:rsidRDefault="000310CA">
            <w:pPr>
              <w:pStyle w:val="afe"/>
              <w:numPr>
                <w:ilvl w:val="2"/>
                <w:numId w:val="37"/>
              </w:numPr>
              <w:tabs>
                <w:tab w:val="left" w:pos="0"/>
              </w:tabs>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rPr>
              <w:instrText>CPM</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Times New Roman" w:hAnsi="Times New Roman"/>
                <w:i/>
                <w:szCs w:val="20"/>
                <w:lang w:eastAsia="zh-CN"/>
              </w:rPr>
              <w:t>κ</w:t>
            </w:r>
            <w:r>
              <w:rPr>
                <w:rFonts w:ascii="Times New Roman" w:eastAsia="宋体" w:hAnsi="Times New Roman"/>
                <w:szCs w:val="20"/>
                <w:lang w:eastAsia="zh-CN"/>
              </w:rPr>
              <w:t xml:space="preserve"> and initial random phases referring to TR 38.901 as start point</w:t>
            </w:r>
          </w:p>
          <w:p w14:paraId="03EAC35C" w14:textId="77777777" w:rsidR="00F919FD" w:rsidRDefault="000310CA">
            <w:pPr>
              <w:pStyle w:val="afe"/>
              <w:numPr>
                <w:ilvl w:val="2"/>
                <w:numId w:val="37"/>
              </w:numPr>
              <w:tabs>
                <w:tab w:val="left" w:pos="0"/>
              </w:tabs>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color w:val="FF0000"/>
                <w:u w:val="single"/>
              </w:rPr>
              <w:instrText>CPMtx,sp,rx</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60555D1D" w14:textId="77777777" w:rsidR="00F919FD" w:rsidRDefault="000310CA">
            <w:pPr>
              <w:pStyle w:val="afe"/>
              <w:numPr>
                <w:ilvl w:val="2"/>
                <w:numId w:val="37"/>
              </w:numPr>
              <w:tabs>
                <w:tab w:val="left" w:pos="0"/>
              </w:tabs>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FFS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QUOTE </w:instrText>
            </w:r>
            <w:r>
              <w:rPr>
                <w:rFonts w:ascii="Cambria Math" w:hAnsi="Cambria Math"/>
                <w:color w:val="FF0000"/>
                <w:u w:val="single"/>
              </w:rPr>
              <w:instrText>CPMsp</w:instrText>
            </w:r>
            <w:r>
              <w:rPr>
                <w:rFonts w:ascii="Times New Roman" w:eastAsia="宋体" w:hAnsi="Times New Roman"/>
                <w:szCs w:val="20"/>
                <w:lang w:eastAsia="zh-CN"/>
              </w:rPr>
              <w:instrText xml:space="preserve"> </w:instrText>
            </w:r>
            <w:r>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45E20052" w14:textId="77777777" w:rsidR="00F919FD" w:rsidRDefault="000310CA">
            <w:pPr>
              <w:pStyle w:val="afe"/>
              <w:numPr>
                <w:ilvl w:val="0"/>
                <w:numId w:val="37"/>
              </w:numPr>
              <w:tabs>
                <w:tab w:val="left" w:pos="0"/>
              </w:tabs>
              <w:suppressAutoHyphens w:val="0"/>
              <w:spacing w:before="0"/>
              <w:rPr>
                <w:rFonts w:eastAsiaTheme="minorEastAsia"/>
                <w:lang w:eastAsia="zh-CN"/>
              </w:rPr>
            </w:pPr>
            <w:r>
              <w:rPr>
                <w:rFonts w:ascii="Times New Roman" w:eastAsia="宋体" w:hAnsi="Times New Roman"/>
                <w:szCs w:val="20"/>
                <w:lang w:eastAsia="zh-CN"/>
              </w:rPr>
              <w:t>FFS: how to model the effect of polarization when EO type-2 is present</w:t>
            </w:r>
          </w:p>
        </w:tc>
      </w:tr>
    </w:tbl>
    <w:p w14:paraId="65A01808" w14:textId="77777777" w:rsidR="00F919FD" w:rsidRDefault="00F919FD">
      <w:pPr>
        <w:rPr>
          <w:rFonts w:eastAsiaTheme="minorEastAsia"/>
          <w:lang w:eastAsia="zh-CN"/>
        </w:rPr>
      </w:pPr>
    </w:p>
    <w:p w14:paraId="49C6D1DC" w14:textId="77777777" w:rsidR="00F919FD" w:rsidRDefault="000310CA">
      <w:pPr>
        <w:spacing w:before="240" w:after="60"/>
        <w:rPr>
          <w:rFonts w:ascii="Arial" w:hAnsi="Arial" w:cs="Arial"/>
          <w:i/>
          <w:iCs/>
          <w:u w:val="single"/>
        </w:rPr>
      </w:pPr>
      <w:r>
        <w:rPr>
          <w:rFonts w:ascii="Arial" w:hAnsi="Arial" w:cs="Arial"/>
          <w:i/>
          <w:iCs/>
          <w:u w:val="single"/>
        </w:rPr>
        <w:t>Summary on company views</w:t>
      </w:r>
    </w:p>
    <w:p w14:paraId="6B6DAE6D" w14:textId="77777777" w:rsidR="00F919FD" w:rsidRDefault="00F919FD">
      <w:pPr>
        <w:rPr>
          <w:rFonts w:eastAsiaTheme="minorEastAsia"/>
          <w:lang w:eastAsia="zh-CN"/>
        </w:rPr>
      </w:pPr>
    </w:p>
    <w:p w14:paraId="69C96CB4" w14:textId="77777777" w:rsidR="00F919FD" w:rsidRDefault="000310CA">
      <w:pPr>
        <w:rPr>
          <w:rFonts w:eastAsiaTheme="minorEastAsia"/>
          <w:lang w:eastAsia="zh-CN"/>
        </w:rPr>
      </w:pPr>
      <w:r>
        <w:rPr>
          <w:rFonts w:eastAsiaTheme="minorEastAsia" w:hint="eastAsia"/>
          <w:lang w:eastAsia="zh-CN"/>
        </w:rPr>
        <w:t>T</w:t>
      </w:r>
      <w:r>
        <w:rPr>
          <w:rFonts w:eastAsiaTheme="minorEastAsia"/>
          <w:lang w:eastAsia="zh-CN"/>
        </w:rPr>
        <w:t xml:space="preserve">ext proposal or detailed model provided: </w:t>
      </w:r>
      <w:r>
        <w:rPr>
          <w:rFonts w:eastAsiaTheme="minorEastAsia"/>
          <w:color w:val="00B0F0"/>
          <w:lang w:eastAsia="zh-CN"/>
        </w:rPr>
        <w:t xml:space="preserve">HW, </w:t>
      </w:r>
      <w:r>
        <w:rPr>
          <w:rFonts w:eastAsiaTheme="minorEastAsia" w:hint="eastAsia"/>
          <w:color w:val="00B0F0"/>
          <w:lang w:eastAsia="zh-CN"/>
        </w:rPr>
        <w:t>ZTE</w:t>
      </w:r>
      <w:r>
        <w:rPr>
          <w:rFonts w:eastAsiaTheme="minorEastAsia"/>
          <w:color w:val="00B0F0"/>
          <w:lang w:eastAsia="zh-CN"/>
        </w:rPr>
        <w:t>, LG</w:t>
      </w:r>
    </w:p>
    <w:p w14:paraId="6F5C1ED0" w14:textId="77777777" w:rsidR="00F919FD" w:rsidRDefault="00F919FD">
      <w:pPr>
        <w:rPr>
          <w:rFonts w:eastAsiaTheme="minorEastAsia"/>
          <w:lang w:eastAsia="zh-CN"/>
        </w:rPr>
      </w:pPr>
    </w:p>
    <w:p w14:paraId="3C170135" w14:textId="77777777" w:rsidR="00F919FD" w:rsidRDefault="000310CA">
      <w:pPr>
        <w:tabs>
          <w:tab w:val="left" w:pos="0"/>
        </w:tabs>
        <w:rPr>
          <w:rFonts w:eastAsiaTheme="minorEastAsia"/>
          <w:color w:val="00B0F0"/>
          <w:lang w:eastAsia="zh-CN"/>
        </w:rPr>
      </w:pPr>
      <w:r>
        <w:rPr>
          <w:rFonts w:eastAsiaTheme="minorEastAsia"/>
          <w:lang w:eastAsia="zh-CN"/>
        </w:rPr>
        <w:t xml:space="preserve">Only model specular reflection: </w:t>
      </w:r>
      <w:r>
        <w:rPr>
          <w:rFonts w:eastAsiaTheme="minorEastAsia"/>
          <w:color w:val="00B0F0"/>
          <w:lang w:eastAsia="zh-CN"/>
        </w:rPr>
        <w:t>vivo, CATT, LG, Tiami, NVIDIA</w:t>
      </w:r>
    </w:p>
    <w:p w14:paraId="59961A9B" w14:textId="77777777" w:rsidR="00F919FD" w:rsidRDefault="000310CA">
      <w:pPr>
        <w:tabs>
          <w:tab w:val="left" w:pos="0"/>
        </w:tabs>
        <w:rPr>
          <w:rFonts w:eastAsiaTheme="minorEastAsia"/>
          <w:color w:val="FFC000"/>
          <w:lang w:eastAsia="zh-CN"/>
        </w:rPr>
      </w:pPr>
      <w:r>
        <w:rPr>
          <w:rFonts w:eastAsiaTheme="minorEastAsia"/>
          <w:lang w:eastAsia="zh-CN"/>
        </w:rPr>
        <w:t xml:space="preserve">FFS specular reflection is sufficient: </w:t>
      </w:r>
      <w:r>
        <w:rPr>
          <w:rFonts w:eastAsiaTheme="minorEastAsia"/>
          <w:color w:val="00B0F0"/>
          <w:lang w:eastAsia="zh-CN"/>
        </w:rPr>
        <w:t>Samsung</w:t>
      </w:r>
    </w:p>
    <w:p w14:paraId="6E8789AB" w14:textId="77777777" w:rsidR="00F919FD" w:rsidRDefault="00F919FD">
      <w:pPr>
        <w:tabs>
          <w:tab w:val="left" w:pos="0"/>
        </w:tabs>
        <w:rPr>
          <w:rFonts w:ascii="Times New Roman" w:eastAsia="等线" w:hAnsi="Times New Roman"/>
          <w:szCs w:val="20"/>
          <w:lang w:eastAsia="zh-CN"/>
        </w:rPr>
      </w:pPr>
    </w:p>
    <w:p w14:paraId="60B94B66" w14:textId="77777777" w:rsidR="00F919FD" w:rsidRDefault="000310CA">
      <w:pPr>
        <w:tabs>
          <w:tab w:val="left" w:pos="0"/>
        </w:tabs>
        <w:rPr>
          <w:rFonts w:eastAsiaTheme="minorEastAsia"/>
          <w:b/>
          <w:bCs/>
          <w:u w:val="single"/>
          <w:lang w:val="de-DE" w:eastAsia="zh-CN"/>
        </w:rPr>
      </w:pPr>
      <w:r>
        <w:rPr>
          <w:rFonts w:eastAsiaTheme="minorEastAsia"/>
          <w:b/>
          <w:bCs/>
          <w:u w:val="single"/>
          <w:lang w:val="de-DE" w:eastAsia="zh-CN"/>
        </w:rPr>
        <w:t>Pathloss</w:t>
      </w:r>
    </w:p>
    <w:p w14:paraId="3F8E5FA5" w14:textId="77777777" w:rsidR="00F919FD" w:rsidRDefault="00D5296A">
      <w:pPr>
        <w:tabs>
          <w:tab w:val="left" w:pos="0"/>
        </w:tabs>
        <w:rPr>
          <w:rFonts w:eastAsiaTheme="minorEastAsia"/>
          <w:bCs/>
          <w:color w:val="00B0F0"/>
          <w:sz w:val="22"/>
          <w:szCs w:val="22"/>
          <w:lang w:val="de-DE" w:eastAsia="zh-CN"/>
        </w:rPr>
      </w:pPr>
      <m:oMath>
        <m:sSub>
          <m:sSubPr>
            <m:ctrlPr>
              <w:rPr>
                <w:rFonts w:ascii="Cambria Math" w:hAnsi="Cambria Math"/>
              </w:rPr>
            </m:ctrlPr>
          </m:sSubPr>
          <m:e>
            <m:r>
              <w:rPr>
                <w:rFonts w:ascii="Cambria Math" w:hAnsi="Cambria Math"/>
              </w:rPr>
              <m:t>PL</m:t>
            </m:r>
          </m:e>
          <m:sub>
            <m:r>
              <w:rPr>
                <w:rFonts w:ascii="Cambria Math" w:hAnsi="Cambria Math"/>
              </w:rPr>
              <m:t>EO</m:t>
            </m:r>
          </m:sub>
        </m:sSub>
        <m:r>
          <w:rPr>
            <w:rFonts w:ascii="Cambria Math" w:hAnsi="Cambria Math"/>
            <w:lang w:val="de-DE"/>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EO</m:t>
                </m:r>
              </m:sub>
            </m:sSub>
          </m:num>
          <m:den>
            <m:sSub>
              <m:sSubPr>
                <m:ctrlPr>
                  <w:rPr>
                    <w:rFonts w:ascii="Cambria Math" w:hAnsi="Cambria Math"/>
                  </w:rPr>
                </m:ctrlPr>
              </m:sSubPr>
              <m:e>
                <m:r>
                  <w:rPr>
                    <w:rFonts w:ascii="Cambria Math" w:hAnsi="Cambria Math"/>
                  </w:rPr>
                  <m:t>d</m:t>
                </m:r>
              </m:e>
              <m:sub>
                <m:r>
                  <w:rPr>
                    <w:rFonts w:ascii="Cambria Math" w:hAnsi="Cambria Math"/>
                    <w:lang w:val="de-DE"/>
                  </w:rPr>
                  <m:t>3</m:t>
                </m:r>
                <m:r>
                  <w:rPr>
                    <w:rFonts w:ascii="Cambria Math" w:hAnsi="Cambria Math"/>
                  </w:rPr>
                  <m:t>D</m:t>
                </m:r>
              </m:sub>
            </m:sSub>
          </m:den>
        </m:f>
        <m:sSub>
          <m:sSubPr>
            <m:ctrlPr>
              <w:rPr>
                <w:rFonts w:ascii="Cambria Math" w:hAnsi="Cambria Math"/>
              </w:rPr>
            </m:ctrlPr>
          </m:sSubPr>
          <m:e>
            <m:r>
              <w:rPr>
                <w:rFonts w:ascii="Cambria Math" w:hAnsi="Cambria Math"/>
              </w:rPr>
              <m:t>PL</m:t>
            </m:r>
          </m:e>
          <m:sub>
            <m:r>
              <w:rPr>
                <w:rFonts w:ascii="Cambria Math" w:hAnsi="Cambria Math"/>
              </w:rPr>
              <m:t>Tx</m:t>
            </m:r>
            <m:r>
              <w:rPr>
                <w:rFonts w:ascii="Cambria Math" w:hAnsi="Cambria Math"/>
                <w:lang w:val="de-DE"/>
              </w:rPr>
              <m:t>-</m:t>
            </m:r>
            <m:f>
              <m:fPr>
                <m:type m:val="lin"/>
                <m:ctrlPr>
                  <w:rPr>
                    <w:rFonts w:ascii="Cambria Math" w:hAnsi="Cambria Math"/>
                  </w:rPr>
                </m:ctrlPr>
              </m:fPr>
              <m:num>
                <m:r>
                  <w:rPr>
                    <w:rFonts w:ascii="Cambria Math" w:hAnsi="Cambria Math"/>
                  </w:rPr>
                  <m:t>ST</m:t>
                </m:r>
              </m:num>
              <m:den>
                <m:r>
                  <w:rPr>
                    <w:rFonts w:ascii="Cambria Math" w:hAnsi="Cambria Math"/>
                  </w:rPr>
                  <m:t>ST</m:t>
                </m:r>
              </m:den>
            </m:f>
            <m:r>
              <w:rPr>
                <w:rFonts w:ascii="Cambria Math" w:hAnsi="Cambria Math"/>
                <w:lang w:val="de-DE"/>
              </w:rPr>
              <m:t>-</m:t>
            </m:r>
            <m:r>
              <w:rPr>
                <w:rFonts w:ascii="Cambria Math" w:hAnsi="Cambria Math"/>
              </w:rPr>
              <m:t>Rx</m:t>
            </m:r>
          </m:sub>
        </m:sSub>
      </m:oMath>
      <w:r w:rsidR="000310CA">
        <w:rPr>
          <w:rFonts w:eastAsiaTheme="minorEastAsia"/>
          <w:bCs/>
          <w:sz w:val="22"/>
          <w:szCs w:val="22"/>
          <w:lang w:val="de-DE" w:eastAsia="zh-CN"/>
        </w:rPr>
        <w:t xml:space="preserve">: </w:t>
      </w:r>
      <w:r w:rsidR="000310CA">
        <w:rPr>
          <w:rFonts w:eastAsiaTheme="minorEastAsia"/>
          <w:bCs/>
          <w:color w:val="00B0F0"/>
          <w:sz w:val="22"/>
          <w:szCs w:val="22"/>
          <w:lang w:val="de-DE" w:eastAsia="zh-CN"/>
        </w:rPr>
        <w:t>Huawei (LOS, NLOS)</w:t>
      </w:r>
    </w:p>
    <w:p w14:paraId="53F823BE" w14:textId="77777777" w:rsidR="00F919FD" w:rsidRDefault="000310CA">
      <w:pPr>
        <w:tabs>
          <w:tab w:val="left" w:pos="0"/>
        </w:tabs>
        <w:rPr>
          <w:rFonts w:eastAsiaTheme="minorEastAsia"/>
          <w:bCs/>
          <w:u w:val="single"/>
          <w:lang w:eastAsia="zh-CN"/>
        </w:rPr>
      </w:pPr>
      <w:r>
        <w:rPr>
          <w:rFonts w:ascii="Times New Roman" w:eastAsia="宋体" w:hAnsi="Times New Roman"/>
          <w:color w:val="000000" w:themeColor="text1"/>
        </w:rPr>
        <w:t xml:space="preserve">FFS if NLOS condition: </w:t>
      </w:r>
      <w:r>
        <w:rPr>
          <w:rFonts w:eastAsiaTheme="minorEastAsia"/>
          <w:bCs/>
          <w:color w:val="00B0F0"/>
          <w:sz w:val="22"/>
          <w:szCs w:val="22"/>
          <w:lang w:eastAsia="zh-CN"/>
        </w:rPr>
        <w:t>CATT</w:t>
      </w:r>
    </w:p>
    <w:p w14:paraId="718011F4" w14:textId="77777777" w:rsidR="00F919FD" w:rsidRDefault="00F919FD">
      <w:pPr>
        <w:tabs>
          <w:tab w:val="left" w:pos="0"/>
        </w:tabs>
        <w:rPr>
          <w:rFonts w:eastAsiaTheme="minorEastAsia"/>
          <w:lang w:eastAsia="zh-CN"/>
        </w:rPr>
      </w:pPr>
    </w:p>
    <w:p w14:paraId="593DA6FD" w14:textId="77777777" w:rsidR="00F919FD" w:rsidRDefault="000310CA">
      <w:pPr>
        <w:rPr>
          <w:rFonts w:eastAsiaTheme="minorEastAsia"/>
          <w:b/>
          <w:bCs/>
          <w:u w:val="single"/>
          <w:lang w:eastAsia="zh-CN"/>
        </w:rPr>
      </w:pPr>
      <w:r>
        <w:rPr>
          <w:rFonts w:eastAsiaTheme="minorEastAsia"/>
          <w:b/>
          <w:bCs/>
          <w:u w:val="single"/>
          <w:lang w:eastAsia="zh-CN"/>
        </w:rPr>
        <w:t>EO type-2 if NLOS condition?</w:t>
      </w:r>
    </w:p>
    <w:p w14:paraId="2D3C20BC" w14:textId="77777777" w:rsidR="00F919FD" w:rsidRDefault="000310CA">
      <w:pPr>
        <w:rPr>
          <w:rFonts w:eastAsiaTheme="minorEastAsia"/>
          <w:lang w:eastAsia="zh-CN"/>
        </w:rPr>
      </w:pPr>
      <w:r>
        <w:rPr>
          <w:rFonts w:eastAsiaTheme="minorEastAsia"/>
          <w:color w:val="00B0F0"/>
          <w:lang w:eastAsia="zh-CN"/>
        </w:rPr>
        <w:t xml:space="preserve">QC, CATT: </w:t>
      </w:r>
      <w:r>
        <w:rPr>
          <w:rFonts w:eastAsiaTheme="minorEastAsia"/>
          <w:lang w:eastAsia="zh-CN"/>
        </w:rPr>
        <w:t>EO type-2 is only modelled when LOS ray exists in the same Tx-target or target-Rx link</w:t>
      </w:r>
    </w:p>
    <w:p w14:paraId="76C0AA8E" w14:textId="77777777" w:rsidR="00F919FD" w:rsidRDefault="000310CA">
      <w:pPr>
        <w:rPr>
          <w:rFonts w:eastAsiaTheme="minorEastAsia"/>
          <w:lang w:eastAsia="zh-CN"/>
        </w:rPr>
      </w:pPr>
      <w:r>
        <w:rPr>
          <w:rFonts w:eastAsiaTheme="minorEastAsia"/>
          <w:color w:val="00B0F0"/>
          <w:lang w:eastAsia="zh-CN"/>
        </w:rPr>
        <w:t xml:space="preserve">CATT: </w:t>
      </w:r>
      <w:r>
        <w:rPr>
          <w:rFonts w:eastAsiaTheme="minorEastAsia"/>
          <w:lang w:eastAsia="zh-CN"/>
        </w:rPr>
        <w:t>FFS EO type-2 in NLOS condition</w:t>
      </w:r>
    </w:p>
    <w:p w14:paraId="585BF6C1" w14:textId="77777777" w:rsidR="00F919FD" w:rsidRDefault="00F919FD">
      <w:pPr>
        <w:rPr>
          <w:rFonts w:eastAsiaTheme="minorEastAsia"/>
          <w:lang w:val="en-US" w:eastAsia="zh-CN"/>
        </w:rPr>
      </w:pPr>
    </w:p>
    <w:p w14:paraId="5B163CFA" w14:textId="77777777" w:rsidR="00F919FD" w:rsidRDefault="000310CA">
      <w:pPr>
        <w:rPr>
          <w:rFonts w:eastAsia="等线" w:cs="Arial"/>
        </w:rPr>
      </w:pPr>
      <w:r>
        <w:rPr>
          <w:rFonts w:eastAsiaTheme="minorEastAsia"/>
          <w:color w:val="00B0F0"/>
          <w:lang w:eastAsia="zh-CN"/>
        </w:rPr>
        <w:t>Ericsson:</w:t>
      </w:r>
      <w:r>
        <w:rPr>
          <w:rFonts w:eastAsiaTheme="minorEastAsia"/>
          <w:lang w:eastAsia="zh-CN"/>
        </w:rPr>
        <w:t xml:space="preserve"> </w:t>
      </w:r>
      <w:bookmarkStart w:id="51" w:name="_Toc178972736"/>
      <w:r>
        <w:rPr>
          <w:rFonts w:eastAsia="等线" w:cs="Arial"/>
        </w:rPr>
        <w:t>Model blocking of type 2 environment objects reusing the blockage model B in TR38.901, updating the model to account for the shape and orientation of the object.</w:t>
      </w:r>
      <w:bookmarkEnd w:id="51"/>
    </w:p>
    <w:p w14:paraId="7F2E2E1D" w14:textId="77777777" w:rsidR="00F919FD" w:rsidRDefault="00F919FD">
      <w:pPr>
        <w:rPr>
          <w:rFonts w:eastAsiaTheme="minorEastAsia"/>
          <w:lang w:eastAsia="zh-CN"/>
        </w:rPr>
      </w:pPr>
    </w:p>
    <w:p w14:paraId="29AC12EF" w14:textId="77777777" w:rsidR="00F919FD" w:rsidRDefault="00F919FD">
      <w:pPr>
        <w:tabs>
          <w:tab w:val="left" w:pos="0"/>
        </w:tabs>
        <w:rPr>
          <w:rFonts w:eastAsiaTheme="minorEastAsia"/>
          <w:color w:val="FF0000"/>
          <w:lang w:val="en-US" w:eastAsia="zh-CN"/>
        </w:rPr>
      </w:pPr>
    </w:p>
    <w:p w14:paraId="495F332A" w14:textId="77777777" w:rsidR="00F919FD" w:rsidRDefault="000310CA">
      <w:pPr>
        <w:tabs>
          <w:tab w:val="left" w:pos="0"/>
        </w:tabs>
        <w:rPr>
          <w:rFonts w:eastAsiaTheme="minorEastAsia"/>
          <w:lang w:val="en-US"/>
        </w:rPr>
      </w:pPr>
      <w:r>
        <w:rPr>
          <w:rFonts w:eastAsiaTheme="minorEastAsia"/>
          <w:color w:val="FF0000"/>
          <w:lang w:val="en-US" w:eastAsia="zh-CN"/>
        </w:rPr>
        <w:t>[Moderator’s note]</w:t>
      </w:r>
      <w:r>
        <w:rPr>
          <w:rFonts w:eastAsiaTheme="minorEastAsia"/>
          <w:lang w:val="en-US" w:eastAsia="zh-CN"/>
        </w:rPr>
        <w:t xml:space="preserve"> ZTE and Huawei both propose a procedure to derive the polarization matrix for EO type-2, e.g., a wall, which could be a good starting point for the review by other companies.</w:t>
      </w:r>
    </w:p>
    <w:p w14:paraId="643AB204" w14:textId="77777777" w:rsidR="00F919FD" w:rsidRDefault="000310CA">
      <w:pPr>
        <w:pStyle w:val="3"/>
        <w:numPr>
          <w:ilvl w:val="0"/>
          <w:numId w:val="0"/>
        </w:numPr>
        <w:ind w:left="720" w:hanging="720"/>
        <w:rPr>
          <w:highlight w:val="yellow"/>
        </w:rPr>
      </w:pPr>
      <w:r>
        <w:rPr>
          <w:highlight w:val="yellow"/>
        </w:rPr>
        <w:t xml:space="preserve">[H][FL1] Proposal 8.1-1 </w:t>
      </w:r>
      <w:r>
        <w:t>on polarization</w:t>
      </w:r>
    </w:p>
    <w:bookmarkEnd w:id="50"/>
    <w:p w14:paraId="3ACC228A" w14:textId="77777777" w:rsidR="00F919FD" w:rsidRDefault="000310CA">
      <w:pPr>
        <w:rPr>
          <w:rFonts w:eastAsiaTheme="minorEastAsia"/>
          <w:lang w:val="en-US" w:eastAsia="zh-CN"/>
        </w:rPr>
      </w:pPr>
      <w:r>
        <w:rPr>
          <w:rFonts w:ascii="Times New Roman" w:eastAsia="宋体" w:hAnsi="Times New Roman"/>
          <w:szCs w:val="20"/>
          <w:lang w:eastAsia="zh-CN"/>
        </w:rPr>
        <w:t xml:space="preserve">If EO type-2 is modelled in an indirect path, </w:t>
      </w:r>
      <w:r>
        <w:rPr>
          <w:rFonts w:eastAsiaTheme="minorEastAsia"/>
          <w:lang w:val="en-US" w:eastAsia="zh-CN"/>
        </w:rPr>
        <w:t>only specular reflection is modeled for EO type-2</w:t>
      </w:r>
    </w:p>
    <w:p w14:paraId="4455CEDD" w14:textId="77777777" w:rsidR="00F919FD" w:rsidRDefault="000310CA">
      <w:pPr>
        <w:pStyle w:val="afe"/>
        <w:numPr>
          <w:ilvl w:val="0"/>
          <w:numId w:val="75"/>
        </w:numPr>
        <w:rPr>
          <w:rFonts w:ascii="Times New Roman" w:eastAsia="宋体" w:hAnsi="Times New Roman"/>
          <w:szCs w:val="20"/>
          <w:lang w:eastAsia="zh-CN"/>
        </w:rPr>
      </w:pPr>
      <w:r>
        <w:rPr>
          <w:rFonts w:eastAsiaTheme="minorEastAsia"/>
          <w:lang w:val="en-US" w:eastAsia="zh-CN"/>
        </w:rPr>
        <w:t>polarization</w:t>
      </w:r>
      <w:r>
        <w:rPr>
          <w:rFonts w:ascii="Times New Roman" w:eastAsia="宋体" w:hAnsi="Times New Roman"/>
          <w:szCs w:val="20"/>
          <w:lang w:eastAsia="zh-CN"/>
        </w:rPr>
        <w:t xml:space="preserve"> of the indirect path is product of polarization matrix of the target-Rx link, the target, and the Tx-target link,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2AEDE01C" w14:textId="77777777" w:rsidR="00F919FD" w:rsidRDefault="000310CA">
      <w:pPr>
        <w:pStyle w:val="afe"/>
        <w:numPr>
          <w:ilvl w:val="1"/>
          <w:numId w:val="75"/>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the specular reflected ray generated by a EO type-2 in the Tx-target link or the target-Rx link (i.e., Tx-EO type-2-target, or target-EO type-2-Rx),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is the polarization matrix of EO type-2 </w:t>
      </w:r>
    </w:p>
    <w:p w14:paraId="02BB5443" w14:textId="77777777" w:rsidR="00F919FD" w:rsidRDefault="000310CA">
      <w:pPr>
        <w:pStyle w:val="afe"/>
        <w:numPr>
          <w:ilvl w:val="1"/>
          <w:numId w:val="75"/>
        </w:numPr>
        <w:suppressAutoHyphens w:val="0"/>
        <w:rPr>
          <w:rFonts w:ascii="Times New Roman" w:eastAsia="宋体" w:hAnsi="Times New Roman"/>
          <w:szCs w:val="20"/>
          <w:lang w:eastAsia="zh-CN"/>
        </w:rPr>
      </w:pPr>
      <w:r>
        <w:rPr>
          <w:rFonts w:ascii="Times New Roman" w:eastAsia="宋体" w:hAnsi="Times New Roman"/>
          <w:szCs w:val="20"/>
          <w:lang w:eastAsia="zh-CN"/>
        </w:rPr>
        <w:t>To generate polarization matrix of EO type-2, the procedure in [</w:t>
      </w:r>
      <w:r>
        <w:rPr>
          <w:lang w:eastAsia="zh-CN"/>
        </w:rPr>
        <w:t>R1-2409394, R1-2410648</w:t>
      </w:r>
      <w:r>
        <w:rPr>
          <w:rFonts w:ascii="Times New Roman" w:eastAsia="宋体" w:hAnsi="Times New Roman"/>
          <w:szCs w:val="20"/>
          <w:lang w:eastAsia="zh-CN"/>
        </w:rPr>
        <w:t>] is taken as starting point</w:t>
      </w:r>
    </w:p>
    <w:p w14:paraId="679C49C2"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919FD" w14:paraId="4D110A9D" w14:textId="77777777">
        <w:tc>
          <w:tcPr>
            <w:tcW w:w="1413" w:type="dxa"/>
            <w:shd w:val="clear" w:color="auto" w:fill="D9E2F3" w:themeFill="accent1" w:themeFillTint="33"/>
          </w:tcPr>
          <w:p w14:paraId="71C672E4"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5327662" w14:textId="77777777" w:rsidR="00F919FD" w:rsidRDefault="000310C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BF47A9F"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1934F9B2" w14:textId="77777777">
        <w:tc>
          <w:tcPr>
            <w:tcW w:w="1413" w:type="dxa"/>
          </w:tcPr>
          <w:p w14:paraId="21D1159C" w14:textId="77777777" w:rsidR="00F919FD" w:rsidRDefault="000310CA">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D36BCB7" w14:textId="77777777" w:rsidR="00F919FD" w:rsidRDefault="000310CA">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67F2976A" w14:textId="77777777" w:rsidR="00F919FD" w:rsidRDefault="000310CA">
            <w:pPr>
              <w:widowControl w:val="0"/>
              <w:spacing w:before="60"/>
              <w:rPr>
                <w:rFonts w:eastAsiaTheme="minorEastAsia"/>
                <w:lang w:val="en-US" w:eastAsia="zh-CN"/>
              </w:rPr>
            </w:pPr>
            <w:r>
              <w:rPr>
                <w:rFonts w:eastAsiaTheme="minorEastAsia" w:hint="eastAsia"/>
                <w:lang w:val="en-US" w:eastAsia="zh-CN"/>
              </w:rPr>
              <w:t>B</w:t>
            </w:r>
            <w:r>
              <w:rPr>
                <w:rFonts w:eastAsiaTheme="minorEastAsia"/>
                <w:lang w:val="en-US" w:eastAsia="zh-CN"/>
              </w:rPr>
              <w:t xml:space="preserve">locking by EO Type-2 </w:t>
            </w:r>
            <w:r>
              <w:rPr>
                <w:rFonts w:eastAsiaTheme="minorEastAsia" w:hint="eastAsia"/>
                <w:lang w:val="en-US" w:eastAsia="zh-CN"/>
              </w:rPr>
              <w:t xml:space="preserve">also </w:t>
            </w:r>
            <w:r>
              <w:rPr>
                <w:rFonts w:eastAsiaTheme="minorEastAsia"/>
                <w:lang w:val="en-US" w:eastAsia="zh-CN"/>
              </w:rPr>
              <w:t>needs to be modeled.</w:t>
            </w:r>
          </w:p>
          <w:p w14:paraId="60A79CBD" w14:textId="77777777" w:rsidR="00F919FD" w:rsidRDefault="000310CA">
            <w:pPr>
              <w:pStyle w:val="Proposal"/>
              <w:numPr>
                <w:ilvl w:val="0"/>
                <w:numId w:val="0"/>
              </w:numPr>
              <w:tabs>
                <w:tab w:val="clear" w:pos="360"/>
                <w:tab w:val="clear" w:pos="432"/>
                <w:tab w:val="clear" w:pos="1304"/>
              </w:tabs>
              <w:suppressAutoHyphens w:val="0"/>
              <w:ind w:left="1701" w:hanging="1701"/>
              <w:rPr>
                <w:rFonts w:eastAsiaTheme="minorEastAsia"/>
              </w:rPr>
            </w:pPr>
            <w:r>
              <w:rPr>
                <w:rFonts w:ascii="Times" w:eastAsiaTheme="minorEastAsia" w:hAnsi="Times" w:cs="Times New Roman" w:hint="eastAsia"/>
                <w:b w:val="0"/>
                <w:bCs w:val="0"/>
                <w:szCs w:val="24"/>
              </w:rPr>
              <w:t>For specular reflection, we propose to m</w:t>
            </w:r>
            <w:r>
              <w:rPr>
                <w:rFonts w:ascii="Times" w:eastAsiaTheme="minorEastAsia" w:hAnsi="Times" w:cs="Times New Roman"/>
                <w:b w:val="0"/>
                <w:bCs w:val="0"/>
                <w:szCs w:val="24"/>
              </w:rPr>
              <w:t>odel arbitrary orientations of type 2 EOs.</w:t>
            </w:r>
          </w:p>
        </w:tc>
      </w:tr>
      <w:tr w:rsidR="00F919FD" w14:paraId="3FE93FBD" w14:textId="77777777">
        <w:tc>
          <w:tcPr>
            <w:tcW w:w="1413" w:type="dxa"/>
          </w:tcPr>
          <w:p w14:paraId="205BDEE2" w14:textId="77777777" w:rsidR="00F919FD" w:rsidRDefault="000310CA">
            <w:pPr>
              <w:widowControl w:val="0"/>
              <w:spacing w:before="60"/>
              <w:rPr>
                <w:rFonts w:eastAsiaTheme="minorEastAsia"/>
                <w:lang w:val="en-US" w:eastAsia="zh-CN"/>
              </w:rPr>
            </w:pPr>
            <w:r>
              <w:rPr>
                <w:rFonts w:eastAsiaTheme="minorEastAsia"/>
                <w:lang w:val="en-US" w:eastAsia="zh-CN"/>
              </w:rPr>
              <w:t>Nokia, NSB</w:t>
            </w:r>
          </w:p>
        </w:tc>
        <w:tc>
          <w:tcPr>
            <w:tcW w:w="1276" w:type="dxa"/>
          </w:tcPr>
          <w:p w14:paraId="7F8246EF"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43E83FED" w14:textId="77777777" w:rsidR="00F919FD" w:rsidRDefault="000310CA">
            <w:pPr>
              <w:widowControl w:val="0"/>
              <w:spacing w:before="60"/>
              <w:rPr>
                <w:rFonts w:eastAsiaTheme="minorEastAsia"/>
                <w:lang w:val="en-US" w:eastAsia="zh-CN"/>
              </w:rPr>
            </w:pPr>
            <w:r>
              <w:rPr>
                <w:rFonts w:eastAsiaTheme="minorEastAsia"/>
                <w:lang w:val="en-US" w:eastAsia="zh-CN"/>
              </w:rPr>
              <w:t>The blockage issue by EO type-2 can be modeled as an optional feature.</w:t>
            </w:r>
          </w:p>
        </w:tc>
      </w:tr>
      <w:tr w:rsidR="00F919FD" w14:paraId="52D84CAD" w14:textId="77777777">
        <w:tc>
          <w:tcPr>
            <w:tcW w:w="1413" w:type="dxa"/>
          </w:tcPr>
          <w:p w14:paraId="723F0AED" w14:textId="77777777" w:rsidR="00F919FD" w:rsidRDefault="000310CA">
            <w:pPr>
              <w:widowControl w:val="0"/>
              <w:spacing w:before="60"/>
              <w:rPr>
                <w:rFonts w:eastAsia="Yu Mincho"/>
                <w:lang w:val="en-US" w:eastAsia="ja-JP"/>
              </w:rPr>
            </w:pPr>
            <w:r>
              <w:rPr>
                <w:rFonts w:eastAsiaTheme="minorEastAsia" w:hint="eastAsia"/>
                <w:lang w:val="en-US" w:eastAsia="zh-CN"/>
              </w:rPr>
              <w:t>CATT, CICTCI</w:t>
            </w:r>
          </w:p>
        </w:tc>
        <w:tc>
          <w:tcPr>
            <w:tcW w:w="1276" w:type="dxa"/>
          </w:tcPr>
          <w:p w14:paraId="77931B0F" w14:textId="77777777" w:rsidR="00F919FD" w:rsidRDefault="000310CA">
            <w:pPr>
              <w:widowControl w:val="0"/>
              <w:spacing w:before="60"/>
              <w:rPr>
                <w:rFonts w:eastAsia="Yu Mincho"/>
                <w:lang w:val="en-US" w:eastAsia="ja-JP"/>
              </w:rPr>
            </w:pPr>
            <w:r>
              <w:rPr>
                <w:rFonts w:eastAsiaTheme="minorEastAsia" w:hint="eastAsia"/>
                <w:lang w:val="en-US" w:eastAsia="zh-CN"/>
              </w:rPr>
              <w:t>Yes</w:t>
            </w:r>
          </w:p>
        </w:tc>
        <w:tc>
          <w:tcPr>
            <w:tcW w:w="6943" w:type="dxa"/>
          </w:tcPr>
          <w:p w14:paraId="6181FD1E" w14:textId="77777777" w:rsidR="00F919FD" w:rsidRDefault="00F919FD">
            <w:pPr>
              <w:widowControl w:val="0"/>
              <w:spacing w:before="60"/>
              <w:rPr>
                <w:rFonts w:eastAsiaTheme="minorEastAsia"/>
                <w:lang w:val="en-US" w:eastAsia="zh-CN"/>
              </w:rPr>
            </w:pPr>
          </w:p>
        </w:tc>
      </w:tr>
      <w:tr w:rsidR="00F919FD" w14:paraId="5B2FD8DF" w14:textId="77777777">
        <w:tc>
          <w:tcPr>
            <w:tcW w:w="1413" w:type="dxa"/>
          </w:tcPr>
          <w:p w14:paraId="4F026E73" w14:textId="77777777" w:rsidR="00F919FD" w:rsidRDefault="000310CA">
            <w:pPr>
              <w:widowControl w:val="0"/>
              <w:spacing w:before="60"/>
              <w:rPr>
                <w:rFonts w:eastAsiaTheme="minorEastAsia"/>
                <w:lang w:val="en-US" w:eastAsia="zh-CN"/>
              </w:rPr>
            </w:pPr>
            <w:r>
              <w:rPr>
                <w:rFonts w:eastAsiaTheme="minorEastAsia"/>
                <w:lang w:val="en-US" w:eastAsia="zh-CN"/>
              </w:rPr>
              <w:t>NIST</w:t>
            </w:r>
          </w:p>
        </w:tc>
        <w:tc>
          <w:tcPr>
            <w:tcW w:w="1276" w:type="dxa"/>
          </w:tcPr>
          <w:p w14:paraId="2B54174F" w14:textId="77777777" w:rsidR="00F919FD" w:rsidRDefault="00F919FD">
            <w:pPr>
              <w:widowControl w:val="0"/>
              <w:spacing w:before="60"/>
              <w:rPr>
                <w:rFonts w:eastAsiaTheme="minorEastAsia"/>
                <w:lang w:val="en-US" w:eastAsia="zh-CN"/>
              </w:rPr>
            </w:pPr>
          </w:p>
        </w:tc>
        <w:tc>
          <w:tcPr>
            <w:tcW w:w="6943" w:type="dxa"/>
          </w:tcPr>
          <w:p w14:paraId="540EE9E5" w14:textId="77777777" w:rsidR="00F919FD" w:rsidRDefault="000310CA">
            <w:pPr>
              <w:widowControl w:val="0"/>
              <w:spacing w:before="60"/>
              <w:rPr>
                <w:rFonts w:eastAsiaTheme="minorEastAsia"/>
                <w:lang w:val="en-US" w:eastAsia="zh-CN"/>
              </w:rPr>
            </w:pPr>
            <w:r>
              <w:rPr>
                <w:rFonts w:eastAsiaTheme="minorEastAsia"/>
                <w:lang w:val="en-US" w:eastAsia="zh-CN"/>
              </w:rPr>
              <w:t>Do we have measurements to support the claim that only EO type-2 specular reflection needs to be modeled?</w:t>
            </w:r>
          </w:p>
        </w:tc>
      </w:tr>
      <w:tr w:rsidR="00F919FD" w14:paraId="2233A2EC" w14:textId="77777777">
        <w:tc>
          <w:tcPr>
            <w:tcW w:w="1413" w:type="dxa"/>
          </w:tcPr>
          <w:p w14:paraId="559FC551" w14:textId="77777777" w:rsidR="00F919FD" w:rsidRDefault="000310CA">
            <w:pPr>
              <w:widowControl w:val="0"/>
              <w:spacing w:before="60"/>
              <w:rPr>
                <w:rFonts w:eastAsiaTheme="minorEastAsia"/>
                <w:lang w:val="en-US" w:eastAsia="zh-CN"/>
              </w:rPr>
            </w:pPr>
            <w:r>
              <w:rPr>
                <w:rFonts w:eastAsiaTheme="minorEastAsia"/>
                <w:lang w:val="en-US" w:eastAsia="zh-CN"/>
              </w:rPr>
              <w:t>Qualcomm</w:t>
            </w:r>
          </w:p>
        </w:tc>
        <w:tc>
          <w:tcPr>
            <w:tcW w:w="1276" w:type="dxa"/>
          </w:tcPr>
          <w:p w14:paraId="6D619A40"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546783AF" w14:textId="77777777" w:rsidR="00F919FD" w:rsidRDefault="00F919FD">
            <w:pPr>
              <w:widowControl w:val="0"/>
              <w:spacing w:before="60"/>
              <w:rPr>
                <w:rFonts w:eastAsiaTheme="minorEastAsia"/>
                <w:lang w:val="en-US" w:eastAsia="zh-CN"/>
              </w:rPr>
            </w:pPr>
          </w:p>
        </w:tc>
      </w:tr>
      <w:tr w:rsidR="00F919FD" w14:paraId="317EF457" w14:textId="77777777">
        <w:tc>
          <w:tcPr>
            <w:tcW w:w="1413" w:type="dxa"/>
          </w:tcPr>
          <w:p w14:paraId="31FE031D" w14:textId="77777777" w:rsidR="00F919FD" w:rsidRDefault="000310CA">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78CA3F08" w14:textId="77777777" w:rsidR="00F919FD" w:rsidRDefault="000310CA">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01E10B66" w14:textId="77777777" w:rsidR="00F919FD" w:rsidRDefault="00F919FD">
            <w:pPr>
              <w:widowControl w:val="0"/>
              <w:spacing w:before="60"/>
              <w:rPr>
                <w:rFonts w:eastAsiaTheme="minorEastAsia"/>
                <w:lang w:val="en-US" w:eastAsia="zh-CN"/>
              </w:rPr>
            </w:pPr>
          </w:p>
        </w:tc>
      </w:tr>
      <w:tr w:rsidR="00F919FD" w14:paraId="575399BD" w14:textId="77777777">
        <w:tc>
          <w:tcPr>
            <w:tcW w:w="1413" w:type="dxa"/>
          </w:tcPr>
          <w:p w14:paraId="6E706E7E" w14:textId="77777777" w:rsidR="00F919FD" w:rsidRDefault="000310CA">
            <w:pPr>
              <w:widowControl w:val="0"/>
              <w:spacing w:before="60"/>
              <w:rPr>
                <w:rFonts w:eastAsiaTheme="minorEastAsia"/>
                <w:lang w:val="en-US" w:eastAsia="zh-CN"/>
              </w:rPr>
            </w:pPr>
            <w:r>
              <w:rPr>
                <w:rFonts w:eastAsiaTheme="minorEastAsia"/>
                <w:lang w:val="en-US" w:eastAsia="zh-CN"/>
              </w:rPr>
              <w:t>SONY</w:t>
            </w:r>
          </w:p>
        </w:tc>
        <w:tc>
          <w:tcPr>
            <w:tcW w:w="1276" w:type="dxa"/>
          </w:tcPr>
          <w:p w14:paraId="6A4BD427"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7A16CA16" w14:textId="77777777" w:rsidR="00F919FD" w:rsidRDefault="00F919FD">
            <w:pPr>
              <w:widowControl w:val="0"/>
              <w:spacing w:before="60"/>
              <w:rPr>
                <w:rFonts w:eastAsiaTheme="minorEastAsia"/>
                <w:lang w:val="en-US" w:eastAsia="zh-CN"/>
              </w:rPr>
            </w:pPr>
          </w:p>
        </w:tc>
      </w:tr>
    </w:tbl>
    <w:p w14:paraId="3D3DC94B" w14:textId="77777777" w:rsidR="00F919FD" w:rsidRDefault="00F919FD">
      <w:pPr>
        <w:rPr>
          <w:rFonts w:eastAsiaTheme="minorEastAsia"/>
          <w:highlight w:val="yellow"/>
          <w:lang w:eastAsia="zh-CN"/>
        </w:rPr>
      </w:pPr>
    </w:p>
    <w:p w14:paraId="06600FBA" w14:textId="77777777" w:rsidR="00F919FD" w:rsidRDefault="000310CA" w:rsidP="00F2350D">
      <w:pPr>
        <w:pStyle w:val="2"/>
        <w:tabs>
          <w:tab w:val="clear" w:pos="2552"/>
        </w:tabs>
        <w:ind w:left="576"/>
      </w:pPr>
      <w:bookmarkStart w:id="52" w:name="OLE_LINK26"/>
      <w:r>
        <w:t>LOS condition of Tx-target/target-Rx link</w:t>
      </w:r>
    </w:p>
    <w:tbl>
      <w:tblPr>
        <w:tblStyle w:val="af7"/>
        <w:tblW w:w="0" w:type="auto"/>
        <w:tblLook w:val="04A0" w:firstRow="1" w:lastRow="0" w:firstColumn="1" w:lastColumn="0" w:noHBand="0" w:noVBand="1"/>
      </w:tblPr>
      <w:tblGrid>
        <w:gridCol w:w="9628"/>
      </w:tblGrid>
      <w:tr w:rsidR="00F919FD" w14:paraId="3862D0E6" w14:textId="77777777">
        <w:tc>
          <w:tcPr>
            <w:tcW w:w="9628" w:type="dxa"/>
          </w:tcPr>
          <w:p w14:paraId="2E47FF01" w14:textId="77777777" w:rsidR="00F919FD" w:rsidRDefault="000310CA">
            <w:pPr>
              <w:pStyle w:val="4"/>
              <w:numPr>
                <w:ilvl w:val="0"/>
                <w:numId w:val="0"/>
              </w:numPr>
              <w:spacing w:before="0" w:after="0" w:line="240" w:lineRule="auto"/>
              <w:ind w:left="864" w:hanging="864"/>
              <w:outlineLvl w:val="3"/>
              <w:rPr>
                <w:highlight w:val="green"/>
              </w:rPr>
            </w:pPr>
            <w:r>
              <w:rPr>
                <w:highlight w:val="green"/>
              </w:rPr>
              <w:t>Agreement</w:t>
            </w:r>
          </w:p>
          <w:p w14:paraId="1B0E9831" w14:textId="77777777" w:rsidR="00F919FD" w:rsidRDefault="000310CA">
            <w:pPr>
              <w:spacing w:before="0" w:line="240" w:lineRule="auto"/>
              <w:rPr>
                <w:rFonts w:eastAsia="等线"/>
                <w:szCs w:val="20"/>
                <w:lang w:eastAsia="zh-CN"/>
              </w:rPr>
            </w:pPr>
            <w:r>
              <w:rPr>
                <w:rFonts w:eastAsia="等线"/>
                <w:szCs w:val="20"/>
                <w:lang w:eastAsia="zh-CN"/>
              </w:rPr>
              <w:t>When the EO type-2 is modelled in the target channel</w:t>
            </w:r>
            <w:r>
              <w:rPr>
                <w:rFonts w:eastAsia="等线"/>
                <w:szCs w:val="20"/>
                <w:lang w:val="en-US" w:eastAsia="zh-CN"/>
              </w:rPr>
              <w:t xml:space="preserve">, </w:t>
            </w:r>
            <w:r>
              <w:rPr>
                <w:rFonts w:eastAsia="等线" w:hint="eastAsia"/>
                <w:szCs w:val="20"/>
                <w:lang w:val="en-US" w:eastAsia="zh-CN"/>
              </w:rPr>
              <w:t xml:space="preserve">down select between </w:t>
            </w:r>
            <w:r>
              <w:rPr>
                <w:rFonts w:eastAsia="等线"/>
                <w:szCs w:val="20"/>
                <w:lang w:val="en-US" w:eastAsia="zh-CN"/>
              </w:rPr>
              <w:t>the</w:t>
            </w:r>
            <w:r>
              <w:rPr>
                <w:rFonts w:eastAsia="等线" w:hint="eastAsia"/>
                <w:szCs w:val="20"/>
                <w:lang w:val="en-US" w:eastAsia="zh-CN"/>
              </w:rPr>
              <w:t xml:space="preserve"> following options to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19F14693" w14:textId="77777777" w:rsidR="00F919FD" w:rsidRDefault="000310CA">
            <w:pPr>
              <w:pStyle w:val="afe"/>
              <w:numPr>
                <w:ilvl w:val="0"/>
                <w:numId w:val="76"/>
              </w:numPr>
              <w:spacing w:before="0" w:line="240" w:lineRule="auto"/>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to determine the LOS/NLOS condition</w:t>
            </w:r>
          </w:p>
          <w:p w14:paraId="582D46C6" w14:textId="77777777" w:rsidR="00F919FD" w:rsidRDefault="000310CA">
            <w:pPr>
              <w:pStyle w:val="afe"/>
              <w:numPr>
                <w:ilvl w:val="1"/>
                <w:numId w:val="76"/>
              </w:numPr>
              <w:spacing w:before="0" w:line="240" w:lineRule="auto"/>
              <w:rPr>
                <w:rFonts w:eastAsia="等线"/>
                <w:szCs w:val="20"/>
                <w:lang w:eastAsia="zh-CN"/>
              </w:rPr>
            </w:pPr>
            <w:r>
              <w:rPr>
                <w:rFonts w:eastAsia="等线"/>
                <w:szCs w:val="20"/>
                <w:lang w:eastAsia="zh-CN"/>
              </w:rPr>
              <w:t>FFS changes to the LOS probability defined in existing TRs</w:t>
            </w:r>
          </w:p>
          <w:p w14:paraId="5C00FDCF" w14:textId="77777777" w:rsidR="00F919FD" w:rsidRDefault="000310CA">
            <w:pPr>
              <w:pStyle w:val="afe"/>
              <w:numPr>
                <w:ilvl w:val="1"/>
                <w:numId w:val="76"/>
              </w:numPr>
              <w:spacing w:before="0" w:line="240" w:lineRule="auto"/>
              <w:rPr>
                <w:rFonts w:eastAsia="等线"/>
                <w:szCs w:val="20"/>
                <w:lang w:eastAsia="zh-CN"/>
              </w:rPr>
            </w:pPr>
            <w:r>
              <w:rPr>
                <w:rFonts w:eastAsia="等线"/>
                <w:szCs w:val="20"/>
                <w:lang w:eastAsia="zh-CN"/>
              </w:rPr>
              <w:t>FFS details on blockage by EO type-2</w:t>
            </w:r>
          </w:p>
          <w:p w14:paraId="2D15CCE9" w14:textId="77777777" w:rsidR="00F919FD" w:rsidRDefault="000310CA">
            <w:pPr>
              <w:numPr>
                <w:ilvl w:val="0"/>
                <w:numId w:val="76"/>
              </w:numPr>
              <w:spacing w:before="0" w:line="240" w:lineRule="auto"/>
              <w:rPr>
                <w:rFonts w:eastAsia="等线"/>
                <w:szCs w:val="20"/>
                <w:lang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is modeled by a blockage model</w:t>
            </w:r>
          </w:p>
        </w:tc>
      </w:tr>
    </w:tbl>
    <w:p w14:paraId="41F4E19E" w14:textId="77777777" w:rsidR="00F919FD" w:rsidRDefault="000310CA">
      <w:pPr>
        <w:spacing w:before="240" w:after="60"/>
        <w:rPr>
          <w:rFonts w:ascii="Arial" w:hAnsi="Arial" w:cs="Arial"/>
          <w:i/>
          <w:iCs/>
          <w:u w:val="single"/>
        </w:rPr>
      </w:pPr>
      <w:r>
        <w:rPr>
          <w:rFonts w:ascii="Arial" w:hAnsi="Arial" w:cs="Arial"/>
          <w:i/>
          <w:iCs/>
          <w:u w:val="single"/>
        </w:rPr>
        <w:t>Summary on company views</w:t>
      </w:r>
    </w:p>
    <w:p w14:paraId="6A8050F9" w14:textId="77777777" w:rsidR="00F919FD" w:rsidRDefault="00F919FD">
      <w:pPr>
        <w:tabs>
          <w:tab w:val="left" w:pos="0"/>
        </w:tabs>
        <w:rPr>
          <w:rFonts w:eastAsiaTheme="minorEastAsia"/>
          <w:lang w:val="en-US" w:eastAsia="zh-CN"/>
        </w:rPr>
      </w:pPr>
    </w:p>
    <w:p w14:paraId="57AF53D8" w14:textId="77777777" w:rsidR="00F919FD" w:rsidRDefault="000310CA">
      <w:pPr>
        <w:tabs>
          <w:tab w:val="left" w:pos="0"/>
        </w:tabs>
        <w:rPr>
          <w:rFonts w:eastAsiaTheme="minorEastAsia"/>
          <w:lang w:val="en-US" w:eastAsia="zh-CN"/>
        </w:rPr>
      </w:pPr>
      <w:r>
        <w:rPr>
          <w:rFonts w:eastAsiaTheme="minorEastAsia"/>
          <w:lang w:val="en-US" w:eastAsia="zh-CN"/>
        </w:rPr>
        <w:t xml:space="preserve">Option A: </w:t>
      </w:r>
      <w:r>
        <w:rPr>
          <w:rFonts w:eastAsiaTheme="minorEastAsia"/>
          <w:color w:val="00B0F0"/>
          <w:lang w:val="en-US" w:eastAsia="zh-CN"/>
        </w:rPr>
        <w:t>HW, Nokia, QC, Apple, SPRD, EURECOM,</w:t>
      </w:r>
      <w:r>
        <w:t xml:space="preserve"> </w:t>
      </w:r>
      <w:r>
        <w:rPr>
          <w:rFonts w:eastAsiaTheme="minorEastAsia"/>
          <w:color w:val="00B0F0"/>
          <w:lang w:val="en-US" w:eastAsia="zh-CN"/>
        </w:rPr>
        <w:t>Panasonic</w:t>
      </w:r>
    </w:p>
    <w:p w14:paraId="7C307B2E" w14:textId="77777777" w:rsidR="00F919FD" w:rsidRDefault="000310CA">
      <w:pPr>
        <w:pStyle w:val="afe"/>
        <w:numPr>
          <w:ilvl w:val="0"/>
          <w:numId w:val="22"/>
        </w:numPr>
        <w:tabs>
          <w:tab w:val="left" w:pos="0"/>
        </w:tabs>
        <w:rPr>
          <w:rFonts w:eastAsiaTheme="minorEastAsia"/>
          <w:lang w:val="en-US" w:eastAsia="zh-CN"/>
        </w:rPr>
      </w:pPr>
      <w:r>
        <w:rPr>
          <w:rFonts w:eastAsiaTheme="minorEastAsia"/>
          <w:lang w:val="en-US" w:eastAsia="zh-CN"/>
        </w:rPr>
        <w:t xml:space="preserve">The LOS probability equation defined in TR38.901: </w:t>
      </w:r>
      <w:r>
        <w:rPr>
          <w:rFonts w:eastAsiaTheme="minorEastAsia"/>
          <w:color w:val="00B0F0"/>
          <w:lang w:val="en-US" w:eastAsia="zh-CN"/>
        </w:rPr>
        <w:t>HW</w:t>
      </w:r>
      <w:r>
        <w:rPr>
          <w:rFonts w:eastAsiaTheme="minorEastAsia" w:hint="eastAsia"/>
          <w:color w:val="00B0F0"/>
          <w:lang w:val="en-US" w:eastAsia="zh-CN"/>
        </w:rPr>
        <w:t>,</w:t>
      </w:r>
      <w:r>
        <w:rPr>
          <w:rFonts w:eastAsiaTheme="minorEastAsia"/>
          <w:color w:val="00B0F0"/>
          <w:lang w:val="en-US" w:eastAsia="zh-CN"/>
        </w:rPr>
        <w:t xml:space="preserve"> Panasonic</w:t>
      </w:r>
    </w:p>
    <w:p w14:paraId="6AF27B42" w14:textId="77777777" w:rsidR="00F919FD" w:rsidRDefault="00F919FD">
      <w:pPr>
        <w:tabs>
          <w:tab w:val="left" w:pos="0"/>
        </w:tabs>
        <w:rPr>
          <w:rFonts w:eastAsiaTheme="minorEastAsia"/>
          <w:lang w:val="en-US" w:eastAsia="zh-CN"/>
        </w:rPr>
      </w:pPr>
    </w:p>
    <w:p w14:paraId="736F9460" w14:textId="77777777" w:rsidR="00F919FD" w:rsidRDefault="000310CA">
      <w:pPr>
        <w:tabs>
          <w:tab w:val="left" w:pos="0"/>
        </w:tabs>
        <w:rPr>
          <w:rFonts w:eastAsiaTheme="minorEastAsia"/>
          <w:color w:val="00B0F0"/>
          <w:lang w:val="en-US" w:eastAsia="zh-CN"/>
        </w:rPr>
      </w:pPr>
      <w:r>
        <w:rPr>
          <w:rFonts w:eastAsiaTheme="minorEastAsia" w:hint="eastAsia"/>
          <w:lang w:val="en-US" w:eastAsia="zh-CN"/>
        </w:rPr>
        <w:t>O</w:t>
      </w:r>
      <w:r>
        <w:rPr>
          <w:rFonts w:eastAsiaTheme="minorEastAsia"/>
          <w:lang w:val="en-US" w:eastAsia="zh-CN"/>
        </w:rPr>
        <w:t xml:space="preserve">piton B: </w:t>
      </w:r>
      <w:r>
        <w:rPr>
          <w:rFonts w:eastAsiaTheme="minorEastAsia"/>
          <w:color w:val="00B0F0"/>
          <w:lang w:val="en-US" w:eastAsia="zh-CN"/>
        </w:rPr>
        <w:t>E//, IDC</w:t>
      </w:r>
    </w:p>
    <w:p w14:paraId="1A9C1B64" w14:textId="77777777" w:rsidR="00F919FD" w:rsidRDefault="000310CA">
      <w:pPr>
        <w:pStyle w:val="afe"/>
        <w:numPr>
          <w:ilvl w:val="0"/>
          <w:numId w:val="22"/>
        </w:numPr>
        <w:tabs>
          <w:tab w:val="left" w:pos="0"/>
        </w:tabs>
        <w:rPr>
          <w:rFonts w:eastAsiaTheme="minorEastAsia"/>
          <w:lang w:val="en-US" w:eastAsia="zh-CN"/>
        </w:rPr>
      </w:pPr>
      <w:r>
        <w:rPr>
          <w:rFonts w:eastAsiaTheme="minorEastAsia" w:hint="eastAsia"/>
          <w:lang w:val="en-US" w:eastAsia="zh-CN"/>
        </w:rPr>
        <w:t>Type-2 EO has no impact on LOS/NLOS condition</w:t>
      </w:r>
    </w:p>
    <w:p w14:paraId="71D3902F" w14:textId="77777777" w:rsidR="00F919FD" w:rsidRDefault="00F919FD">
      <w:pPr>
        <w:rPr>
          <w:rFonts w:eastAsiaTheme="minorEastAsia"/>
          <w:b/>
          <w:i/>
          <w:sz w:val="22"/>
          <w:szCs w:val="22"/>
          <w:lang w:eastAsia="zh-CN"/>
        </w:rPr>
      </w:pPr>
    </w:p>
    <w:p w14:paraId="5C4F5881" w14:textId="77777777" w:rsidR="00F919FD" w:rsidRDefault="000310CA">
      <w:r>
        <w:rPr>
          <w:rFonts w:eastAsiaTheme="minorEastAsia" w:hint="eastAsia"/>
          <w:color w:val="00B0F0"/>
          <w:lang w:val="en-US" w:eastAsia="zh-CN"/>
        </w:rPr>
        <w:t>E</w:t>
      </w:r>
      <w:r>
        <w:rPr>
          <w:rFonts w:eastAsiaTheme="minorEastAsia"/>
          <w:color w:val="00B0F0"/>
          <w:lang w:val="en-US" w:eastAsia="zh-CN"/>
        </w:rPr>
        <w:t xml:space="preserve">//: </w:t>
      </w:r>
      <w:bookmarkStart w:id="53" w:name="_Toc189860953"/>
      <w:r>
        <w:t xml:space="preserve">Model blocking of </w:t>
      </w:r>
      <w:r>
        <w:rPr>
          <w:rFonts w:hint="eastAsia"/>
        </w:rPr>
        <w:t>T</w:t>
      </w:r>
      <w:r>
        <w:t>ype 2 environment objects reusing the blockage model B in TR38.901, updating the model to account for the shape and orientation of the object.</w:t>
      </w:r>
      <w:bookmarkEnd w:id="53"/>
    </w:p>
    <w:p w14:paraId="6B032966" w14:textId="77777777" w:rsidR="00F919FD" w:rsidRDefault="000310CA">
      <w:pPr>
        <w:rPr>
          <w:rFonts w:eastAsiaTheme="minorEastAsia"/>
          <w:color w:val="00B0F0"/>
          <w:lang w:eastAsia="zh-CN"/>
        </w:rPr>
      </w:pPr>
      <w:r>
        <w:rPr>
          <w:rFonts w:eastAsiaTheme="minorEastAsia" w:hint="eastAsia"/>
          <w:color w:val="00B0F0"/>
          <w:lang w:eastAsia="zh-CN"/>
        </w:rPr>
        <w:t>S</w:t>
      </w:r>
      <w:r>
        <w:rPr>
          <w:rFonts w:eastAsiaTheme="minorEastAsia"/>
          <w:color w:val="00B0F0"/>
          <w:lang w:eastAsia="zh-CN"/>
        </w:rPr>
        <w:t>amsung</w:t>
      </w:r>
    </w:p>
    <w:p w14:paraId="73581467" w14:textId="77777777" w:rsidR="00F919FD" w:rsidRDefault="000310CA">
      <w:pPr>
        <w:pStyle w:val="afe"/>
        <w:numPr>
          <w:ilvl w:val="0"/>
          <w:numId w:val="22"/>
        </w:numPr>
        <w:tabs>
          <w:tab w:val="left" w:pos="0"/>
        </w:tabs>
        <w:rPr>
          <w:rFonts w:eastAsiaTheme="minorEastAsia"/>
          <w:lang w:val="en-US" w:eastAsia="zh-CN"/>
        </w:rPr>
      </w:pPr>
      <w:r>
        <w:rPr>
          <w:rFonts w:eastAsiaTheme="minorEastAsia"/>
          <w:lang w:val="en-US" w:eastAsia="zh-CN"/>
        </w:rPr>
        <w:t>Option #1:  Reuse the existing LOS probability scheme in TR 38.901 if type-2 EOs are considered as components in the scenario layout</w:t>
      </w:r>
    </w:p>
    <w:p w14:paraId="1513B86B" w14:textId="77777777" w:rsidR="00F919FD" w:rsidRDefault="000310CA">
      <w:pPr>
        <w:pStyle w:val="afe"/>
        <w:numPr>
          <w:ilvl w:val="0"/>
          <w:numId w:val="22"/>
        </w:numPr>
        <w:tabs>
          <w:tab w:val="left" w:pos="0"/>
        </w:tabs>
        <w:rPr>
          <w:rFonts w:eastAsiaTheme="minorEastAsia"/>
          <w:lang w:val="en-US" w:eastAsia="zh-CN"/>
        </w:rPr>
      </w:pPr>
      <w:r>
        <w:rPr>
          <w:rFonts w:eastAsiaTheme="minorEastAsia"/>
          <w:lang w:val="en-US" w:eastAsia="zh-CN"/>
        </w:rPr>
        <w:t>Option #2: Restrict type-2 EOs to specific areas or locations to avoid impacting the LOS probability</w:t>
      </w:r>
    </w:p>
    <w:p w14:paraId="3096A43C" w14:textId="77777777" w:rsidR="00F919FD" w:rsidRDefault="000310CA">
      <w:pPr>
        <w:pStyle w:val="afe"/>
        <w:numPr>
          <w:ilvl w:val="0"/>
          <w:numId w:val="22"/>
        </w:numPr>
        <w:tabs>
          <w:tab w:val="left" w:pos="0"/>
        </w:tabs>
      </w:pPr>
      <w:r>
        <w:t>Option #3: Consider the geometrical locations of EOs in the LOS probability calculation</w:t>
      </w:r>
    </w:p>
    <w:p w14:paraId="1E275097" w14:textId="77777777" w:rsidR="00F919FD" w:rsidRDefault="00F919FD">
      <w:pPr>
        <w:rPr>
          <w:rFonts w:eastAsiaTheme="minorEastAsia"/>
          <w:lang w:eastAsia="zh-CN"/>
        </w:rPr>
      </w:pPr>
    </w:p>
    <w:p w14:paraId="654B6C92" w14:textId="77777777" w:rsidR="00F919FD" w:rsidRDefault="000310CA">
      <w:pPr>
        <w:tabs>
          <w:tab w:val="left" w:pos="0"/>
        </w:tabs>
        <w:rPr>
          <w:rFonts w:eastAsiaTheme="minorEastAsia"/>
          <w:lang w:val="en-US"/>
        </w:rPr>
      </w:pPr>
      <w:r>
        <w:rPr>
          <w:rFonts w:eastAsiaTheme="minorEastAsia"/>
          <w:color w:val="FF0000"/>
          <w:lang w:val="en-US" w:eastAsia="zh-CN"/>
        </w:rPr>
        <w:t>[Moderator’s note]</w:t>
      </w:r>
      <w:r>
        <w:rPr>
          <w:rFonts w:eastAsiaTheme="minorEastAsia"/>
          <w:lang w:val="en-US" w:eastAsia="zh-CN"/>
        </w:rPr>
        <w:t xml:space="preserve"> Companies are encouraged to provide views on the two options</w:t>
      </w:r>
    </w:p>
    <w:p w14:paraId="19911454" w14:textId="77777777" w:rsidR="00F919FD" w:rsidRDefault="000310CA">
      <w:pPr>
        <w:pStyle w:val="3"/>
        <w:numPr>
          <w:ilvl w:val="0"/>
          <w:numId w:val="0"/>
        </w:numPr>
        <w:ind w:left="720" w:hanging="720"/>
        <w:rPr>
          <w:highlight w:val="yellow"/>
        </w:rPr>
      </w:pPr>
      <w:r>
        <w:rPr>
          <w:highlight w:val="cyan"/>
        </w:rPr>
        <w:t xml:space="preserve">[FL1] Question 8.2-1 </w:t>
      </w:r>
      <w:r>
        <w:t>LOS condition</w:t>
      </w:r>
    </w:p>
    <w:p w14:paraId="6DC59495" w14:textId="77777777" w:rsidR="00F919FD" w:rsidRDefault="000310CA">
      <w:pPr>
        <w:pStyle w:val="afe"/>
        <w:numPr>
          <w:ilvl w:val="0"/>
          <w:numId w:val="14"/>
        </w:numPr>
        <w:rPr>
          <w:lang w:eastAsia="zh-CN"/>
        </w:rPr>
      </w:pPr>
      <w:r>
        <w:rPr>
          <w:rFonts w:eastAsiaTheme="minorEastAsia"/>
          <w:lang w:eastAsia="zh-CN"/>
        </w:rPr>
        <w:t>Which option is preferred to generate the LOS condition for Tx-target link and target-Rx link, Option A or B?</w:t>
      </w:r>
    </w:p>
    <w:bookmarkEnd w:id="52"/>
    <w:p w14:paraId="4FE20F90"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919FD" w14:paraId="7BEA9152" w14:textId="77777777">
        <w:tc>
          <w:tcPr>
            <w:tcW w:w="1413" w:type="dxa"/>
            <w:shd w:val="clear" w:color="auto" w:fill="D9E2F3" w:themeFill="accent1" w:themeFillTint="33"/>
          </w:tcPr>
          <w:p w14:paraId="2E7BF5D5"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492C325" w14:textId="77777777" w:rsidR="00F919FD" w:rsidRDefault="000310CA">
            <w:pPr>
              <w:widowControl w:val="0"/>
              <w:spacing w:before="60"/>
              <w:rPr>
                <w:rFonts w:eastAsiaTheme="minorEastAsia"/>
                <w:b/>
                <w:bCs/>
                <w:lang w:eastAsia="zh-CN"/>
              </w:rPr>
            </w:pPr>
            <w:r>
              <w:rPr>
                <w:rFonts w:eastAsiaTheme="minorEastAsia"/>
                <w:b/>
                <w:bCs/>
                <w:lang w:eastAsia="zh-CN"/>
              </w:rPr>
              <w:t>Option A or B</w:t>
            </w:r>
          </w:p>
        </w:tc>
        <w:tc>
          <w:tcPr>
            <w:tcW w:w="6943" w:type="dxa"/>
            <w:shd w:val="clear" w:color="auto" w:fill="D9E2F3" w:themeFill="accent1" w:themeFillTint="33"/>
          </w:tcPr>
          <w:p w14:paraId="6D554951"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12446725" w14:textId="77777777">
        <w:tc>
          <w:tcPr>
            <w:tcW w:w="1413" w:type="dxa"/>
          </w:tcPr>
          <w:p w14:paraId="70D60261" w14:textId="77777777" w:rsidR="00F919FD" w:rsidRDefault="000310CA">
            <w:pPr>
              <w:widowControl w:val="0"/>
              <w:spacing w:before="60"/>
              <w:rPr>
                <w:rFonts w:eastAsiaTheme="minorEastAsia"/>
                <w:lang w:val="en-US" w:eastAsia="zh-CN"/>
              </w:rPr>
            </w:pPr>
            <w:r>
              <w:rPr>
                <w:rFonts w:eastAsiaTheme="minorEastAsia"/>
                <w:lang w:val="en-US" w:eastAsia="zh-CN"/>
              </w:rPr>
              <w:t>EURECOM</w:t>
            </w:r>
          </w:p>
        </w:tc>
        <w:tc>
          <w:tcPr>
            <w:tcW w:w="1276" w:type="dxa"/>
          </w:tcPr>
          <w:p w14:paraId="5D262C5C" w14:textId="77777777" w:rsidR="00F919FD" w:rsidRDefault="000310CA">
            <w:pPr>
              <w:widowControl w:val="0"/>
              <w:spacing w:before="60"/>
              <w:rPr>
                <w:rFonts w:eastAsiaTheme="minorEastAsia"/>
                <w:lang w:val="en-US" w:eastAsia="zh-CN"/>
              </w:rPr>
            </w:pPr>
            <w:r>
              <w:rPr>
                <w:rFonts w:eastAsiaTheme="minorEastAsia"/>
                <w:lang w:val="en-US" w:eastAsia="zh-CN"/>
              </w:rPr>
              <w:t>Option A</w:t>
            </w:r>
          </w:p>
        </w:tc>
        <w:tc>
          <w:tcPr>
            <w:tcW w:w="6943" w:type="dxa"/>
          </w:tcPr>
          <w:p w14:paraId="1C80BFA2" w14:textId="77777777" w:rsidR="00F919FD" w:rsidRDefault="00F919FD">
            <w:pPr>
              <w:widowControl w:val="0"/>
              <w:spacing w:before="60"/>
              <w:rPr>
                <w:rFonts w:eastAsiaTheme="minorEastAsia"/>
                <w:lang w:val="en-US" w:eastAsia="zh-CN"/>
              </w:rPr>
            </w:pPr>
          </w:p>
        </w:tc>
      </w:tr>
      <w:tr w:rsidR="00F919FD" w14:paraId="247F819E" w14:textId="77777777">
        <w:tc>
          <w:tcPr>
            <w:tcW w:w="1413" w:type="dxa"/>
          </w:tcPr>
          <w:p w14:paraId="6535C03E" w14:textId="77777777" w:rsidR="00F919FD" w:rsidRDefault="000310CA">
            <w:pPr>
              <w:widowControl w:val="0"/>
              <w:spacing w:before="60"/>
              <w:rPr>
                <w:rFonts w:eastAsiaTheme="minorEastAsia"/>
                <w:lang w:val="en-US" w:eastAsia="ko-KR"/>
              </w:rPr>
            </w:pPr>
            <w:r>
              <w:rPr>
                <w:rFonts w:eastAsiaTheme="minorEastAsia"/>
                <w:lang w:val="en-US" w:eastAsia="ko-KR"/>
              </w:rPr>
              <w:t>LGE</w:t>
            </w:r>
          </w:p>
        </w:tc>
        <w:tc>
          <w:tcPr>
            <w:tcW w:w="1276" w:type="dxa"/>
          </w:tcPr>
          <w:p w14:paraId="5A1D0781" w14:textId="77777777" w:rsidR="00F919FD" w:rsidRDefault="000310CA">
            <w:pPr>
              <w:widowControl w:val="0"/>
              <w:spacing w:before="60"/>
              <w:rPr>
                <w:rFonts w:eastAsiaTheme="minorEastAsia"/>
                <w:lang w:val="en-US" w:eastAsia="ko-KR"/>
              </w:rPr>
            </w:pPr>
            <w:r>
              <w:rPr>
                <w:rFonts w:eastAsiaTheme="minorEastAsia" w:hint="eastAsia"/>
                <w:lang w:val="en-US" w:eastAsia="ko-KR"/>
              </w:rPr>
              <w:t>Option A</w:t>
            </w:r>
          </w:p>
        </w:tc>
        <w:tc>
          <w:tcPr>
            <w:tcW w:w="6943" w:type="dxa"/>
          </w:tcPr>
          <w:p w14:paraId="26B5B8CE" w14:textId="77777777" w:rsidR="00F919FD" w:rsidRDefault="000310CA">
            <w:pPr>
              <w:widowControl w:val="0"/>
              <w:spacing w:before="60"/>
              <w:rPr>
                <w:rFonts w:eastAsiaTheme="minorEastAsia"/>
                <w:lang w:val="en-US" w:eastAsia="ko-KR"/>
              </w:rPr>
            </w:pPr>
            <w:r>
              <w:rPr>
                <w:rFonts w:eastAsiaTheme="minorEastAsia" w:hint="eastAsia"/>
                <w:lang w:val="en-US" w:eastAsia="ko-KR"/>
              </w:rPr>
              <w:t>We slightly prefer option A for simplicity.</w:t>
            </w:r>
          </w:p>
        </w:tc>
      </w:tr>
      <w:tr w:rsidR="00F919FD" w14:paraId="2923EC45" w14:textId="77777777">
        <w:tc>
          <w:tcPr>
            <w:tcW w:w="1413" w:type="dxa"/>
          </w:tcPr>
          <w:p w14:paraId="4A9C4884" w14:textId="77777777" w:rsidR="00F919FD" w:rsidRDefault="000310CA">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6896B9AE" w14:textId="77777777" w:rsidR="00F919FD" w:rsidRDefault="000310CA">
            <w:pPr>
              <w:widowControl w:val="0"/>
              <w:spacing w:before="60"/>
              <w:rPr>
                <w:rFonts w:eastAsia="Yu Mincho"/>
                <w:lang w:val="en-US" w:eastAsia="ja-JP"/>
              </w:rPr>
            </w:pPr>
            <w:r>
              <w:rPr>
                <w:rFonts w:eastAsiaTheme="minorEastAsia" w:hint="eastAsia"/>
                <w:lang w:val="en-US" w:eastAsia="zh-CN"/>
              </w:rPr>
              <w:t>Option B</w:t>
            </w:r>
          </w:p>
        </w:tc>
        <w:tc>
          <w:tcPr>
            <w:tcW w:w="6943" w:type="dxa"/>
          </w:tcPr>
          <w:p w14:paraId="795E3E38" w14:textId="77777777" w:rsidR="00F919FD" w:rsidRDefault="000310CA">
            <w:pPr>
              <w:rPr>
                <w:rFonts w:eastAsiaTheme="minorEastAsia"/>
                <w:lang w:val="en-US" w:eastAsia="zh-CN"/>
              </w:rPr>
            </w:pPr>
            <w:r>
              <w:rPr>
                <w:rFonts w:eastAsiaTheme="minorEastAsia" w:hint="eastAsia"/>
                <w:lang w:val="en-US" w:eastAsia="zh-CN"/>
              </w:rPr>
              <w:t>O</w:t>
            </w:r>
            <w:r>
              <w:rPr>
                <w:rFonts w:eastAsiaTheme="minorEastAsia"/>
                <w:lang w:val="en-US" w:eastAsia="zh-CN"/>
              </w:rPr>
              <w:t xml:space="preserve">ption </w:t>
            </w:r>
            <w:r>
              <w:rPr>
                <w:rFonts w:eastAsiaTheme="minorEastAsia" w:hint="eastAsia"/>
                <w:lang w:val="en-US" w:eastAsia="zh-CN"/>
              </w:rPr>
              <w:t xml:space="preserve">B </w:t>
            </w:r>
            <w:r>
              <w:rPr>
                <w:rFonts w:eastAsiaTheme="minorEastAsia"/>
                <w:lang w:val="en-US" w:eastAsia="zh-CN"/>
              </w:rPr>
              <w:t xml:space="preserve">is in line with how TR 38.901 treats blocking, i.e. that blocking does not alter the LOS/NLOS state. </w:t>
            </w:r>
          </w:p>
          <w:p w14:paraId="2F85EDC5" w14:textId="77777777" w:rsidR="00F919FD" w:rsidRDefault="000310CA">
            <w:pPr>
              <w:rPr>
                <w:rFonts w:eastAsiaTheme="minorEastAsia"/>
                <w:lang w:val="en-US" w:eastAsia="zh-CN"/>
              </w:rPr>
            </w:pPr>
            <w:r>
              <w:rPr>
                <w:rFonts w:eastAsiaTheme="minorEastAsia" w:hint="eastAsia"/>
                <w:lang w:val="en-US" w:eastAsia="zh-CN"/>
              </w:rPr>
              <w:t>Concerns of Option A include</w:t>
            </w:r>
          </w:p>
          <w:p w14:paraId="3FFF691F" w14:textId="77777777" w:rsidR="00F919FD" w:rsidRDefault="000310CA">
            <w:pPr>
              <w:pStyle w:val="afe"/>
              <w:numPr>
                <w:ilvl w:val="1"/>
                <w:numId w:val="14"/>
              </w:numPr>
              <w:rPr>
                <w:rFonts w:eastAsia="等线" w:cs="Arial"/>
                <w:szCs w:val="20"/>
                <w:lang w:eastAsia="zh-CN"/>
              </w:rPr>
            </w:pPr>
            <w:r>
              <w:rPr>
                <w:rFonts w:eastAsiaTheme="minorEastAsia"/>
                <w:lang w:val="en-US" w:eastAsia="zh-CN"/>
              </w:rPr>
              <w:t>Option A is not in line with previous agreements to reuse 38.901 procedures.</w:t>
            </w:r>
          </w:p>
          <w:p w14:paraId="447099D6" w14:textId="77777777" w:rsidR="00F919FD" w:rsidRDefault="000310CA">
            <w:pPr>
              <w:pStyle w:val="afe"/>
              <w:numPr>
                <w:ilvl w:val="1"/>
                <w:numId w:val="14"/>
              </w:numPr>
              <w:rPr>
                <w:rFonts w:eastAsiaTheme="minorEastAsia"/>
                <w:lang w:eastAsia="zh-CN"/>
              </w:rPr>
            </w:pPr>
            <w:r>
              <w:rPr>
                <w:rFonts w:eastAsia="等线" w:cs="Arial" w:hint="eastAsia"/>
                <w:szCs w:val="20"/>
                <w:lang w:eastAsia="zh-CN"/>
              </w:rPr>
              <w:t>It causes inconsistent LOS and NLOS conditions between communication and sensing, if a UE is close</w:t>
            </w:r>
            <w:r>
              <w:rPr>
                <w:rFonts w:eastAsiaTheme="minorEastAsia" w:hint="eastAsia"/>
                <w:lang w:eastAsia="zh-CN"/>
              </w:rPr>
              <w:t xml:space="preserve"> to </w:t>
            </w:r>
            <w:r>
              <w:rPr>
                <w:rFonts w:eastAsiaTheme="minorEastAsia"/>
                <w:lang w:eastAsia="zh-CN"/>
              </w:rPr>
              <w:t xml:space="preserve">a </w:t>
            </w:r>
            <w:r>
              <w:rPr>
                <w:rFonts w:eastAsiaTheme="minorEastAsia" w:hint="eastAsia"/>
                <w:lang w:eastAsia="zh-CN"/>
              </w:rPr>
              <w:t xml:space="preserve">target. </w:t>
            </w:r>
          </w:p>
          <w:p w14:paraId="2ECA7CD6" w14:textId="77777777" w:rsidR="00F919FD" w:rsidRDefault="000310CA">
            <w:pPr>
              <w:pStyle w:val="afe"/>
              <w:numPr>
                <w:ilvl w:val="1"/>
                <w:numId w:val="14"/>
              </w:numPr>
              <w:rPr>
                <w:rFonts w:eastAsiaTheme="minorEastAsia"/>
                <w:lang w:eastAsia="zh-CN"/>
              </w:rPr>
            </w:pPr>
            <w:r>
              <w:rPr>
                <w:rFonts w:eastAsiaTheme="minorEastAsia"/>
                <w:lang w:eastAsia="zh-CN"/>
              </w:rPr>
              <w:t xml:space="preserve">Another concern of Option A is the LOS and NLOS condition of Tx-target link may change as the target moves, similar to the </w:t>
            </w:r>
            <w:r>
              <w:rPr>
                <w:lang w:eastAsia="ko-KR"/>
              </w:rPr>
              <w:t>hard transition in the channel response due to UT mobility stated in c</w:t>
            </w:r>
            <w:r>
              <w:rPr>
                <w:rFonts w:eastAsiaTheme="minorEastAsia"/>
                <w:lang w:eastAsia="zh-CN"/>
              </w:rPr>
              <w:t xml:space="preserve">lause 7.6.3.3 of 38.901. It increases the complexity of </w:t>
            </w:r>
            <w:r>
              <w:rPr>
                <w:lang w:eastAsia="ko-KR"/>
              </w:rPr>
              <w:t>channel realizations.</w:t>
            </w:r>
          </w:p>
        </w:tc>
      </w:tr>
      <w:tr w:rsidR="00F919FD" w14:paraId="2CAAEE8D" w14:textId="77777777">
        <w:tc>
          <w:tcPr>
            <w:tcW w:w="1413" w:type="dxa"/>
          </w:tcPr>
          <w:p w14:paraId="622BD454" w14:textId="77777777" w:rsidR="00F919FD" w:rsidRDefault="000310CA">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467D7C5F" w14:textId="77777777" w:rsidR="00F919FD" w:rsidRDefault="000310CA">
            <w:pPr>
              <w:widowControl w:val="0"/>
              <w:spacing w:before="60"/>
              <w:rPr>
                <w:rFonts w:eastAsiaTheme="minorEastAsia"/>
                <w:lang w:val="en-US" w:eastAsia="zh-CN"/>
              </w:rPr>
            </w:pPr>
            <w:r>
              <w:rPr>
                <w:rFonts w:eastAsiaTheme="minorEastAsia"/>
                <w:lang w:val="en-US" w:eastAsia="zh-CN"/>
              </w:rPr>
              <w:t>Option A</w:t>
            </w:r>
          </w:p>
        </w:tc>
        <w:tc>
          <w:tcPr>
            <w:tcW w:w="6943" w:type="dxa"/>
          </w:tcPr>
          <w:p w14:paraId="57192AE4" w14:textId="77777777" w:rsidR="00F919FD" w:rsidRDefault="000310CA">
            <w:pPr>
              <w:snapToGrid w:val="0"/>
              <w:spacing w:after="120"/>
              <w:rPr>
                <w:rFonts w:eastAsiaTheme="minorEastAsia"/>
                <w:sz w:val="22"/>
                <w:szCs w:val="22"/>
                <w:lang w:eastAsia="zh-CN"/>
              </w:rPr>
            </w:pPr>
            <w:r>
              <w:rPr>
                <w:rFonts w:eastAsiaTheme="minorEastAsia" w:hint="eastAsia"/>
                <w:sz w:val="22"/>
                <w:szCs w:val="22"/>
                <w:lang w:eastAsia="zh-CN"/>
              </w:rPr>
              <w:t>O</w:t>
            </w:r>
            <w:r>
              <w:rPr>
                <w:rFonts w:eastAsiaTheme="minorEastAsia"/>
                <w:sz w:val="22"/>
                <w:szCs w:val="22"/>
                <w:lang w:eastAsia="zh-CN"/>
              </w:rPr>
              <w:t xml:space="preserve">ption B essentially is modelling the EO as a </w:t>
            </w:r>
            <w:r>
              <w:rPr>
                <w:rFonts w:eastAsia="等线"/>
                <w:sz w:val="22"/>
                <w:szCs w:val="22"/>
                <w:lang w:eastAsia="zh-CN"/>
              </w:rPr>
              <w:t xml:space="preserve">blockage model, which can be deemed as the existing additional Blockage modelling component as in TR38.901 and no change is needed to the TR presumably. </w:t>
            </w:r>
          </w:p>
          <w:p w14:paraId="7B8F599F" w14:textId="77777777" w:rsidR="00F919FD" w:rsidRDefault="000310CA">
            <w:pPr>
              <w:snapToGrid w:val="0"/>
              <w:spacing w:after="120"/>
              <w:rPr>
                <w:rFonts w:eastAsiaTheme="minorEastAsia"/>
                <w:sz w:val="22"/>
                <w:szCs w:val="22"/>
                <w:lang w:eastAsia="zh-CN"/>
              </w:rPr>
            </w:pPr>
            <w:r>
              <w:rPr>
                <w:rFonts w:eastAsiaTheme="minorEastAsia"/>
                <w:sz w:val="22"/>
                <w:szCs w:val="22"/>
                <w:lang w:eastAsia="zh-CN"/>
              </w:rPr>
              <w:t>Although both the NLOS and blockage cause a propagation attenuation in the channel, they model the different propagation characteristics. The NLOS is a status defined as a large-scale fading phenomenon in the propagation channel, for example, a building blocks the direct path. The blockage models an instantaneous attenuation in a path, for example, a bus blocks a path when it passes by a user. The blockage can apply in either direct path or indirect path. From the modelling perspective, the blockage is only modelled as an additional attenuation applied on a given path without changing the path loss and fast fading parameters.</w:t>
            </w:r>
            <w:r>
              <w:t xml:space="preserve"> </w:t>
            </w:r>
            <w:r>
              <w:rPr>
                <w:rFonts w:eastAsiaTheme="minorEastAsia"/>
                <w:sz w:val="22"/>
                <w:szCs w:val="22"/>
                <w:lang w:eastAsia="zh-CN"/>
              </w:rPr>
              <w:t>It is also noted that the modelling of the blockage does not change LOS/NLOS state of each link.</w:t>
            </w:r>
          </w:p>
          <w:p w14:paraId="456E1F13" w14:textId="77777777" w:rsidR="00F919FD" w:rsidRDefault="000310CA">
            <w:pPr>
              <w:rPr>
                <w:rFonts w:eastAsiaTheme="minorEastAsia"/>
                <w:lang w:val="en-US" w:eastAsia="zh-CN"/>
              </w:rPr>
            </w:pPr>
            <w:r>
              <w:rPr>
                <w:rFonts w:eastAsiaTheme="minorEastAsia"/>
                <w:sz w:val="22"/>
                <w:szCs w:val="22"/>
                <w:lang w:eastAsia="zh-CN"/>
              </w:rPr>
              <w:t>Considering the EO type2 represents the wall which is a stationary object in the environment, it is proper to model the Rx as a NLOS condition when the EO type2 blocks the direct path between the Tx and the Rx.</w:t>
            </w:r>
          </w:p>
        </w:tc>
      </w:tr>
      <w:tr w:rsidR="00F919FD" w14:paraId="4B359D64" w14:textId="77777777">
        <w:tc>
          <w:tcPr>
            <w:tcW w:w="1413" w:type="dxa"/>
          </w:tcPr>
          <w:p w14:paraId="348E581D" w14:textId="77777777" w:rsidR="00F919FD" w:rsidRDefault="000310CA">
            <w:pPr>
              <w:widowControl w:val="0"/>
              <w:spacing w:before="60"/>
              <w:rPr>
                <w:rFonts w:eastAsiaTheme="minorEastAsia"/>
                <w:lang w:val="en-US" w:eastAsia="zh-CN"/>
              </w:rPr>
            </w:pPr>
            <w:r>
              <w:rPr>
                <w:rFonts w:eastAsiaTheme="minorEastAsia"/>
                <w:lang w:val="en-US" w:eastAsia="zh-CN"/>
              </w:rPr>
              <w:t>Nokia, NSB</w:t>
            </w:r>
          </w:p>
        </w:tc>
        <w:tc>
          <w:tcPr>
            <w:tcW w:w="1276" w:type="dxa"/>
          </w:tcPr>
          <w:p w14:paraId="53D70F8D" w14:textId="77777777" w:rsidR="00F919FD" w:rsidRDefault="000310CA">
            <w:pPr>
              <w:widowControl w:val="0"/>
              <w:spacing w:before="60"/>
              <w:rPr>
                <w:rFonts w:eastAsiaTheme="minorEastAsia"/>
                <w:lang w:val="en-US" w:eastAsia="zh-CN"/>
              </w:rPr>
            </w:pPr>
            <w:r>
              <w:rPr>
                <w:rFonts w:eastAsiaTheme="minorEastAsia"/>
                <w:lang w:val="en-US" w:eastAsia="zh-CN"/>
              </w:rPr>
              <w:t>Option A</w:t>
            </w:r>
          </w:p>
        </w:tc>
        <w:tc>
          <w:tcPr>
            <w:tcW w:w="6943" w:type="dxa"/>
          </w:tcPr>
          <w:p w14:paraId="7C7C64D8" w14:textId="77777777" w:rsidR="00F919FD" w:rsidRDefault="00F919FD">
            <w:pPr>
              <w:snapToGrid w:val="0"/>
              <w:spacing w:after="120"/>
              <w:rPr>
                <w:rFonts w:eastAsiaTheme="minorEastAsia"/>
                <w:sz w:val="22"/>
                <w:szCs w:val="22"/>
                <w:lang w:eastAsia="zh-CN"/>
              </w:rPr>
            </w:pPr>
          </w:p>
        </w:tc>
      </w:tr>
      <w:tr w:rsidR="00F919FD" w14:paraId="166BC488" w14:textId="77777777">
        <w:tc>
          <w:tcPr>
            <w:tcW w:w="1413" w:type="dxa"/>
          </w:tcPr>
          <w:p w14:paraId="62E3E6F5" w14:textId="77777777" w:rsidR="00F919FD" w:rsidRDefault="000310CA">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C2038D7" w14:textId="77777777" w:rsidR="00F919FD" w:rsidRDefault="000310CA">
            <w:pPr>
              <w:widowControl w:val="0"/>
              <w:spacing w:before="60"/>
              <w:rPr>
                <w:rFonts w:eastAsiaTheme="minorEastAsia"/>
                <w:lang w:val="en-US" w:eastAsia="zh-CN"/>
              </w:rPr>
            </w:pPr>
            <w:r>
              <w:rPr>
                <w:rFonts w:eastAsiaTheme="minorEastAsia" w:hint="eastAsia"/>
                <w:lang w:val="en-US" w:eastAsia="zh-CN"/>
              </w:rPr>
              <w:t>Option B</w:t>
            </w:r>
          </w:p>
        </w:tc>
        <w:tc>
          <w:tcPr>
            <w:tcW w:w="6943" w:type="dxa"/>
          </w:tcPr>
          <w:p w14:paraId="5B318943" w14:textId="77777777" w:rsidR="00F919FD" w:rsidRDefault="000310CA">
            <w:pPr>
              <w:snapToGrid w:val="0"/>
              <w:spacing w:after="120"/>
              <w:rPr>
                <w:rFonts w:eastAsiaTheme="minorEastAsia"/>
                <w:sz w:val="22"/>
                <w:szCs w:val="22"/>
                <w:lang w:eastAsia="zh-CN"/>
              </w:rPr>
            </w:pPr>
            <w:r>
              <w:rPr>
                <w:rFonts w:eastAsia="等线" w:hint="eastAsia"/>
                <w:lang w:eastAsia="zh-CN"/>
              </w:rPr>
              <w:t>However</w:t>
            </w:r>
            <w:r>
              <w:rPr>
                <w:rFonts w:eastAsia="等线"/>
                <w:lang w:eastAsia="zh-CN"/>
              </w:rPr>
              <w:t xml:space="preserve">, since the Rx could be far from EO type-2 and EO type-2 is significantly larger than the wavelength (resulting in negligible diffraction effects), the necessity of modeling additional blockage from EO type-2 needs further study. </w:t>
            </w:r>
          </w:p>
        </w:tc>
      </w:tr>
      <w:tr w:rsidR="00F919FD" w14:paraId="3F5E00F0" w14:textId="77777777">
        <w:tc>
          <w:tcPr>
            <w:tcW w:w="1413" w:type="dxa"/>
          </w:tcPr>
          <w:p w14:paraId="3F5F4C2E" w14:textId="77777777" w:rsidR="00F919FD" w:rsidRDefault="000310CA">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45FA5215" w14:textId="77777777" w:rsidR="00F919FD" w:rsidRDefault="000310CA">
            <w:pPr>
              <w:widowControl w:val="0"/>
              <w:spacing w:before="60"/>
              <w:rPr>
                <w:rFonts w:eastAsiaTheme="minorEastAsia"/>
                <w:lang w:val="en-US" w:eastAsia="zh-CN"/>
              </w:rPr>
            </w:pPr>
            <w:r>
              <w:rPr>
                <w:rFonts w:eastAsia="Malgun Gothic"/>
                <w:lang w:val="en-US" w:eastAsia="ko-KR"/>
              </w:rPr>
              <w:t>Option A</w:t>
            </w:r>
          </w:p>
        </w:tc>
        <w:tc>
          <w:tcPr>
            <w:tcW w:w="6943" w:type="dxa"/>
          </w:tcPr>
          <w:p w14:paraId="2F2BD382" w14:textId="77777777" w:rsidR="00F919FD" w:rsidRDefault="00F919FD">
            <w:pPr>
              <w:snapToGrid w:val="0"/>
              <w:spacing w:after="120"/>
              <w:rPr>
                <w:rFonts w:eastAsia="等线"/>
                <w:lang w:eastAsia="zh-CN"/>
              </w:rPr>
            </w:pPr>
          </w:p>
        </w:tc>
      </w:tr>
      <w:tr w:rsidR="00F919FD" w14:paraId="7DF09E8F" w14:textId="77777777">
        <w:tc>
          <w:tcPr>
            <w:tcW w:w="1413" w:type="dxa"/>
          </w:tcPr>
          <w:p w14:paraId="1456C172" w14:textId="77777777" w:rsidR="00F919FD" w:rsidRDefault="000310CA">
            <w:pPr>
              <w:widowControl w:val="0"/>
              <w:spacing w:before="60"/>
              <w:rPr>
                <w:rFonts w:eastAsia="Malgun Gothic"/>
                <w:lang w:val="en-US" w:eastAsia="ko-KR"/>
              </w:rPr>
            </w:pPr>
            <w:r>
              <w:rPr>
                <w:rFonts w:eastAsia="Malgun Gothic"/>
                <w:lang w:val="en-US" w:eastAsia="ko-KR"/>
              </w:rPr>
              <w:t>InterDigital</w:t>
            </w:r>
          </w:p>
        </w:tc>
        <w:tc>
          <w:tcPr>
            <w:tcW w:w="1276" w:type="dxa"/>
          </w:tcPr>
          <w:p w14:paraId="5F47E61D" w14:textId="77777777" w:rsidR="00F919FD" w:rsidRDefault="000310CA">
            <w:pPr>
              <w:widowControl w:val="0"/>
              <w:spacing w:before="60"/>
              <w:rPr>
                <w:rFonts w:eastAsia="Malgun Gothic"/>
                <w:lang w:val="en-US" w:eastAsia="ko-KR"/>
              </w:rPr>
            </w:pPr>
            <w:r>
              <w:rPr>
                <w:rFonts w:eastAsia="Malgun Gothic"/>
                <w:lang w:val="en-US" w:eastAsia="ko-KR"/>
              </w:rPr>
              <w:t>Option B</w:t>
            </w:r>
          </w:p>
        </w:tc>
        <w:tc>
          <w:tcPr>
            <w:tcW w:w="6943" w:type="dxa"/>
          </w:tcPr>
          <w:p w14:paraId="6453CD1C" w14:textId="77777777" w:rsidR="00F919FD" w:rsidRDefault="00F919FD">
            <w:pPr>
              <w:snapToGrid w:val="0"/>
              <w:spacing w:after="120"/>
              <w:rPr>
                <w:rFonts w:eastAsia="等线"/>
                <w:lang w:eastAsia="zh-CN"/>
              </w:rPr>
            </w:pPr>
          </w:p>
        </w:tc>
      </w:tr>
      <w:tr w:rsidR="00F919FD" w14:paraId="639A6603" w14:textId="77777777">
        <w:tc>
          <w:tcPr>
            <w:tcW w:w="1413" w:type="dxa"/>
          </w:tcPr>
          <w:p w14:paraId="12FFC9AA" w14:textId="77777777" w:rsidR="00F919FD" w:rsidRDefault="000310CA">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79E84004" w14:textId="77777777" w:rsidR="00F919FD" w:rsidRDefault="000310CA">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A</w:t>
            </w:r>
          </w:p>
        </w:tc>
        <w:tc>
          <w:tcPr>
            <w:tcW w:w="6943" w:type="dxa"/>
          </w:tcPr>
          <w:p w14:paraId="5DECE1AC" w14:textId="77777777" w:rsidR="00F919FD" w:rsidRDefault="00F919FD">
            <w:pPr>
              <w:snapToGrid w:val="0"/>
              <w:spacing w:after="120"/>
              <w:rPr>
                <w:rFonts w:eastAsia="等线"/>
                <w:lang w:eastAsia="zh-CN"/>
              </w:rPr>
            </w:pPr>
          </w:p>
        </w:tc>
      </w:tr>
      <w:tr w:rsidR="00F919FD" w14:paraId="29A87B44" w14:textId="77777777">
        <w:tc>
          <w:tcPr>
            <w:tcW w:w="1413" w:type="dxa"/>
          </w:tcPr>
          <w:p w14:paraId="35487BD3" w14:textId="77777777" w:rsidR="00F919FD" w:rsidRDefault="000310CA">
            <w:pPr>
              <w:widowControl w:val="0"/>
              <w:spacing w:before="60"/>
              <w:rPr>
                <w:rFonts w:eastAsia="Yu Mincho"/>
                <w:lang w:val="en-US" w:eastAsia="ja-JP"/>
              </w:rPr>
            </w:pPr>
            <w:r>
              <w:rPr>
                <w:rFonts w:eastAsia="Yu Mincho" w:hint="eastAsia"/>
                <w:lang w:val="en-US" w:eastAsia="ja-JP"/>
              </w:rPr>
              <w:t>DOCOMO</w:t>
            </w:r>
          </w:p>
        </w:tc>
        <w:tc>
          <w:tcPr>
            <w:tcW w:w="1276" w:type="dxa"/>
          </w:tcPr>
          <w:p w14:paraId="38C3155C" w14:textId="77777777" w:rsidR="00F919FD" w:rsidRDefault="000310CA">
            <w:pPr>
              <w:widowControl w:val="0"/>
              <w:spacing w:before="60"/>
              <w:rPr>
                <w:rFonts w:eastAsiaTheme="minorEastAsia"/>
                <w:lang w:val="en-US" w:eastAsia="zh-CN"/>
              </w:rPr>
            </w:pPr>
            <w:r>
              <w:rPr>
                <w:rFonts w:eastAsia="Malgun Gothic"/>
                <w:lang w:val="en-US" w:eastAsia="ko-KR"/>
              </w:rPr>
              <w:t>Option B</w:t>
            </w:r>
          </w:p>
        </w:tc>
        <w:tc>
          <w:tcPr>
            <w:tcW w:w="6943" w:type="dxa"/>
          </w:tcPr>
          <w:p w14:paraId="2F173DBE" w14:textId="77777777" w:rsidR="00F919FD" w:rsidRDefault="00F919FD">
            <w:pPr>
              <w:snapToGrid w:val="0"/>
              <w:spacing w:after="120"/>
              <w:rPr>
                <w:rFonts w:eastAsia="等线"/>
                <w:lang w:eastAsia="zh-CN"/>
              </w:rPr>
            </w:pPr>
          </w:p>
        </w:tc>
      </w:tr>
      <w:tr w:rsidR="00F919FD" w14:paraId="59D09E2C" w14:textId="77777777">
        <w:tc>
          <w:tcPr>
            <w:tcW w:w="1413" w:type="dxa"/>
          </w:tcPr>
          <w:p w14:paraId="3F8D9FFE" w14:textId="77777777" w:rsidR="00F919FD" w:rsidRDefault="000310CA">
            <w:pPr>
              <w:widowControl w:val="0"/>
              <w:spacing w:before="60"/>
              <w:rPr>
                <w:rFonts w:eastAsia="Yu Mincho"/>
                <w:lang w:val="en-US" w:eastAsia="ja-JP"/>
              </w:rPr>
            </w:pPr>
            <w:r>
              <w:rPr>
                <w:rFonts w:eastAsia="Yu Mincho"/>
                <w:lang w:val="en-US" w:eastAsia="ja-JP"/>
              </w:rPr>
              <w:t>Apple</w:t>
            </w:r>
          </w:p>
        </w:tc>
        <w:tc>
          <w:tcPr>
            <w:tcW w:w="1276" w:type="dxa"/>
          </w:tcPr>
          <w:p w14:paraId="373FA745" w14:textId="77777777" w:rsidR="00F919FD" w:rsidRDefault="000310CA">
            <w:pPr>
              <w:widowControl w:val="0"/>
              <w:spacing w:before="60"/>
              <w:rPr>
                <w:rFonts w:eastAsia="Malgun Gothic"/>
                <w:lang w:val="en-US" w:eastAsia="ko-KR"/>
              </w:rPr>
            </w:pPr>
            <w:r>
              <w:rPr>
                <w:rFonts w:eastAsia="Malgun Gothic"/>
                <w:lang w:val="en-US" w:eastAsia="ko-KR"/>
              </w:rPr>
              <w:t>Option A</w:t>
            </w:r>
          </w:p>
        </w:tc>
        <w:tc>
          <w:tcPr>
            <w:tcW w:w="6943" w:type="dxa"/>
          </w:tcPr>
          <w:p w14:paraId="2000CD4C" w14:textId="77777777" w:rsidR="00F919FD" w:rsidRDefault="00F919FD">
            <w:pPr>
              <w:snapToGrid w:val="0"/>
              <w:spacing w:after="120"/>
              <w:rPr>
                <w:rFonts w:eastAsia="等线"/>
                <w:lang w:eastAsia="zh-CN"/>
              </w:rPr>
            </w:pPr>
          </w:p>
        </w:tc>
      </w:tr>
    </w:tbl>
    <w:p w14:paraId="3350D55A" w14:textId="77777777" w:rsidR="00F919FD" w:rsidRDefault="00F919FD">
      <w:pPr>
        <w:rPr>
          <w:rFonts w:ascii="Times New Roman" w:eastAsia="宋体" w:hAnsi="Times New Roman"/>
          <w:szCs w:val="20"/>
          <w:lang w:eastAsia="zh-CN"/>
        </w:rPr>
      </w:pPr>
    </w:p>
    <w:p w14:paraId="3F15AF98" w14:textId="77777777" w:rsidR="00F919FD" w:rsidRDefault="000310CA" w:rsidP="00F2350D">
      <w:pPr>
        <w:pStyle w:val="2"/>
        <w:tabs>
          <w:tab w:val="clear" w:pos="2552"/>
        </w:tabs>
        <w:ind w:left="576"/>
      </w:pPr>
      <w:r>
        <w:t>EO type-2 in background channel</w:t>
      </w:r>
    </w:p>
    <w:p w14:paraId="3DFE2226" w14:textId="77777777" w:rsidR="00F919FD" w:rsidRDefault="000310CA">
      <w:pPr>
        <w:spacing w:before="240" w:after="60"/>
        <w:rPr>
          <w:rFonts w:ascii="Arial" w:hAnsi="Arial" w:cs="Arial"/>
          <w:i/>
          <w:iCs/>
          <w:u w:val="single"/>
        </w:rPr>
      </w:pPr>
      <w:r>
        <w:rPr>
          <w:rFonts w:ascii="Arial" w:hAnsi="Arial" w:cs="Arial"/>
          <w:i/>
          <w:iCs/>
          <w:u w:val="single"/>
        </w:rPr>
        <w:t>Summary on company views</w:t>
      </w:r>
    </w:p>
    <w:p w14:paraId="5970F407" w14:textId="77777777" w:rsidR="00F919FD" w:rsidRDefault="00F919FD">
      <w:pPr>
        <w:rPr>
          <w:rFonts w:eastAsiaTheme="minorEastAsia"/>
          <w:lang w:eastAsia="zh-CN"/>
        </w:rPr>
      </w:pPr>
    </w:p>
    <w:p w14:paraId="5D4EA3C8" w14:textId="77777777" w:rsidR="00F919FD" w:rsidRDefault="000310CA">
      <w:pPr>
        <w:rPr>
          <w:rFonts w:eastAsiaTheme="minorEastAsia"/>
          <w:lang w:eastAsia="zh-CN"/>
        </w:rPr>
      </w:pPr>
      <w:r>
        <w:rPr>
          <w:rFonts w:eastAsiaTheme="minorEastAsia"/>
          <w:lang w:eastAsia="zh-CN"/>
        </w:rPr>
        <w:t>EO type-2 in background channel if it is modelled in target channel</w:t>
      </w:r>
    </w:p>
    <w:p w14:paraId="2CEE176F" w14:textId="77777777" w:rsidR="00F919FD" w:rsidRDefault="000310CA">
      <w:pPr>
        <w:pStyle w:val="afe"/>
        <w:numPr>
          <w:ilvl w:val="0"/>
          <w:numId w:val="77"/>
        </w:numPr>
        <w:rPr>
          <w:rFonts w:eastAsiaTheme="minorEastAsia"/>
          <w:lang w:eastAsia="zh-CN"/>
        </w:rPr>
      </w:pPr>
      <w:r>
        <w:rPr>
          <w:rFonts w:eastAsiaTheme="minorEastAsia"/>
          <w:lang w:eastAsia="zh-CN"/>
        </w:rPr>
        <w:t xml:space="preserve">Yes: </w:t>
      </w:r>
      <w:r>
        <w:rPr>
          <w:rFonts w:eastAsiaTheme="minorEastAsia"/>
          <w:color w:val="00B0F0"/>
          <w:lang w:eastAsia="zh-CN"/>
        </w:rPr>
        <w:t>Huawei, CATT, AT&amp;T, Tiami, Sony</w:t>
      </w:r>
      <w:r>
        <w:rPr>
          <w:rFonts w:eastAsiaTheme="minorEastAsia"/>
          <w:color w:val="00B0F0"/>
          <w:lang w:val="en-US" w:eastAsia="zh-CN"/>
        </w:rPr>
        <w:t>, ZTE</w:t>
      </w:r>
    </w:p>
    <w:p w14:paraId="4505C6C1" w14:textId="77777777" w:rsidR="00F919FD" w:rsidRDefault="000310CA">
      <w:pPr>
        <w:pStyle w:val="afe"/>
        <w:numPr>
          <w:ilvl w:val="0"/>
          <w:numId w:val="77"/>
        </w:numPr>
        <w:rPr>
          <w:rFonts w:eastAsiaTheme="minorEastAsia"/>
          <w:lang w:eastAsia="zh-CN"/>
        </w:rPr>
      </w:pPr>
      <w:r>
        <w:rPr>
          <w:rFonts w:eastAsiaTheme="minorEastAsia"/>
          <w:color w:val="FF0000"/>
          <w:lang w:eastAsia="zh-CN"/>
        </w:rPr>
        <w:t>NO:</w:t>
      </w:r>
      <w:r>
        <w:rPr>
          <w:rFonts w:eastAsiaTheme="minorEastAsia"/>
          <w:lang w:eastAsia="zh-CN"/>
        </w:rPr>
        <w:t xml:space="preserve"> </w:t>
      </w:r>
      <w:r>
        <w:rPr>
          <w:rFonts w:eastAsiaTheme="minorEastAsia"/>
          <w:color w:val="00B0F0"/>
          <w:lang w:eastAsia="zh-CN"/>
        </w:rPr>
        <w:t>Ericsson, QC, DOCOMO</w:t>
      </w:r>
    </w:p>
    <w:p w14:paraId="09A6B441" w14:textId="77777777" w:rsidR="00F919FD" w:rsidRDefault="000310CA">
      <w:pPr>
        <w:pStyle w:val="afe"/>
        <w:numPr>
          <w:ilvl w:val="0"/>
          <w:numId w:val="77"/>
        </w:numPr>
        <w:rPr>
          <w:rFonts w:eastAsiaTheme="minorEastAsia"/>
          <w:lang w:eastAsia="zh-CN"/>
        </w:rPr>
      </w:pPr>
      <w:r>
        <w:rPr>
          <w:rFonts w:eastAsiaTheme="minorEastAsia"/>
          <w:lang w:eastAsia="zh-CN"/>
        </w:rPr>
        <w:t xml:space="preserve">Neutral: </w:t>
      </w:r>
      <w:r>
        <w:rPr>
          <w:rFonts w:eastAsiaTheme="minorEastAsia"/>
          <w:color w:val="00B0F0"/>
          <w:lang w:eastAsia="zh-CN"/>
        </w:rPr>
        <w:t>Xiaomi</w:t>
      </w:r>
    </w:p>
    <w:p w14:paraId="5B5DE8CB" w14:textId="77777777" w:rsidR="00F919FD" w:rsidRDefault="00F919FD">
      <w:pPr>
        <w:rPr>
          <w:rFonts w:eastAsiaTheme="minorEastAsia"/>
          <w:lang w:eastAsia="zh-CN"/>
        </w:rPr>
      </w:pPr>
    </w:p>
    <w:p w14:paraId="3CB8A304" w14:textId="77777777" w:rsidR="00F919FD" w:rsidRDefault="000310CA">
      <w:pPr>
        <w:rPr>
          <w:rFonts w:eastAsiaTheme="minorEastAsia"/>
          <w:lang w:eastAsia="zh-CN"/>
        </w:rPr>
      </w:pPr>
      <w:r>
        <w:rPr>
          <w:rFonts w:eastAsiaTheme="minorEastAsia"/>
          <w:color w:val="FF0000"/>
          <w:lang w:val="en-US" w:eastAsia="zh-CN"/>
        </w:rPr>
        <w:t>[Moderator’s note]</w:t>
      </w:r>
      <w:r>
        <w:rPr>
          <w:rFonts w:eastAsiaTheme="minorEastAsia"/>
          <w:lang w:val="en-US" w:eastAsia="zh-CN"/>
        </w:rPr>
        <w:t xml:space="preserve"> </w:t>
      </w:r>
      <w:r>
        <w:rPr>
          <w:rFonts w:eastAsiaTheme="minorEastAsia"/>
          <w:lang w:eastAsia="zh-CN"/>
        </w:rPr>
        <w:t xml:space="preserve">For EO type-2, companies are encouraged to provide views on the following proposal. </w:t>
      </w:r>
    </w:p>
    <w:p w14:paraId="1252A02E" w14:textId="77777777" w:rsidR="00F919FD" w:rsidRDefault="000310CA">
      <w:pPr>
        <w:pStyle w:val="3"/>
        <w:numPr>
          <w:ilvl w:val="0"/>
          <w:numId w:val="0"/>
        </w:numPr>
        <w:ind w:left="720" w:hanging="720"/>
      </w:pPr>
      <w:r>
        <w:rPr>
          <w:highlight w:val="cyan"/>
        </w:rPr>
        <w:t xml:space="preserve">[FL1] Question 8.4-1 </w:t>
      </w:r>
      <w:r>
        <w:t>EO type-2 in background channel</w:t>
      </w:r>
    </w:p>
    <w:p w14:paraId="06D7C261" w14:textId="77777777" w:rsidR="00F919FD" w:rsidRDefault="000310CA">
      <w:pPr>
        <w:pStyle w:val="afe"/>
        <w:numPr>
          <w:ilvl w:val="0"/>
          <w:numId w:val="14"/>
        </w:numPr>
        <w:rPr>
          <w:lang w:eastAsia="zh-CN"/>
        </w:rPr>
      </w:pPr>
      <w:r>
        <w:rPr>
          <w:rFonts w:eastAsiaTheme="minorEastAsia"/>
          <w:lang w:val="en-US" w:eastAsia="zh-CN"/>
        </w:rPr>
        <w:t xml:space="preserve">EO type-2 can be modeled in background channel </w:t>
      </w:r>
    </w:p>
    <w:p w14:paraId="1E48C986"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919FD" w14:paraId="754844B7" w14:textId="77777777">
        <w:tc>
          <w:tcPr>
            <w:tcW w:w="1413" w:type="dxa"/>
            <w:shd w:val="clear" w:color="auto" w:fill="D9E2F3" w:themeFill="accent1" w:themeFillTint="33"/>
          </w:tcPr>
          <w:p w14:paraId="6967DBB0"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063F01D" w14:textId="77777777" w:rsidR="00F919FD" w:rsidRDefault="000310C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4FF6812"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53EDAE88" w14:textId="77777777">
        <w:tc>
          <w:tcPr>
            <w:tcW w:w="1413" w:type="dxa"/>
          </w:tcPr>
          <w:p w14:paraId="708119F0" w14:textId="77777777" w:rsidR="00F919FD" w:rsidRDefault="000310CA">
            <w:pPr>
              <w:widowControl w:val="0"/>
              <w:spacing w:before="60"/>
              <w:rPr>
                <w:rFonts w:eastAsiaTheme="minorEastAsia"/>
                <w:lang w:val="en-US" w:eastAsia="zh-CN"/>
              </w:rPr>
            </w:pPr>
            <w:r>
              <w:rPr>
                <w:rFonts w:eastAsiaTheme="minorEastAsia"/>
                <w:lang w:val="en-US" w:eastAsia="zh-CN"/>
              </w:rPr>
              <w:t>EURECOM</w:t>
            </w:r>
          </w:p>
        </w:tc>
        <w:tc>
          <w:tcPr>
            <w:tcW w:w="1276" w:type="dxa"/>
          </w:tcPr>
          <w:p w14:paraId="23CCF6F6"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092B0F11" w14:textId="77777777" w:rsidR="00F919FD" w:rsidRDefault="00F919FD">
            <w:pPr>
              <w:widowControl w:val="0"/>
              <w:spacing w:before="60"/>
              <w:rPr>
                <w:rFonts w:eastAsiaTheme="minorEastAsia"/>
                <w:lang w:val="en-US" w:eastAsia="zh-CN"/>
              </w:rPr>
            </w:pPr>
          </w:p>
        </w:tc>
      </w:tr>
      <w:tr w:rsidR="00F919FD" w14:paraId="2C1614BF" w14:textId="77777777">
        <w:tc>
          <w:tcPr>
            <w:tcW w:w="1413" w:type="dxa"/>
          </w:tcPr>
          <w:p w14:paraId="604D6973" w14:textId="77777777" w:rsidR="00F919FD" w:rsidRDefault="000310CA">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4D35D03" w14:textId="77777777" w:rsidR="00F919FD" w:rsidRDefault="000310CA">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BA3F5B7" w14:textId="77777777" w:rsidR="00F919FD" w:rsidRDefault="00F919FD">
            <w:pPr>
              <w:widowControl w:val="0"/>
              <w:spacing w:before="60"/>
              <w:rPr>
                <w:rFonts w:eastAsiaTheme="minorEastAsia"/>
                <w:lang w:val="en-US" w:eastAsia="zh-CN"/>
              </w:rPr>
            </w:pPr>
          </w:p>
        </w:tc>
      </w:tr>
      <w:tr w:rsidR="00F919FD" w14:paraId="5E5EA8A5" w14:textId="77777777">
        <w:tc>
          <w:tcPr>
            <w:tcW w:w="1413" w:type="dxa"/>
          </w:tcPr>
          <w:p w14:paraId="66269DC1" w14:textId="77777777" w:rsidR="00F919FD" w:rsidRDefault="000310CA">
            <w:pPr>
              <w:widowControl w:val="0"/>
              <w:spacing w:before="60"/>
              <w:rPr>
                <w:rFonts w:eastAsia="Yu Mincho"/>
                <w:lang w:val="en-US" w:eastAsia="ko-KR"/>
              </w:rPr>
            </w:pPr>
            <w:r>
              <w:rPr>
                <w:rFonts w:eastAsia="Yu Mincho" w:hint="eastAsia"/>
                <w:lang w:val="en-US" w:eastAsia="ko-KR"/>
              </w:rPr>
              <w:t>LGE</w:t>
            </w:r>
          </w:p>
        </w:tc>
        <w:tc>
          <w:tcPr>
            <w:tcW w:w="1276" w:type="dxa"/>
          </w:tcPr>
          <w:p w14:paraId="727EE20E" w14:textId="77777777" w:rsidR="00F919FD" w:rsidRDefault="000310CA">
            <w:pPr>
              <w:widowControl w:val="0"/>
              <w:spacing w:before="60"/>
              <w:rPr>
                <w:rFonts w:eastAsia="Yu Mincho"/>
                <w:lang w:val="en-US" w:eastAsia="ko-KR"/>
              </w:rPr>
            </w:pPr>
            <w:r>
              <w:rPr>
                <w:rFonts w:eastAsia="Yu Mincho" w:hint="eastAsia"/>
                <w:lang w:val="en-US" w:eastAsia="ko-KR"/>
              </w:rPr>
              <w:t>Yes</w:t>
            </w:r>
          </w:p>
        </w:tc>
        <w:tc>
          <w:tcPr>
            <w:tcW w:w="6943" w:type="dxa"/>
          </w:tcPr>
          <w:p w14:paraId="08B33757" w14:textId="77777777" w:rsidR="00F919FD" w:rsidRDefault="000310CA">
            <w:pPr>
              <w:widowControl w:val="0"/>
              <w:spacing w:before="60"/>
              <w:rPr>
                <w:rFonts w:eastAsiaTheme="minorEastAsia"/>
                <w:lang w:val="en-US" w:eastAsia="ko-KR"/>
              </w:rPr>
            </w:pPr>
            <w:r>
              <w:rPr>
                <w:rFonts w:eastAsiaTheme="minorEastAsia" w:hint="eastAsia"/>
                <w:lang w:val="en-US" w:eastAsia="ko-KR"/>
              </w:rPr>
              <w:t>Yes for consistency</w:t>
            </w:r>
            <w:r>
              <w:rPr>
                <w:rFonts w:eastAsiaTheme="minorEastAsia"/>
                <w:lang w:val="en-US" w:eastAsia="ko-KR"/>
              </w:rPr>
              <w:t xml:space="preserve"> of channel modeling</w:t>
            </w:r>
            <w:r>
              <w:rPr>
                <w:rFonts w:eastAsiaTheme="minorEastAsia" w:hint="eastAsia"/>
                <w:lang w:val="en-US" w:eastAsia="ko-KR"/>
              </w:rPr>
              <w:t xml:space="preserve"> in geometric perspective.</w:t>
            </w:r>
          </w:p>
        </w:tc>
      </w:tr>
      <w:tr w:rsidR="00F919FD" w14:paraId="697E5F9C" w14:textId="77777777">
        <w:tc>
          <w:tcPr>
            <w:tcW w:w="1413" w:type="dxa"/>
          </w:tcPr>
          <w:p w14:paraId="7078A9F0" w14:textId="77777777" w:rsidR="00F919FD" w:rsidRDefault="000310CA">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01C60E2" w14:textId="77777777" w:rsidR="00F919FD" w:rsidRDefault="000310CA">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3BBDB251" w14:textId="77777777" w:rsidR="00F919FD" w:rsidRDefault="000310CA">
            <w:pPr>
              <w:widowControl w:val="0"/>
              <w:spacing w:before="60"/>
              <w:rPr>
                <w:rFonts w:eastAsiaTheme="minorEastAsia"/>
                <w:lang w:val="en-US" w:eastAsia="zh-CN"/>
              </w:rPr>
            </w:pPr>
            <w:r>
              <w:rPr>
                <w:rFonts w:eastAsiaTheme="minorEastAsia"/>
                <w:lang w:val="en-US" w:eastAsia="zh-CN"/>
              </w:rPr>
              <w:t>Since stochastic clusters have been used to generate multipath propagation in UE-BS communication channel, the need to model Type-2 EO in background channel is not clear.</w:t>
            </w:r>
          </w:p>
          <w:p w14:paraId="776E9CB2" w14:textId="77777777" w:rsidR="00F919FD" w:rsidRDefault="000310CA">
            <w:pPr>
              <w:widowControl w:val="0"/>
              <w:spacing w:before="60"/>
              <w:rPr>
                <w:rFonts w:eastAsiaTheme="minorEastAsia"/>
                <w:lang w:val="en-US" w:eastAsia="zh-CN"/>
              </w:rPr>
            </w:pPr>
            <w:r>
              <w:rPr>
                <w:rFonts w:eastAsiaTheme="minorEastAsia"/>
                <w:lang w:val="en-US" w:eastAsia="zh-CN"/>
              </w:rPr>
              <w:t>Type-2 EO if modelled in background channel would lead to the consequence that the received power of the sensing Rx’s in the ISAC channel model in the absence of sensing targets is different from that in the legacy UE-BS communication channel.</w:t>
            </w:r>
          </w:p>
        </w:tc>
      </w:tr>
      <w:tr w:rsidR="00F919FD" w14:paraId="100F9F7B" w14:textId="77777777">
        <w:tc>
          <w:tcPr>
            <w:tcW w:w="1413" w:type="dxa"/>
          </w:tcPr>
          <w:p w14:paraId="3026C2C2" w14:textId="77777777" w:rsidR="00F919FD" w:rsidRDefault="000310CA">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5A0A5335" w14:textId="77777777" w:rsidR="00F919FD" w:rsidRDefault="00F919FD">
            <w:pPr>
              <w:widowControl w:val="0"/>
              <w:spacing w:before="60"/>
              <w:rPr>
                <w:rFonts w:eastAsiaTheme="minorEastAsia"/>
                <w:lang w:val="en-US" w:eastAsia="zh-CN"/>
              </w:rPr>
            </w:pPr>
          </w:p>
        </w:tc>
        <w:tc>
          <w:tcPr>
            <w:tcW w:w="6943" w:type="dxa"/>
          </w:tcPr>
          <w:p w14:paraId="59270413" w14:textId="77777777" w:rsidR="00F919FD" w:rsidRDefault="000310CA">
            <w:pPr>
              <w:widowControl w:val="0"/>
              <w:spacing w:before="60"/>
              <w:rPr>
                <w:rFonts w:eastAsiaTheme="minorEastAsia"/>
                <w:lang w:val="en-US" w:eastAsia="zh-CN"/>
              </w:rPr>
            </w:pPr>
            <w:r>
              <w:rPr>
                <w:rFonts w:eastAsiaTheme="minorEastAsia"/>
                <w:lang w:val="en-US" w:eastAsia="zh-CN"/>
              </w:rPr>
              <w:t xml:space="preserve">Regarding the comment from E//: </w:t>
            </w:r>
          </w:p>
          <w:p w14:paraId="48D4355A" w14:textId="77777777" w:rsidR="00F919FD" w:rsidRDefault="000310CA">
            <w:pPr>
              <w:widowControl w:val="0"/>
              <w:spacing w:before="60"/>
              <w:rPr>
                <w:rFonts w:eastAsiaTheme="minorEastAsia"/>
                <w:lang w:val="en-US" w:eastAsia="zh-CN"/>
              </w:rPr>
            </w:pPr>
            <w:r>
              <w:rPr>
                <w:rFonts w:eastAsiaTheme="minorEastAsia"/>
                <w:lang w:val="en-US" w:eastAsia="zh-CN"/>
              </w:rPr>
              <w:t xml:space="preserve">In our view, if EO is not modelled in the target channel, it would not be modelled in the background channel so to be consistent with the communication channel. </w:t>
            </w:r>
          </w:p>
        </w:tc>
      </w:tr>
      <w:tr w:rsidR="00F919FD" w14:paraId="4F4051A9" w14:textId="77777777">
        <w:tc>
          <w:tcPr>
            <w:tcW w:w="1413" w:type="dxa"/>
          </w:tcPr>
          <w:p w14:paraId="4265E6BC" w14:textId="77777777" w:rsidR="00F919FD" w:rsidRDefault="000310CA">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A5184D9" w14:textId="77777777" w:rsidR="00F919FD" w:rsidRDefault="000310CA">
            <w:pPr>
              <w:widowControl w:val="0"/>
              <w:spacing w:before="60"/>
              <w:rPr>
                <w:rFonts w:eastAsiaTheme="minorEastAsia"/>
                <w:lang w:val="en-US" w:eastAsia="zh-CN"/>
              </w:rPr>
            </w:pPr>
            <w:r>
              <w:rPr>
                <w:rFonts w:eastAsiaTheme="minorEastAsia" w:hint="eastAsia"/>
                <w:lang w:val="en-US" w:eastAsia="zh-CN"/>
              </w:rPr>
              <w:t>Tend to No</w:t>
            </w:r>
          </w:p>
        </w:tc>
        <w:tc>
          <w:tcPr>
            <w:tcW w:w="6943" w:type="dxa"/>
          </w:tcPr>
          <w:p w14:paraId="04626EC6" w14:textId="77777777" w:rsidR="00F919FD" w:rsidRDefault="000310CA">
            <w:pPr>
              <w:widowControl w:val="0"/>
              <w:spacing w:before="60"/>
              <w:rPr>
                <w:rFonts w:eastAsiaTheme="minorEastAsia"/>
                <w:lang w:val="en-US" w:eastAsia="zh-CN"/>
              </w:rPr>
            </w:pPr>
            <w:r>
              <w:rPr>
                <w:rFonts w:eastAsiaTheme="minorEastAsia" w:hint="eastAsia"/>
                <w:lang w:val="en-US" w:eastAsia="zh-CN"/>
              </w:rPr>
              <w:t>The impact of EO type-2 in background channel is already modeled in current stochastic NLOS path modeling (at least for bi-static sensing). No need to duplicate the modeling.</w:t>
            </w:r>
          </w:p>
        </w:tc>
      </w:tr>
      <w:tr w:rsidR="00F919FD" w14:paraId="39A0BEDB" w14:textId="77777777">
        <w:tc>
          <w:tcPr>
            <w:tcW w:w="1413" w:type="dxa"/>
          </w:tcPr>
          <w:p w14:paraId="71898EEB" w14:textId="77777777" w:rsidR="00F919FD" w:rsidRDefault="000310CA">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453CB4FF" w14:textId="77777777" w:rsidR="00F919FD" w:rsidRDefault="00F919FD">
            <w:pPr>
              <w:widowControl w:val="0"/>
              <w:spacing w:before="60"/>
              <w:rPr>
                <w:rFonts w:eastAsiaTheme="minorEastAsia"/>
                <w:lang w:val="en-US" w:eastAsia="zh-CN"/>
              </w:rPr>
            </w:pPr>
          </w:p>
        </w:tc>
        <w:tc>
          <w:tcPr>
            <w:tcW w:w="6943" w:type="dxa"/>
          </w:tcPr>
          <w:p w14:paraId="44F87C91" w14:textId="77777777" w:rsidR="00F919FD" w:rsidRDefault="000310CA">
            <w:pPr>
              <w:widowControl w:val="0"/>
              <w:spacing w:before="60"/>
              <w:rPr>
                <w:rFonts w:eastAsia="等线"/>
                <w:lang w:eastAsia="zh-CN"/>
              </w:rPr>
            </w:pPr>
            <w:r>
              <w:rPr>
                <w:rFonts w:eastAsia="等线"/>
                <w:lang w:eastAsia="zh-CN"/>
              </w:rPr>
              <w:t>For specular reflection model, it includes one additional path to the generated channel to reflect the ground reflection effect. In other words, there is no interaction between the reflection point and target, e.g., Tx</w:t>
            </w:r>
            <w:r>
              <w:rPr>
                <w:rFonts w:eastAsia="等线"/>
                <w:lang w:eastAsia="zh-CN"/>
              </w:rPr>
              <w:sym w:font="Wingdings" w:char="F0E0"/>
            </w:r>
            <w:r>
              <w:rPr>
                <w:rFonts w:eastAsia="等线"/>
                <w:lang w:eastAsia="zh-CN"/>
              </w:rPr>
              <w:t>EO type-2</w:t>
            </w:r>
            <w:r>
              <w:rPr>
                <w:rFonts w:eastAsia="等线"/>
                <w:lang w:eastAsia="zh-CN"/>
              </w:rPr>
              <w:sym w:font="Wingdings" w:char="F0E0"/>
            </w:r>
            <w:r>
              <w:rPr>
                <w:rFonts w:eastAsia="等线"/>
                <w:lang w:eastAsia="zh-CN"/>
              </w:rPr>
              <w:t>target</w:t>
            </w:r>
            <w:r>
              <w:rPr>
                <w:rFonts w:eastAsia="等线"/>
                <w:lang w:eastAsia="zh-CN"/>
              </w:rPr>
              <w:sym w:font="Wingdings" w:char="F0E0"/>
            </w:r>
            <w:r>
              <w:rPr>
                <w:rFonts w:eastAsia="等线"/>
                <w:lang w:eastAsia="zh-CN"/>
              </w:rPr>
              <w:t>Rx. One concern is that such interaction seems necessary if we want to consider the specular reflection in the target channel; otherwise, EO type-2 can be included in the background channel where no target is involved.</w:t>
            </w:r>
          </w:p>
          <w:p w14:paraId="0BCFB007" w14:textId="77777777" w:rsidR="00F919FD" w:rsidRDefault="000310CA">
            <w:pPr>
              <w:widowControl w:val="0"/>
              <w:spacing w:before="60"/>
              <w:rPr>
                <w:rFonts w:eastAsiaTheme="minorEastAsia"/>
                <w:lang w:val="en-US" w:eastAsia="zh-CN"/>
              </w:rPr>
            </w:pPr>
            <w:r>
              <w:rPr>
                <w:rFonts w:eastAsia="Malgun Gothic" w:hint="eastAsia"/>
                <w:lang w:eastAsia="ko-KR"/>
              </w:rPr>
              <w:t>S</w:t>
            </w:r>
            <w:r>
              <w:rPr>
                <w:rFonts w:eastAsia="Malgun Gothic"/>
                <w:lang w:eastAsia="ko-KR"/>
              </w:rPr>
              <w:t xml:space="preserve">o, we want to clarify the EO type-2 modeling’s intention first. </w:t>
            </w:r>
          </w:p>
        </w:tc>
      </w:tr>
      <w:tr w:rsidR="00F919FD" w14:paraId="6EDC98FD" w14:textId="77777777">
        <w:tc>
          <w:tcPr>
            <w:tcW w:w="1413" w:type="dxa"/>
          </w:tcPr>
          <w:p w14:paraId="66C6A7E1" w14:textId="77777777" w:rsidR="00F919FD" w:rsidRDefault="000310CA">
            <w:pPr>
              <w:widowControl w:val="0"/>
              <w:spacing w:before="60"/>
              <w:rPr>
                <w:rFonts w:eastAsia="Malgun Gothic"/>
                <w:lang w:val="en-US" w:eastAsia="ko-KR"/>
              </w:rPr>
            </w:pPr>
            <w:r>
              <w:rPr>
                <w:rFonts w:eastAsia="Malgun Gothic"/>
                <w:lang w:val="en-US" w:eastAsia="ko-KR"/>
              </w:rPr>
              <w:t>InterDigital</w:t>
            </w:r>
          </w:p>
        </w:tc>
        <w:tc>
          <w:tcPr>
            <w:tcW w:w="1276" w:type="dxa"/>
          </w:tcPr>
          <w:p w14:paraId="6E235826" w14:textId="77777777" w:rsidR="00F919FD" w:rsidRDefault="000310CA">
            <w:pPr>
              <w:widowControl w:val="0"/>
              <w:spacing w:before="60"/>
              <w:rPr>
                <w:rFonts w:eastAsiaTheme="minorEastAsia"/>
                <w:lang w:val="en-US" w:eastAsia="zh-CN"/>
              </w:rPr>
            </w:pPr>
            <w:r>
              <w:rPr>
                <w:rFonts w:eastAsiaTheme="minorEastAsia"/>
                <w:lang w:val="en-US" w:eastAsia="zh-CN"/>
              </w:rPr>
              <w:t>No</w:t>
            </w:r>
          </w:p>
        </w:tc>
        <w:tc>
          <w:tcPr>
            <w:tcW w:w="6943" w:type="dxa"/>
          </w:tcPr>
          <w:p w14:paraId="5CF99BD8" w14:textId="77777777" w:rsidR="00F919FD" w:rsidRDefault="000310CA">
            <w:pPr>
              <w:widowControl w:val="0"/>
              <w:spacing w:before="60"/>
              <w:rPr>
                <w:rFonts w:eastAsia="等线"/>
                <w:lang w:eastAsia="zh-CN"/>
              </w:rPr>
            </w:pPr>
            <w:r>
              <w:rPr>
                <w:rFonts w:eastAsiaTheme="minorEastAsia"/>
                <w:lang w:val="en-US" w:eastAsia="zh-CN"/>
              </w:rPr>
              <w:t>We are sure why we need to duplicate EO type 2s in background channels. Modeling EO type 2 in the target channel should be sufficient.</w:t>
            </w:r>
          </w:p>
        </w:tc>
      </w:tr>
      <w:tr w:rsidR="00F919FD" w14:paraId="4F02EE0F" w14:textId="77777777">
        <w:tc>
          <w:tcPr>
            <w:tcW w:w="1413" w:type="dxa"/>
          </w:tcPr>
          <w:p w14:paraId="1FE614DA" w14:textId="77777777" w:rsidR="00F919FD" w:rsidRDefault="000310CA">
            <w:pPr>
              <w:widowControl w:val="0"/>
              <w:spacing w:before="60"/>
              <w:rPr>
                <w:rFonts w:eastAsia="Yu Mincho"/>
                <w:lang w:val="en-US" w:eastAsia="ja-JP"/>
              </w:rPr>
            </w:pPr>
            <w:r>
              <w:rPr>
                <w:rFonts w:eastAsia="Yu Mincho" w:hint="eastAsia"/>
                <w:lang w:val="en-US" w:eastAsia="ja-JP"/>
              </w:rPr>
              <w:t>DOCOMO</w:t>
            </w:r>
          </w:p>
        </w:tc>
        <w:tc>
          <w:tcPr>
            <w:tcW w:w="1276" w:type="dxa"/>
          </w:tcPr>
          <w:p w14:paraId="58BABB3F" w14:textId="77777777" w:rsidR="00F919FD" w:rsidRDefault="000310CA">
            <w:pPr>
              <w:widowControl w:val="0"/>
              <w:spacing w:before="60"/>
              <w:rPr>
                <w:rFonts w:eastAsia="Yu Mincho"/>
                <w:lang w:val="en-US" w:eastAsia="ja-JP"/>
              </w:rPr>
            </w:pPr>
            <w:r>
              <w:rPr>
                <w:rFonts w:eastAsia="Yu Mincho" w:hint="eastAsia"/>
                <w:lang w:val="en-US" w:eastAsia="ja-JP"/>
              </w:rPr>
              <w:t>No</w:t>
            </w:r>
          </w:p>
        </w:tc>
        <w:tc>
          <w:tcPr>
            <w:tcW w:w="6943" w:type="dxa"/>
          </w:tcPr>
          <w:p w14:paraId="0EAE47BE" w14:textId="77777777" w:rsidR="00F919FD" w:rsidRDefault="00F919FD">
            <w:pPr>
              <w:widowControl w:val="0"/>
              <w:spacing w:before="60"/>
              <w:rPr>
                <w:rFonts w:eastAsiaTheme="minorEastAsia"/>
                <w:lang w:val="en-US" w:eastAsia="zh-CN"/>
              </w:rPr>
            </w:pPr>
          </w:p>
        </w:tc>
      </w:tr>
    </w:tbl>
    <w:p w14:paraId="3E738B78" w14:textId="77777777" w:rsidR="00F919FD" w:rsidRDefault="00F919FD">
      <w:pPr>
        <w:tabs>
          <w:tab w:val="left" w:pos="0"/>
        </w:tabs>
        <w:rPr>
          <w:rFonts w:eastAsiaTheme="minorEastAsia"/>
          <w:lang w:val="en-US" w:eastAsia="zh-CN"/>
        </w:rPr>
      </w:pPr>
    </w:p>
    <w:p w14:paraId="71BA4226" w14:textId="77777777" w:rsidR="00F919FD" w:rsidRDefault="000310CA">
      <w:pPr>
        <w:pStyle w:val="1"/>
        <w:tabs>
          <w:tab w:val="clear" w:pos="425"/>
          <w:tab w:val="left" w:pos="432"/>
        </w:tabs>
        <w:ind w:left="862" w:hanging="862"/>
      </w:pPr>
      <w:r>
        <w:t>Spatial consistency modelling</w:t>
      </w:r>
    </w:p>
    <w:p w14:paraId="1188978E" w14:textId="77777777" w:rsidR="00F919FD" w:rsidRDefault="000310CA">
      <w:pPr>
        <w:rPr>
          <w:rFonts w:eastAsiaTheme="minorEastAsia"/>
          <w:lang w:eastAsia="zh-CN"/>
        </w:rPr>
      </w:pPr>
      <w:r>
        <w:rPr>
          <w:rFonts w:eastAsiaTheme="minorEastAsia" w:hint="eastAsia"/>
          <w:color w:val="00B0F0"/>
          <w:lang w:eastAsia="zh-CN"/>
        </w:rPr>
        <w:t>N</w:t>
      </w:r>
      <w:r>
        <w:rPr>
          <w:rFonts w:eastAsiaTheme="minorEastAsia"/>
          <w:color w:val="00B0F0"/>
          <w:lang w:eastAsia="zh-CN"/>
        </w:rPr>
        <w:t xml:space="preserve">okia: </w:t>
      </w:r>
      <w:r>
        <w:rPr>
          <w:rFonts w:eastAsiaTheme="minorEastAsia"/>
          <w:lang w:eastAsia="zh-CN"/>
        </w:rPr>
        <w:t>Correlation of LOS condition for Tx-target and target-Rx links of the target component channel can use the spatial consistency procedure defined 7.6.3.3 of TR38.901 as a starting point</w:t>
      </w:r>
    </w:p>
    <w:p w14:paraId="402ADDDB" w14:textId="77777777" w:rsidR="00F919FD" w:rsidRDefault="000310CA">
      <w:pPr>
        <w:rPr>
          <w:rFonts w:eastAsiaTheme="minorEastAsia"/>
          <w:lang w:eastAsia="zh-CN"/>
        </w:rPr>
      </w:pPr>
      <w:r>
        <w:rPr>
          <w:rFonts w:eastAsiaTheme="minorEastAsia" w:hint="eastAsia"/>
          <w:color w:val="00B0F0"/>
          <w:lang w:eastAsia="zh-CN"/>
        </w:rPr>
        <w:t>S</w:t>
      </w:r>
      <w:r>
        <w:rPr>
          <w:rFonts w:eastAsiaTheme="minorEastAsia"/>
          <w:color w:val="00B0F0"/>
          <w:lang w:eastAsia="zh-CN"/>
        </w:rPr>
        <w:t xml:space="preserve">amsung: </w:t>
      </w:r>
      <w:r>
        <w:rPr>
          <w:rFonts w:eastAsiaTheme="minorEastAsia"/>
          <w:lang w:eastAsia="zh-CN"/>
        </w:rPr>
        <w:t>Consider the spatial consistency modelling for the stationary Tx/Rx and moving sensing target first</w:t>
      </w:r>
    </w:p>
    <w:p w14:paraId="478DE809" w14:textId="77777777" w:rsidR="00F919FD" w:rsidRDefault="00F919FD">
      <w:pPr>
        <w:rPr>
          <w:rFonts w:eastAsiaTheme="minorEastAsia"/>
          <w:lang w:eastAsia="zh-CN"/>
        </w:rPr>
      </w:pPr>
    </w:p>
    <w:p w14:paraId="2A0B7411" w14:textId="77777777" w:rsidR="00F919FD" w:rsidRDefault="000310CA">
      <w:pPr>
        <w:rPr>
          <w:rFonts w:eastAsiaTheme="minorEastAsia"/>
          <w:b/>
          <w:bCs/>
          <w:u w:val="single"/>
          <w:lang w:eastAsia="zh-CN"/>
        </w:rPr>
      </w:pPr>
      <w:r>
        <w:rPr>
          <w:rFonts w:eastAsiaTheme="minorEastAsia"/>
          <w:b/>
          <w:bCs/>
          <w:u w:val="single"/>
          <w:lang w:eastAsia="zh-CN"/>
        </w:rPr>
        <w:t>Temporal consistency</w:t>
      </w:r>
    </w:p>
    <w:p w14:paraId="14707F01" w14:textId="77777777" w:rsidR="00F919FD" w:rsidRDefault="000310CA">
      <w:pPr>
        <w:pStyle w:val="afe"/>
        <w:numPr>
          <w:ilvl w:val="0"/>
          <w:numId w:val="78"/>
        </w:numPr>
        <w:rPr>
          <w:rFonts w:eastAsiaTheme="minorEastAsia"/>
          <w:lang w:eastAsia="zh-CN"/>
        </w:rPr>
      </w:pPr>
      <w:r>
        <w:rPr>
          <w:rFonts w:eastAsiaTheme="minorEastAsia"/>
          <w:lang w:eastAsia="zh-CN"/>
        </w:rPr>
        <w:t xml:space="preserve">Spatial and temporal consistency of multiple instances of the same or different sensing modes: </w:t>
      </w:r>
      <w:r>
        <w:rPr>
          <w:rFonts w:eastAsiaTheme="minorEastAsia"/>
          <w:color w:val="00B0F0"/>
          <w:lang w:eastAsia="zh-CN"/>
        </w:rPr>
        <w:t>Lenovo</w:t>
      </w:r>
    </w:p>
    <w:p w14:paraId="3AC50023" w14:textId="77777777" w:rsidR="00F919FD" w:rsidRDefault="00F919FD">
      <w:pPr>
        <w:rPr>
          <w:rFonts w:eastAsiaTheme="minorEastAsia"/>
          <w:lang w:eastAsia="zh-CN"/>
        </w:rPr>
      </w:pPr>
    </w:p>
    <w:p w14:paraId="32A31017" w14:textId="77777777" w:rsidR="00F919FD" w:rsidRDefault="000310CA" w:rsidP="00F2350D">
      <w:pPr>
        <w:pStyle w:val="2"/>
        <w:tabs>
          <w:tab w:val="clear" w:pos="2552"/>
        </w:tabs>
        <w:ind w:left="576"/>
      </w:pPr>
      <w:r>
        <w:t>Cases spatial consistency is not supported</w:t>
      </w:r>
    </w:p>
    <w:p w14:paraId="34ACFFDF" w14:textId="77777777" w:rsidR="00F919FD" w:rsidRDefault="000310CA">
      <w:pPr>
        <w:spacing w:before="240" w:after="60"/>
        <w:rPr>
          <w:rFonts w:ascii="Arial" w:hAnsi="Arial" w:cs="Arial"/>
          <w:i/>
          <w:iCs/>
          <w:u w:val="single"/>
        </w:rPr>
      </w:pPr>
      <w:r>
        <w:rPr>
          <w:rFonts w:ascii="Arial" w:hAnsi="Arial" w:cs="Arial"/>
          <w:i/>
          <w:iCs/>
          <w:u w:val="single"/>
        </w:rPr>
        <w:t>Summary on company views</w:t>
      </w:r>
    </w:p>
    <w:p w14:paraId="6BE0ECB8" w14:textId="77777777" w:rsidR="00F919FD" w:rsidRDefault="00F919FD">
      <w:pPr>
        <w:rPr>
          <w:rFonts w:eastAsiaTheme="minorEastAsia"/>
          <w:lang w:eastAsia="zh-CN"/>
        </w:rPr>
      </w:pPr>
    </w:p>
    <w:p w14:paraId="2EE63F76" w14:textId="77777777" w:rsidR="00F919FD" w:rsidRDefault="000310CA">
      <w:pPr>
        <w:widowControl w:val="0"/>
        <w:spacing w:before="60"/>
        <w:rPr>
          <w:b/>
          <w:bCs/>
          <w:u w:val="single"/>
        </w:rPr>
      </w:pPr>
      <w:r>
        <w:rPr>
          <w:b/>
          <w:bCs/>
          <w:u w:val="single"/>
        </w:rPr>
        <w:t>spatial consistency for following links are not modelled:</w:t>
      </w:r>
    </w:p>
    <w:p w14:paraId="521D6C01" w14:textId="77777777" w:rsidR="00F919FD" w:rsidRDefault="000310CA">
      <w:pPr>
        <w:pStyle w:val="afe"/>
        <w:widowControl w:val="0"/>
        <w:numPr>
          <w:ilvl w:val="0"/>
          <w:numId w:val="22"/>
        </w:numPr>
        <w:spacing w:before="60"/>
      </w:pPr>
      <w:r>
        <w:t xml:space="preserve">Links with different LOS and NLOS conditions, e.g., BS-ST1 is LOS, BS-ST2 is NLOS: </w:t>
      </w:r>
      <w:r>
        <w:rPr>
          <w:color w:val="00B0F0"/>
        </w:rPr>
        <w:t>HW, OPPO</w:t>
      </w:r>
    </w:p>
    <w:p w14:paraId="4DC54FE8" w14:textId="77777777" w:rsidR="00F919FD" w:rsidRDefault="000310CA">
      <w:pPr>
        <w:pStyle w:val="afe"/>
        <w:widowControl w:val="0"/>
        <w:numPr>
          <w:ilvl w:val="0"/>
          <w:numId w:val="22"/>
        </w:numPr>
        <w:spacing w:before="60"/>
      </w:pPr>
      <w:r>
        <w:t xml:space="preserve">The BS-ST and ST-UT links: </w:t>
      </w:r>
      <w:r>
        <w:rPr>
          <w:color w:val="00B0F0"/>
        </w:rPr>
        <w:t>HW, Xiaomi, Apple</w:t>
      </w:r>
    </w:p>
    <w:p w14:paraId="2597668D" w14:textId="77777777" w:rsidR="00F919FD" w:rsidRDefault="000310CA">
      <w:pPr>
        <w:pStyle w:val="afe"/>
        <w:widowControl w:val="0"/>
        <w:numPr>
          <w:ilvl w:val="0"/>
          <w:numId w:val="22"/>
        </w:numPr>
        <w:spacing w:before="60"/>
      </w:pPr>
      <w:r>
        <w:t xml:space="preserve">Different BS-ST links, e.g., two BS to one ST: </w:t>
      </w:r>
      <w:r>
        <w:rPr>
          <w:color w:val="00B0F0"/>
        </w:rPr>
        <w:t>HW, Xiaomi, Apple</w:t>
      </w:r>
    </w:p>
    <w:p w14:paraId="3C45FEF2" w14:textId="77777777" w:rsidR="00F919FD" w:rsidRDefault="00F919FD">
      <w:pPr>
        <w:rPr>
          <w:rFonts w:eastAsiaTheme="minorEastAsia"/>
          <w:lang w:eastAsia="zh-CN"/>
        </w:rPr>
      </w:pPr>
    </w:p>
    <w:p w14:paraId="64526DF1" w14:textId="77777777" w:rsidR="00F919FD" w:rsidRDefault="000310CA">
      <w:pPr>
        <w:widowControl w:val="0"/>
        <w:spacing w:before="60"/>
        <w:rPr>
          <w:rFonts w:eastAsiaTheme="minorEastAsia"/>
          <w:lang w:val="en-US" w:eastAsia="zh-CN"/>
        </w:rPr>
      </w:pPr>
      <w:r>
        <w:rPr>
          <w:color w:val="FF0000"/>
        </w:rPr>
        <w:t xml:space="preserve">[Moderator’s note] </w:t>
      </w:r>
      <w:r>
        <w:t xml:space="preserve">In order to progress on spatial consistency discussions, </w:t>
      </w:r>
      <w:r>
        <w:rPr>
          <w:rFonts w:eastAsiaTheme="minorEastAsia" w:hint="eastAsia"/>
          <w:lang w:val="en-US" w:eastAsia="zh-CN"/>
        </w:rPr>
        <w:t xml:space="preserve">we </w:t>
      </w:r>
      <w:r>
        <w:rPr>
          <w:rFonts w:eastAsiaTheme="minorEastAsia"/>
          <w:lang w:val="en-US" w:eastAsia="zh-CN"/>
        </w:rPr>
        <w:t xml:space="preserve">already spend time to </w:t>
      </w:r>
      <w:r>
        <w:rPr>
          <w:rFonts w:eastAsiaTheme="minorEastAsia" w:hint="eastAsia"/>
          <w:lang w:val="en-US" w:eastAsia="zh-CN"/>
        </w:rPr>
        <w:t xml:space="preserve">clarify 1) the cases in that spatial consistency may be supported; 2) the cases that spatial </w:t>
      </w:r>
      <w:r>
        <w:rPr>
          <w:rFonts w:eastAsiaTheme="minorEastAsia"/>
          <w:lang w:val="en-US" w:eastAsia="zh-CN"/>
        </w:rPr>
        <w:t>consistency</w:t>
      </w:r>
      <w:r>
        <w:rPr>
          <w:rFonts w:eastAsiaTheme="minorEastAsia" w:hint="eastAsia"/>
          <w:lang w:val="en-US" w:eastAsia="zh-CN"/>
        </w:rPr>
        <w:t xml:space="preserve"> is not supported. Point 2) which may be more useful reference to simply spatial consistency discussion</w:t>
      </w:r>
    </w:p>
    <w:p w14:paraId="4950A332" w14:textId="77777777" w:rsidR="00F919FD" w:rsidRDefault="000310CA">
      <w:pPr>
        <w:pStyle w:val="afe"/>
        <w:widowControl w:val="0"/>
        <w:numPr>
          <w:ilvl w:val="0"/>
          <w:numId w:val="79"/>
        </w:numPr>
        <w:spacing w:before="60"/>
        <w:rPr>
          <w:rFonts w:eastAsiaTheme="minorEastAsia"/>
          <w:lang w:val="en-US" w:eastAsia="zh-CN"/>
        </w:rPr>
      </w:pPr>
      <w:r>
        <w:rPr>
          <w:rFonts w:eastAsiaTheme="minorEastAsia"/>
          <w:lang w:val="en-US" w:eastAsia="zh-CN"/>
        </w:rPr>
        <w:t>S</w:t>
      </w:r>
      <w:r>
        <w:rPr>
          <w:rFonts w:eastAsiaTheme="minorEastAsia" w:hint="eastAsia"/>
          <w:lang w:val="en-US" w:eastAsia="zh-CN"/>
        </w:rPr>
        <w:t>ame target but two different TRPs, since the two TRPs are far away, there is no need for spatial consistency</w:t>
      </w:r>
    </w:p>
    <w:p w14:paraId="35919D8A" w14:textId="77777777" w:rsidR="00F919FD" w:rsidRDefault="000310CA">
      <w:pPr>
        <w:pStyle w:val="afe"/>
        <w:widowControl w:val="0"/>
        <w:numPr>
          <w:ilvl w:val="0"/>
          <w:numId w:val="79"/>
        </w:numPr>
        <w:spacing w:before="60"/>
        <w:rPr>
          <w:rFonts w:eastAsiaTheme="minorEastAsia"/>
          <w:lang w:val="en-US" w:eastAsia="zh-CN"/>
        </w:rPr>
      </w:pPr>
      <w:r>
        <w:rPr>
          <w:rFonts w:eastAsiaTheme="minorEastAsia"/>
          <w:lang w:val="en-US" w:eastAsia="zh-CN"/>
        </w:rPr>
        <w:t>A</w:t>
      </w:r>
      <w:r>
        <w:rPr>
          <w:rFonts w:eastAsiaTheme="minorEastAsia" w:hint="eastAsia"/>
          <w:lang w:val="en-US" w:eastAsia="zh-CN"/>
        </w:rPr>
        <w:t>s proposed in proposal 8.1-2</w:t>
      </w:r>
      <w:r>
        <w:rPr>
          <w:rFonts w:eastAsiaTheme="minorEastAsia"/>
          <w:lang w:val="en-US" w:eastAsia="zh-CN"/>
        </w:rPr>
        <w:t xml:space="preserve"> (RAN1 #119)</w:t>
      </w:r>
      <w:r>
        <w:rPr>
          <w:rFonts w:eastAsiaTheme="minorEastAsia" w:hint="eastAsia"/>
          <w:lang w:val="en-US" w:eastAsia="zh-CN"/>
        </w:rPr>
        <w:t xml:space="preserve">, if it happens that the Tx-target link and target-Rx link are generated using channel models of different scenarios (in fact, different statistic property of all/most parameters), spatial consistency are not modeled. </w:t>
      </w:r>
    </w:p>
    <w:p w14:paraId="2E5591F3" w14:textId="77777777" w:rsidR="00F919FD" w:rsidRDefault="000310CA">
      <w:pPr>
        <w:pStyle w:val="afe"/>
        <w:widowControl w:val="0"/>
        <w:numPr>
          <w:ilvl w:val="1"/>
          <w:numId w:val="79"/>
        </w:numPr>
        <w:spacing w:before="60"/>
        <w:rPr>
          <w:rFonts w:eastAsiaTheme="minorEastAsia"/>
          <w:lang w:val="en-US" w:eastAsia="zh-CN"/>
        </w:rPr>
      </w:pPr>
      <w:r>
        <w:rPr>
          <w:rFonts w:eastAsiaTheme="minorEastAsia" w:hint="eastAsia"/>
          <w:lang w:val="en-US" w:eastAsia="zh-CN"/>
        </w:rPr>
        <w:t xml:space="preserve">Note: it is not precluded we may define channel model of Tx-target link and target-Rx link belonging to the same scenario. </w:t>
      </w:r>
      <w:r>
        <w:rPr>
          <w:rFonts w:eastAsiaTheme="minorEastAsia"/>
          <w:lang w:val="en-US" w:eastAsia="zh-CN"/>
        </w:rPr>
        <w:t>I</w:t>
      </w:r>
      <w:r>
        <w:rPr>
          <w:rFonts w:eastAsiaTheme="minorEastAsia" w:hint="eastAsia"/>
          <w:lang w:val="en-US" w:eastAsia="zh-CN"/>
        </w:rPr>
        <w:t xml:space="preserve">f so, spatial </w:t>
      </w:r>
      <w:r>
        <w:rPr>
          <w:rFonts w:eastAsiaTheme="minorEastAsia"/>
          <w:lang w:val="en-US" w:eastAsia="zh-CN"/>
        </w:rPr>
        <w:t>consistency</w:t>
      </w:r>
      <w:r>
        <w:rPr>
          <w:rFonts w:eastAsiaTheme="minorEastAsia" w:hint="eastAsia"/>
          <w:lang w:val="en-US" w:eastAsia="zh-CN"/>
        </w:rPr>
        <w:t xml:space="preserve"> can be modeled </w:t>
      </w:r>
    </w:p>
    <w:p w14:paraId="23CCD073" w14:textId="77777777" w:rsidR="00F919FD" w:rsidRDefault="00F919FD">
      <w:pPr>
        <w:widowControl w:val="0"/>
        <w:spacing w:before="60"/>
        <w:rPr>
          <w:rFonts w:eastAsiaTheme="minorEastAsia"/>
          <w:lang w:val="en-US" w:eastAsia="zh-CN"/>
        </w:rPr>
      </w:pPr>
    </w:p>
    <w:p w14:paraId="036595F6" w14:textId="77777777" w:rsidR="00F919FD" w:rsidRDefault="000310CA">
      <w:pPr>
        <w:jc w:val="center"/>
        <w:rPr>
          <w:rFonts w:eastAsiaTheme="minorEastAsia"/>
          <w:lang w:eastAsia="zh-CN"/>
        </w:rPr>
      </w:pPr>
      <w:r>
        <w:object w:dxaOrig="7629" w:dyaOrig="2434" w14:anchorId="52A4B45E">
          <v:shape id="_x0000_i1063" type="#_x0000_t75" style="width:381.5pt;height:121.75pt" o:ole="">
            <v:imagedata r:id="rId96" o:title=""/>
          </v:shape>
          <o:OLEObject Type="Embed" ProgID="Visio.Drawing.15" ShapeID="_x0000_i1063" DrawAspect="Content" ObjectID="_1801400719" r:id="rId97"/>
        </w:object>
      </w:r>
    </w:p>
    <w:p w14:paraId="6B36AB19" w14:textId="77777777" w:rsidR="00F919FD" w:rsidRDefault="000310CA">
      <w:pPr>
        <w:jc w:val="center"/>
        <w:rPr>
          <w:rFonts w:eastAsiaTheme="minorEastAsia"/>
          <w:lang w:eastAsia="zh-CN"/>
        </w:rPr>
      </w:pPr>
      <w:r>
        <w:rPr>
          <w:noProof/>
          <w:lang w:val="en-US"/>
        </w:rPr>
        <mc:AlternateContent>
          <mc:Choice Requires="wps">
            <w:drawing>
              <wp:anchor distT="0" distB="0" distL="114300" distR="114300" simplePos="0" relativeHeight="251659264" behindDoc="0" locked="0" layoutInCell="1" hidden="1" allowOverlap="1" wp14:anchorId="13A86B98" wp14:editId="3F3459D8">
                <wp:simplePos x="0" y="0"/>
                <wp:positionH relativeFrom="column">
                  <wp:posOffset>0</wp:posOffset>
                </wp:positionH>
                <wp:positionV relativeFrom="paragraph">
                  <wp:posOffset>0</wp:posOffset>
                </wp:positionV>
                <wp:extent cx="635000" cy="635000"/>
                <wp:effectExtent l="0" t="0" r="0" b="0"/>
                <wp:wrapNone/>
                <wp:docPr id="492700540" name="AutoShape 4" hidden="1"/>
                <wp:cNvGraphicFramePr/>
                <a:graphic xmlns:a="http://schemas.openxmlformats.org/drawingml/2006/main">
                  <a:graphicData uri="http://schemas.microsoft.com/office/word/2010/wordprocessingShape">
                    <wps:wsp>
                      <wps:cNvSpPr/>
                      <wps:spPr bwMode="auto">
                        <a:xfrm>
                          <a:off x="0" y="0"/>
                          <a:ext cx="635000" cy="635000"/>
                        </a:xfrm>
                        <a:prstGeom prst="rect">
                          <a:avLst/>
                        </a:prstGeom>
                        <a:noFill/>
                      </wps:spPr>
                      <wps:bodyPr rot="0" vert="horz" wrap="square" lIns="91440" tIns="45720" rIns="91440" bIns="45720" anchor="t" anchorCtr="0" upright="1">
                        <a:noAutofit/>
                      </wps:bodyPr>
                    </wps:wsp>
                  </a:graphicData>
                </a:graphic>
              </wp:anchor>
            </w:drawing>
          </mc:Choice>
          <mc:Fallback xmlns:wpsCustomData="http://www.wps.cn/officeDocument/2013/wpsCustomData">
            <w:pict>
              <v:rect id="AutoShape 4" o:spid="_x0000_s1026" o:spt="1" style="position:absolute;left:0pt;margin-left:0pt;margin-top:0pt;height:50pt;width:50pt;visibility:hidden;z-index:251659264;mso-width-relative:page;mso-height-relative:page;" filled="f" stroked="f" coordsize="21600,21600" o:gfxdata="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BEuA6C0QAAAAUBAAAPAAAAAAAA&#10;AAEAIAAAACIAAABkcnMvZG93bnJldi54bWxQSwECFAAUAAAACACHTuJAcKhAleABAADKAwAADgAA&#10;AAAAAAABACAAAAAgAQAAZHJzL2Uyb0RvYy54bWxQSwUGAAAAAAYABgBZAQAAcgUAAAAA&#10;">
                <v:fill on="f" focussize="0,0"/>
                <v:stroke on="f"/>
                <v:imagedata o:title=""/>
                <o:lock v:ext="edit" aspectratio="f"/>
              </v:rect>
            </w:pict>
          </mc:Fallback>
        </mc:AlternateContent>
      </w:r>
    </w:p>
    <w:p w14:paraId="2B4EC8C8" w14:textId="77777777" w:rsidR="00F919FD" w:rsidRDefault="000310CA">
      <w:pPr>
        <w:widowControl w:val="0"/>
        <w:spacing w:before="60"/>
        <w:rPr>
          <w:rFonts w:eastAsiaTheme="minorEastAsia"/>
          <w:lang w:val="en-US" w:eastAsia="zh-CN"/>
        </w:rPr>
      </w:pPr>
      <w:r>
        <w:rPr>
          <w:rFonts w:eastAsiaTheme="minorEastAsia" w:hint="eastAsia"/>
          <w:lang w:val="en-US" w:eastAsia="zh-CN"/>
        </w:rPr>
        <w:t>C</w:t>
      </w:r>
      <w:r>
        <w:rPr>
          <w:rFonts w:eastAsiaTheme="minorEastAsia"/>
          <w:lang w:val="en-US" w:eastAsia="zh-CN"/>
        </w:rPr>
        <w:t>orrespondingly, companies are encouraged to check if the following proposal is agreeable</w:t>
      </w:r>
    </w:p>
    <w:p w14:paraId="08796D50" w14:textId="3808BC6C" w:rsidR="00F919FD" w:rsidRDefault="000310CA">
      <w:pPr>
        <w:pStyle w:val="3"/>
        <w:numPr>
          <w:ilvl w:val="0"/>
          <w:numId w:val="0"/>
        </w:numPr>
        <w:ind w:left="720" w:hanging="720"/>
      </w:pPr>
      <w:r>
        <w:rPr>
          <w:highlight w:val="yellow"/>
        </w:rPr>
        <w:t>[H][FL</w:t>
      </w:r>
      <w:r w:rsidR="00B222B6">
        <w:rPr>
          <w:highlight w:val="yellow"/>
        </w:rPr>
        <w:t>2</w:t>
      </w:r>
      <w:r>
        <w:rPr>
          <w:highlight w:val="yellow"/>
        </w:rPr>
        <w:t xml:space="preserve">] Proposal 9.1-1 </w:t>
      </w:r>
      <w:r>
        <w:t>Cases when spatial consistency is not supported</w:t>
      </w:r>
    </w:p>
    <w:p w14:paraId="35634292" w14:textId="77777777" w:rsidR="00F919FD" w:rsidRDefault="000310CA">
      <w:pPr>
        <w:tabs>
          <w:tab w:val="left" w:pos="0"/>
        </w:tabs>
        <w:rPr>
          <w:lang w:eastAsia="zh-CN"/>
        </w:rPr>
      </w:pPr>
      <w:r>
        <w:rPr>
          <w:lang w:eastAsia="zh-CN"/>
        </w:rPr>
        <w:t>Spatial consistency is not modelled for the following links</w:t>
      </w:r>
    </w:p>
    <w:p w14:paraId="3BFDB0D5" w14:textId="3ED5A5DB" w:rsidR="00F919FD" w:rsidRDefault="000310CA">
      <w:pPr>
        <w:pStyle w:val="afe"/>
        <w:numPr>
          <w:ilvl w:val="0"/>
          <w:numId w:val="14"/>
        </w:numPr>
        <w:rPr>
          <w:lang w:eastAsia="zh-CN"/>
        </w:rPr>
      </w:pPr>
      <w:r>
        <w:rPr>
          <w:lang w:eastAsia="zh-CN"/>
        </w:rPr>
        <w:t xml:space="preserve">Case 1: the links from/to two </w:t>
      </w:r>
      <w:r w:rsidR="00796287" w:rsidRPr="00796287">
        <w:rPr>
          <w:color w:val="FF0000"/>
          <w:u w:val="single"/>
          <w:lang w:eastAsia="zh-CN"/>
        </w:rPr>
        <w:t>non-co</w:t>
      </w:r>
      <w:r w:rsidR="00796287">
        <w:rPr>
          <w:color w:val="FF0000"/>
          <w:u w:val="single"/>
          <w:lang w:eastAsia="zh-CN"/>
        </w:rPr>
        <w:t>-</w:t>
      </w:r>
      <w:r w:rsidR="00796287" w:rsidRPr="00796287">
        <w:rPr>
          <w:color w:val="FF0000"/>
          <w:u w:val="single"/>
          <w:lang w:eastAsia="zh-CN"/>
        </w:rPr>
        <w:t xml:space="preserve">located </w:t>
      </w:r>
      <w:r>
        <w:rPr>
          <w:lang w:eastAsia="zh-CN"/>
        </w:rPr>
        <w:t>TRPs</w:t>
      </w:r>
    </w:p>
    <w:p w14:paraId="0E75B466" w14:textId="77777777" w:rsidR="00F919FD" w:rsidRDefault="000310CA">
      <w:pPr>
        <w:pStyle w:val="afe"/>
        <w:numPr>
          <w:ilvl w:val="1"/>
          <w:numId w:val="14"/>
        </w:numPr>
        <w:rPr>
          <w:lang w:eastAsia="zh-CN"/>
        </w:rPr>
      </w:pPr>
      <w:r>
        <w:rPr>
          <w:rFonts w:eastAsiaTheme="minorEastAsia"/>
          <w:lang w:eastAsia="zh-CN"/>
        </w:rPr>
        <w:t>Link TRP1-X and link TRP2-X, where node X can be a target, a UE or another TRP</w:t>
      </w:r>
    </w:p>
    <w:p w14:paraId="54965870" w14:textId="77777777" w:rsidR="00F919FD" w:rsidRDefault="000310CA">
      <w:pPr>
        <w:pStyle w:val="afe"/>
        <w:numPr>
          <w:ilvl w:val="1"/>
          <w:numId w:val="14"/>
        </w:numPr>
        <w:rPr>
          <w:lang w:eastAsia="zh-CN"/>
        </w:rPr>
      </w:pPr>
      <w:r>
        <w:rPr>
          <w:lang w:eastAsia="zh-CN"/>
        </w:rPr>
        <w:t xml:space="preserve">Link TRP1-X and link TRP2-Y, where node X, Y can be </w:t>
      </w:r>
      <w:r>
        <w:rPr>
          <w:rFonts w:eastAsiaTheme="minorEastAsia"/>
          <w:lang w:eastAsia="zh-CN"/>
        </w:rPr>
        <w:t>a target, a UE or another TRP</w:t>
      </w:r>
    </w:p>
    <w:p w14:paraId="26CBA10C" w14:textId="77777777" w:rsidR="00F919FD" w:rsidRDefault="000310CA">
      <w:pPr>
        <w:pStyle w:val="afe"/>
        <w:numPr>
          <w:ilvl w:val="0"/>
          <w:numId w:val="14"/>
        </w:numPr>
        <w:rPr>
          <w:lang w:eastAsia="zh-CN"/>
        </w:rPr>
      </w:pPr>
      <w:r>
        <w:rPr>
          <w:lang w:eastAsia="zh-CN"/>
        </w:rPr>
        <w:t>Case 2: the links that are generated referring to channel models with parameter values of different scenarios</w:t>
      </w:r>
    </w:p>
    <w:p w14:paraId="6CEE1376" w14:textId="77777777" w:rsidR="00F919FD" w:rsidRDefault="000310CA">
      <w:pPr>
        <w:pStyle w:val="afe"/>
        <w:numPr>
          <w:ilvl w:val="1"/>
          <w:numId w:val="14"/>
        </w:numPr>
        <w:rPr>
          <w:lang w:eastAsia="zh-CN"/>
        </w:rPr>
      </w:pPr>
      <w:r>
        <w:rPr>
          <w:rFonts w:eastAsiaTheme="minorEastAsia"/>
          <w:lang w:eastAsia="zh-CN"/>
        </w:rPr>
        <w:t>E.g., between TRP-target link and target-UT link</w:t>
      </w:r>
    </w:p>
    <w:p w14:paraId="046D885D" w14:textId="77777777" w:rsidR="00F919FD" w:rsidRDefault="000310CA">
      <w:pPr>
        <w:pStyle w:val="afe"/>
        <w:numPr>
          <w:ilvl w:val="1"/>
          <w:numId w:val="14"/>
        </w:numPr>
        <w:rPr>
          <w:lang w:eastAsia="zh-CN"/>
        </w:rPr>
      </w:pPr>
      <w:r>
        <w:rPr>
          <w:rFonts w:eastAsiaTheme="minorEastAsia"/>
          <w:lang w:eastAsia="zh-CN"/>
        </w:rPr>
        <w:t>E.g., between TRP-UT link and UT-target link</w:t>
      </w:r>
    </w:p>
    <w:p w14:paraId="7914F9E0" w14:textId="77777777" w:rsidR="00F919FD" w:rsidRDefault="000310CA">
      <w:pPr>
        <w:pStyle w:val="afe"/>
        <w:numPr>
          <w:ilvl w:val="0"/>
          <w:numId w:val="14"/>
        </w:numPr>
        <w:rPr>
          <w:lang w:eastAsia="zh-CN"/>
        </w:rPr>
      </w:pPr>
      <w:r>
        <w:rPr>
          <w:rFonts w:eastAsiaTheme="minorEastAsia"/>
          <w:lang w:eastAsia="zh-CN"/>
        </w:rPr>
        <w:t>Case 3: the two links with different LOS/NLOS condition</w:t>
      </w:r>
    </w:p>
    <w:p w14:paraId="34C2F904" w14:textId="77777777" w:rsidR="00F919FD" w:rsidRDefault="000310CA">
      <w:pPr>
        <w:pStyle w:val="afe"/>
        <w:numPr>
          <w:ilvl w:val="0"/>
          <w:numId w:val="14"/>
        </w:numPr>
        <w:rPr>
          <w:lang w:eastAsia="zh-CN"/>
        </w:rPr>
      </w:pPr>
      <w:r>
        <w:rPr>
          <w:rFonts w:eastAsiaTheme="minorEastAsia" w:hint="eastAsia"/>
          <w:lang w:eastAsia="zh-CN"/>
        </w:rPr>
        <w:t>C</w:t>
      </w:r>
      <w:r>
        <w:rPr>
          <w:rFonts w:eastAsiaTheme="minorEastAsia"/>
          <w:lang w:eastAsia="zh-CN"/>
        </w:rPr>
        <w:t>ase 4: background channel for monostatic vs. any link (Tx-ST, ST-Rx, background channel) for bistatic</w:t>
      </w:r>
    </w:p>
    <w:p w14:paraId="36D7E4FF"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919FD" w14:paraId="584A1CB1" w14:textId="77777777">
        <w:tc>
          <w:tcPr>
            <w:tcW w:w="1413" w:type="dxa"/>
            <w:shd w:val="clear" w:color="auto" w:fill="D9E2F3" w:themeFill="accent1" w:themeFillTint="33"/>
          </w:tcPr>
          <w:p w14:paraId="1378DC9C"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EB41B93" w14:textId="77777777" w:rsidR="00F919FD" w:rsidRDefault="000310C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E929424"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423AF4B1" w14:textId="77777777">
        <w:tc>
          <w:tcPr>
            <w:tcW w:w="1413" w:type="dxa"/>
          </w:tcPr>
          <w:p w14:paraId="2E3B96A2" w14:textId="77777777" w:rsidR="00F919FD" w:rsidRDefault="000310CA">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F0E80A5" w14:textId="77777777" w:rsidR="00F919FD" w:rsidRDefault="000310CA">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A6A11D5" w14:textId="77777777" w:rsidR="00F919FD" w:rsidRDefault="00F919FD">
            <w:pPr>
              <w:widowControl w:val="0"/>
              <w:spacing w:before="60"/>
              <w:rPr>
                <w:rFonts w:eastAsiaTheme="minorEastAsia"/>
                <w:lang w:val="en-US" w:eastAsia="zh-CN"/>
              </w:rPr>
            </w:pPr>
          </w:p>
        </w:tc>
      </w:tr>
      <w:tr w:rsidR="00F919FD" w14:paraId="67AA1955" w14:textId="77777777">
        <w:tc>
          <w:tcPr>
            <w:tcW w:w="1413" w:type="dxa"/>
          </w:tcPr>
          <w:p w14:paraId="6AC9FBBF" w14:textId="77777777" w:rsidR="00F919FD" w:rsidRDefault="000310CA">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1CBB93C" w14:textId="77777777" w:rsidR="00F919FD" w:rsidRDefault="00F919FD">
            <w:pPr>
              <w:widowControl w:val="0"/>
              <w:spacing w:before="60"/>
              <w:rPr>
                <w:rFonts w:eastAsiaTheme="minorEastAsia"/>
                <w:lang w:val="en-US" w:eastAsia="zh-CN"/>
              </w:rPr>
            </w:pPr>
          </w:p>
        </w:tc>
        <w:tc>
          <w:tcPr>
            <w:tcW w:w="6943" w:type="dxa"/>
          </w:tcPr>
          <w:p w14:paraId="5F8E0D89" w14:textId="77777777" w:rsidR="00F919FD" w:rsidRDefault="000310CA">
            <w:pPr>
              <w:widowControl w:val="0"/>
              <w:spacing w:before="60"/>
              <w:rPr>
                <w:rFonts w:eastAsiaTheme="minorEastAsia"/>
                <w:lang w:val="en-US" w:eastAsia="zh-CN"/>
              </w:rPr>
            </w:pPr>
            <w:r>
              <w:rPr>
                <w:rFonts w:eastAsiaTheme="minorEastAsia" w:hint="eastAsia"/>
                <w:lang w:val="en-US" w:eastAsia="zh-CN"/>
              </w:rPr>
              <w:t>The intention of Case 1 should be the two TRPs are not co-located.</w:t>
            </w:r>
          </w:p>
        </w:tc>
      </w:tr>
      <w:tr w:rsidR="00F919FD" w14:paraId="03BA7ECA" w14:textId="77777777">
        <w:tc>
          <w:tcPr>
            <w:tcW w:w="1413" w:type="dxa"/>
          </w:tcPr>
          <w:p w14:paraId="039AC68C" w14:textId="77777777" w:rsidR="00F919FD" w:rsidRDefault="000310CA">
            <w:pPr>
              <w:widowControl w:val="0"/>
              <w:spacing w:before="60"/>
              <w:rPr>
                <w:rFonts w:eastAsia="Yu Mincho"/>
                <w:lang w:val="en-US" w:eastAsia="ja-JP"/>
              </w:rPr>
            </w:pPr>
            <w:r>
              <w:rPr>
                <w:rFonts w:eastAsia="Yu Mincho"/>
                <w:lang w:val="en-US" w:eastAsia="ja-JP"/>
              </w:rPr>
              <w:t>Huawei, HiSilicon</w:t>
            </w:r>
          </w:p>
        </w:tc>
        <w:tc>
          <w:tcPr>
            <w:tcW w:w="1276" w:type="dxa"/>
          </w:tcPr>
          <w:p w14:paraId="63BF9537" w14:textId="77777777" w:rsidR="00F919FD" w:rsidRDefault="000310CA">
            <w:pPr>
              <w:widowControl w:val="0"/>
              <w:spacing w:before="60"/>
              <w:rPr>
                <w:rFonts w:eastAsia="Yu Mincho"/>
                <w:lang w:val="en-US" w:eastAsia="ja-JP"/>
              </w:rPr>
            </w:pPr>
            <w:r>
              <w:rPr>
                <w:rFonts w:eastAsia="Yu Mincho"/>
                <w:lang w:val="en-US" w:eastAsia="ja-JP"/>
              </w:rPr>
              <w:t>Yes</w:t>
            </w:r>
          </w:p>
        </w:tc>
        <w:tc>
          <w:tcPr>
            <w:tcW w:w="6943" w:type="dxa"/>
          </w:tcPr>
          <w:p w14:paraId="47CC4D33" w14:textId="77777777" w:rsidR="00F919FD" w:rsidRDefault="000310CA">
            <w:pPr>
              <w:widowControl w:val="0"/>
              <w:spacing w:before="60"/>
              <w:rPr>
                <w:rFonts w:eastAsiaTheme="minorEastAsia"/>
                <w:lang w:val="en-US" w:eastAsia="zh-CN"/>
              </w:rPr>
            </w:pPr>
            <w:r>
              <w:rPr>
                <w:rFonts w:eastAsiaTheme="minorEastAsia"/>
                <w:lang w:val="en-US" w:eastAsia="zh-CN"/>
              </w:rPr>
              <w:t xml:space="preserve">Agree with E// comment. </w:t>
            </w:r>
          </w:p>
        </w:tc>
      </w:tr>
      <w:tr w:rsidR="00F919FD" w14:paraId="2C89DE0C" w14:textId="77777777">
        <w:tc>
          <w:tcPr>
            <w:tcW w:w="1413" w:type="dxa"/>
          </w:tcPr>
          <w:p w14:paraId="249EB605" w14:textId="77777777" w:rsidR="00F919FD" w:rsidRDefault="000310CA">
            <w:pPr>
              <w:widowControl w:val="0"/>
              <w:spacing w:before="60"/>
              <w:rPr>
                <w:rFonts w:eastAsia="Yu Mincho"/>
                <w:lang w:val="en-US" w:eastAsia="ja-JP"/>
              </w:rPr>
            </w:pPr>
            <w:r>
              <w:rPr>
                <w:rFonts w:eastAsia="Yu Mincho"/>
                <w:lang w:val="en-US" w:eastAsia="ja-JP"/>
              </w:rPr>
              <w:t>Nokia, NSB</w:t>
            </w:r>
          </w:p>
        </w:tc>
        <w:tc>
          <w:tcPr>
            <w:tcW w:w="1276" w:type="dxa"/>
          </w:tcPr>
          <w:p w14:paraId="77B99EDA" w14:textId="77777777" w:rsidR="00F919FD" w:rsidRDefault="000310CA">
            <w:pPr>
              <w:widowControl w:val="0"/>
              <w:spacing w:before="60"/>
              <w:rPr>
                <w:rFonts w:eastAsia="Yu Mincho"/>
                <w:lang w:val="en-US" w:eastAsia="ja-JP"/>
              </w:rPr>
            </w:pPr>
            <w:r>
              <w:rPr>
                <w:rFonts w:eastAsia="Yu Mincho"/>
                <w:lang w:val="en-US" w:eastAsia="ja-JP"/>
              </w:rPr>
              <w:t>Yes</w:t>
            </w:r>
          </w:p>
        </w:tc>
        <w:tc>
          <w:tcPr>
            <w:tcW w:w="6943" w:type="dxa"/>
          </w:tcPr>
          <w:p w14:paraId="27100483" w14:textId="77777777" w:rsidR="00F919FD" w:rsidRDefault="00F919FD">
            <w:pPr>
              <w:widowControl w:val="0"/>
              <w:spacing w:before="60"/>
              <w:rPr>
                <w:rFonts w:eastAsiaTheme="minorEastAsia"/>
                <w:lang w:val="en-US" w:eastAsia="zh-CN"/>
              </w:rPr>
            </w:pPr>
          </w:p>
        </w:tc>
      </w:tr>
      <w:tr w:rsidR="00F919FD" w14:paraId="6F42DBE5" w14:textId="77777777">
        <w:tc>
          <w:tcPr>
            <w:tcW w:w="1413" w:type="dxa"/>
          </w:tcPr>
          <w:p w14:paraId="40183EA3" w14:textId="77777777" w:rsidR="00F919FD" w:rsidRDefault="000310CA">
            <w:pPr>
              <w:widowControl w:val="0"/>
              <w:spacing w:before="60"/>
              <w:rPr>
                <w:rFonts w:eastAsia="Yu Mincho"/>
                <w:lang w:val="en-US" w:eastAsia="ja-JP"/>
              </w:rPr>
            </w:pPr>
            <w:r>
              <w:rPr>
                <w:rFonts w:eastAsiaTheme="minorEastAsia" w:hint="eastAsia"/>
                <w:lang w:val="en-US" w:eastAsia="zh-CN"/>
              </w:rPr>
              <w:t>CATT, CICTCI</w:t>
            </w:r>
          </w:p>
        </w:tc>
        <w:tc>
          <w:tcPr>
            <w:tcW w:w="1276" w:type="dxa"/>
          </w:tcPr>
          <w:p w14:paraId="7D27C99B" w14:textId="77777777" w:rsidR="00F919FD" w:rsidRDefault="00F919FD">
            <w:pPr>
              <w:widowControl w:val="0"/>
              <w:spacing w:before="60"/>
              <w:rPr>
                <w:rFonts w:eastAsia="Yu Mincho"/>
                <w:lang w:val="en-US" w:eastAsia="ja-JP"/>
              </w:rPr>
            </w:pPr>
          </w:p>
        </w:tc>
        <w:tc>
          <w:tcPr>
            <w:tcW w:w="6943" w:type="dxa"/>
          </w:tcPr>
          <w:p w14:paraId="7A6E29B4" w14:textId="77777777" w:rsidR="00F919FD" w:rsidRDefault="000310CA">
            <w:pPr>
              <w:widowControl w:val="0"/>
              <w:spacing w:before="60"/>
              <w:rPr>
                <w:rFonts w:eastAsiaTheme="minorEastAsia"/>
                <w:lang w:val="en-US" w:eastAsia="zh-CN"/>
              </w:rPr>
            </w:pPr>
            <w:r>
              <w:rPr>
                <w:rFonts w:eastAsiaTheme="minorEastAsia" w:hint="eastAsia"/>
                <w:lang w:val="en-US" w:eastAsia="zh-CN"/>
              </w:rPr>
              <w:t>OK for simplicity</w:t>
            </w:r>
          </w:p>
        </w:tc>
      </w:tr>
      <w:tr w:rsidR="00F919FD" w14:paraId="3F728179" w14:textId="77777777">
        <w:tc>
          <w:tcPr>
            <w:tcW w:w="1413" w:type="dxa"/>
          </w:tcPr>
          <w:p w14:paraId="72FAC39E" w14:textId="77777777" w:rsidR="00F919FD" w:rsidRDefault="000310CA">
            <w:pPr>
              <w:widowControl w:val="0"/>
              <w:spacing w:before="60"/>
              <w:rPr>
                <w:rFonts w:eastAsiaTheme="minorEastAsia"/>
                <w:lang w:val="en-US" w:eastAsia="zh-CN"/>
              </w:rPr>
            </w:pPr>
            <w:r>
              <w:rPr>
                <w:rFonts w:eastAsia="Yu Mincho" w:hint="eastAsia"/>
                <w:lang w:val="en-US" w:eastAsia="ja-JP"/>
              </w:rPr>
              <w:t>vivo</w:t>
            </w:r>
          </w:p>
        </w:tc>
        <w:tc>
          <w:tcPr>
            <w:tcW w:w="1276" w:type="dxa"/>
          </w:tcPr>
          <w:p w14:paraId="192F861A" w14:textId="77777777" w:rsidR="00F919FD" w:rsidRDefault="000310CA">
            <w:pPr>
              <w:widowControl w:val="0"/>
              <w:spacing w:before="60"/>
              <w:rPr>
                <w:rFonts w:eastAsia="Yu Mincho"/>
                <w:lang w:val="en-US" w:eastAsia="ja-JP"/>
              </w:rPr>
            </w:pPr>
            <w:r>
              <w:rPr>
                <w:rFonts w:eastAsia="Yu Mincho" w:hint="eastAsia"/>
                <w:lang w:val="en-US" w:eastAsia="ja-JP"/>
              </w:rPr>
              <w:t>Yes</w:t>
            </w:r>
          </w:p>
        </w:tc>
        <w:tc>
          <w:tcPr>
            <w:tcW w:w="6943" w:type="dxa"/>
          </w:tcPr>
          <w:p w14:paraId="4F38571B" w14:textId="77777777" w:rsidR="00F919FD" w:rsidRDefault="00F919FD">
            <w:pPr>
              <w:widowControl w:val="0"/>
              <w:spacing w:before="60"/>
              <w:rPr>
                <w:rFonts w:eastAsiaTheme="minorEastAsia"/>
                <w:lang w:val="en-US" w:eastAsia="zh-CN"/>
              </w:rPr>
            </w:pPr>
          </w:p>
        </w:tc>
      </w:tr>
      <w:tr w:rsidR="00F919FD" w14:paraId="3F3B6148" w14:textId="77777777">
        <w:tc>
          <w:tcPr>
            <w:tcW w:w="1413" w:type="dxa"/>
          </w:tcPr>
          <w:p w14:paraId="26DDD08E" w14:textId="77777777" w:rsidR="00F919FD" w:rsidRDefault="000310CA">
            <w:pPr>
              <w:widowControl w:val="0"/>
              <w:spacing w:before="60"/>
              <w:rPr>
                <w:rFonts w:eastAsia="Malgun Gothic"/>
                <w:lang w:val="en-US" w:eastAsia="ko-KR"/>
              </w:rPr>
            </w:pPr>
            <w:r>
              <w:rPr>
                <w:rFonts w:eastAsia="Malgun Gothic" w:hint="eastAsia"/>
                <w:lang w:val="en-US" w:eastAsia="ko-KR"/>
              </w:rPr>
              <w:t>LGE</w:t>
            </w:r>
          </w:p>
        </w:tc>
        <w:tc>
          <w:tcPr>
            <w:tcW w:w="1276" w:type="dxa"/>
          </w:tcPr>
          <w:p w14:paraId="2696AA02" w14:textId="77777777" w:rsidR="00F919FD" w:rsidRDefault="000310CA">
            <w:pPr>
              <w:widowControl w:val="0"/>
              <w:spacing w:before="60"/>
              <w:rPr>
                <w:rFonts w:eastAsia="Malgun Gothic"/>
                <w:lang w:val="en-US" w:eastAsia="ko-KR"/>
              </w:rPr>
            </w:pPr>
            <w:r>
              <w:rPr>
                <w:rFonts w:eastAsia="Malgun Gothic" w:hint="eastAsia"/>
                <w:lang w:val="en-US" w:eastAsia="ko-KR"/>
              </w:rPr>
              <w:t>Yes</w:t>
            </w:r>
          </w:p>
        </w:tc>
        <w:tc>
          <w:tcPr>
            <w:tcW w:w="6943" w:type="dxa"/>
          </w:tcPr>
          <w:p w14:paraId="7D04E112" w14:textId="77777777" w:rsidR="00F919FD" w:rsidRDefault="000310CA">
            <w:pPr>
              <w:widowControl w:val="0"/>
              <w:spacing w:before="60"/>
              <w:rPr>
                <w:rFonts w:eastAsiaTheme="minorEastAsia"/>
                <w:lang w:val="en-US" w:eastAsia="zh-CN"/>
              </w:rPr>
            </w:pPr>
            <w:r>
              <w:rPr>
                <w:rFonts w:eastAsia="Malgun Gothic"/>
                <w:lang w:eastAsia="ko-KR"/>
              </w:rPr>
              <w:t>Generally fine. But, at least for UAV cases where the correlation distance may be larger than one of the terrestrial scenarios, the link between different TRPs to X (Case 1) may be considered.</w:t>
            </w:r>
          </w:p>
        </w:tc>
      </w:tr>
      <w:tr w:rsidR="00F919FD" w14:paraId="57E63D01" w14:textId="77777777">
        <w:tc>
          <w:tcPr>
            <w:tcW w:w="1413" w:type="dxa"/>
          </w:tcPr>
          <w:p w14:paraId="640FD6CE" w14:textId="77777777" w:rsidR="00F919FD" w:rsidRDefault="000310CA">
            <w:pPr>
              <w:widowControl w:val="0"/>
              <w:spacing w:before="60"/>
              <w:rPr>
                <w:rFonts w:eastAsia="Malgun Gothic"/>
                <w:lang w:val="en-US" w:eastAsia="ko-KR"/>
              </w:rPr>
            </w:pPr>
            <w:r>
              <w:rPr>
                <w:rFonts w:eastAsia="Malgun Gothic"/>
                <w:lang w:val="en-US" w:eastAsia="ko-KR"/>
              </w:rPr>
              <w:t>InterDigital</w:t>
            </w:r>
          </w:p>
        </w:tc>
        <w:tc>
          <w:tcPr>
            <w:tcW w:w="1276" w:type="dxa"/>
          </w:tcPr>
          <w:p w14:paraId="4EB079E5" w14:textId="77777777" w:rsidR="00F919FD" w:rsidRDefault="00F919FD">
            <w:pPr>
              <w:widowControl w:val="0"/>
              <w:spacing w:before="60"/>
              <w:rPr>
                <w:rFonts w:eastAsia="Malgun Gothic"/>
                <w:lang w:val="en-US" w:eastAsia="ko-KR"/>
              </w:rPr>
            </w:pPr>
          </w:p>
        </w:tc>
        <w:tc>
          <w:tcPr>
            <w:tcW w:w="6943" w:type="dxa"/>
          </w:tcPr>
          <w:p w14:paraId="634136F5" w14:textId="77777777" w:rsidR="00F919FD" w:rsidRDefault="000310CA">
            <w:pPr>
              <w:widowControl w:val="0"/>
              <w:spacing w:before="60"/>
              <w:rPr>
                <w:rFonts w:eastAsia="Malgun Gothic"/>
                <w:lang w:eastAsia="ko-KR"/>
              </w:rPr>
            </w:pPr>
            <w:r>
              <w:rPr>
                <w:rFonts w:eastAsia="Malgun Gothic"/>
                <w:lang w:eastAsia="ko-KR"/>
              </w:rPr>
              <w:t>What is the condition for Case 1 to hold? What is the distance threshold between TRP1 and TRP2 so we don’t consider spatial consistency?</w:t>
            </w:r>
          </w:p>
        </w:tc>
      </w:tr>
      <w:tr w:rsidR="00F919FD" w14:paraId="6BD875C8" w14:textId="77777777">
        <w:tc>
          <w:tcPr>
            <w:tcW w:w="1413" w:type="dxa"/>
          </w:tcPr>
          <w:p w14:paraId="36BF2DB3" w14:textId="77777777" w:rsidR="00F919FD" w:rsidRDefault="000310CA">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5F48F9CD" w14:textId="77777777" w:rsidR="00F919FD" w:rsidRDefault="000310CA">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0DA41C25" w14:textId="77777777" w:rsidR="00F919FD" w:rsidRDefault="00F919FD">
            <w:pPr>
              <w:widowControl w:val="0"/>
              <w:spacing w:before="60"/>
              <w:rPr>
                <w:rFonts w:eastAsia="Malgun Gothic"/>
                <w:lang w:eastAsia="ko-KR"/>
              </w:rPr>
            </w:pPr>
          </w:p>
        </w:tc>
      </w:tr>
      <w:tr w:rsidR="00F919FD" w14:paraId="49488BF3" w14:textId="77777777">
        <w:tc>
          <w:tcPr>
            <w:tcW w:w="1413" w:type="dxa"/>
          </w:tcPr>
          <w:p w14:paraId="6A2B584A" w14:textId="77777777" w:rsidR="00F919FD" w:rsidRDefault="000310CA">
            <w:pPr>
              <w:widowControl w:val="0"/>
              <w:spacing w:before="60"/>
              <w:rPr>
                <w:rFonts w:eastAsiaTheme="minorEastAsia"/>
                <w:lang w:val="en-US" w:eastAsia="zh-CN"/>
              </w:rPr>
            </w:pPr>
            <w:r>
              <w:rPr>
                <w:rFonts w:eastAsiaTheme="minorEastAsia"/>
                <w:lang w:val="en-US" w:eastAsia="zh-CN"/>
              </w:rPr>
              <w:t>Apple</w:t>
            </w:r>
          </w:p>
        </w:tc>
        <w:tc>
          <w:tcPr>
            <w:tcW w:w="1276" w:type="dxa"/>
          </w:tcPr>
          <w:p w14:paraId="1BE6F89C"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06DC3777" w14:textId="77777777" w:rsidR="00F919FD" w:rsidRDefault="00F919FD">
            <w:pPr>
              <w:widowControl w:val="0"/>
              <w:spacing w:before="60"/>
              <w:rPr>
                <w:rFonts w:eastAsia="Malgun Gothic"/>
                <w:lang w:eastAsia="ko-KR"/>
              </w:rPr>
            </w:pPr>
          </w:p>
        </w:tc>
      </w:tr>
      <w:tr w:rsidR="00F919FD" w14:paraId="43C512ED" w14:textId="77777777">
        <w:tc>
          <w:tcPr>
            <w:tcW w:w="1413" w:type="dxa"/>
          </w:tcPr>
          <w:p w14:paraId="7F2DBA32" w14:textId="77777777" w:rsidR="00F919FD" w:rsidRDefault="000310CA">
            <w:pPr>
              <w:widowControl w:val="0"/>
              <w:spacing w:before="60"/>
              <w:rPr>
                <w:rFonts w:eastAsiaTheme="minorEastAsia"/>
                <w:lang w:val="en-US" w:eastAsia="zh-CN"/>
              </w:rPr>
            </w:pPr>
            <w:r>
              <w:rPr>
                <w:rFonts w:eastAsiaTheme="minorEastAsia"/>
                <w:lang w:val="en-US" w:eastAsia="zh-CN"/>
              </w:rPr>
              <w:t>SONY</w:t>
            </w:r>
          </w:p>
        </w:tc>
        <w:tc>
          <w:tcPr>
            <w:tcW w:w="1276" w:type="dxa"/>
          </w:tcPr>
          <w:p w14:paraId="184D16F6"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6076AC83" w14:textId="77777777" w:rsidR="00F919FD" w:rsidRDefault="000310CA">
            <w:pPr>
              <w:widowControl w:val="0"/>
              <w:spacing w:before="60"/>
              <w:rPr>
                <w:rFonts w:eastAsia="Malgun Gothic"/>
                <w:lang w:eastAsia="ko-KR"/>
              </w:rPr>
            </w:pPr>
            <w:r>
              <w:rPr>
                <w:rFonts w:eastAsiaTheme="minorEastAsia" w:hint="eastAsia"/>
                <w:lang w:eastAsia="zh-CN"/>
              </w:rPr>
              <w:t>Does the 1</w:t>
            </w:r>
            <w:r>
              <w:rPr>
                <w:rFonts w:eastAsiaTheme="minorEastAsia"/>
                <w:vertAlign w:val="superscript"/>
                <w:lang w:eastAsia="zh-CN"/>
              </w:rPr>
              <w:t>st</w:t>
            </w:r>
            <w:r>
              <w:rPr>
                <w:rFonts w:eastAsiaTheme="minorEastAsia" w:hint="eastAsia"/>
                <w:lang w:eastAsia="zh-CN"/>
              </w:rPr>
              <w:t xml:space="preserve"> bullet mean </w:t>
            </w:r>
            <w:r>
              <w:rPr>
                <w:rFonts w:eastAsiaTheme="minorEastAsia"/>
                <w:lang w:eastAsia="zh-CN"/>
              </w:rPr>
              <w:t>‘</w:t>
            </w:r>
            <w:r>
              <w:rPr>
                <w:rFonts w:eastAsiaTheme="minorEastAsia" w:hint="eastAsia"/>
                <w:lang w:eastAsia="zh-CN"/>
              </w:rPr>
              <w:t>the link Links from</w:t>
            </w:r>
            <w:r>
              <w:rPr>
                <w:rFonts w:eastAsiaTheme="minorEastAsia"/>
                <w:strike/>
                <w:lang w:eastAsia="zh-CN"/>
              </w:rPr>
              <w:t>/to</w:t>
            </w:r>
            <w:r>
              <w:rPr>
                <w:rFonts w:eastAsiaTheme="minorEastAsia" w:hint="eastAsia"/>
                <w:lang w:eastAsia="zh-CN"/>
              </w:rPr>
              <w:t xml:space="preserve"> two TRPs</w:t>
            </w:r>
            <w:r>
              <w:rPr>
                <w:rFonts w:eastAsiaTheme="minorEastAsia"/>
                <w:lang w:eastAsia="zh-CN"/>
              </w:rPr>
              <w:t>’</w:t>
            </w:r>
            <w:r>
              <w:rPr>
                <w:rFonts w:eastAsiaTheme="minorEastAsia" w:hint="eastAsia"/>
                <w:lang w:eastAsia="zh-CN"/>
              </w:rPr>
              <w:t>?</w:t>
            </w:r>
          </w:p>
        </w:tc>
      </w:tr>
      <w:tr w:rsidR="00F919FD" w14:paraId="290451ED" w14:textId="77777777">
        <w:tc>
          <w:tcPr>
            <w:tcW w:w="1413" w:type="dxa"/>
          </w:tcPr>
          <w:p w14:paraId="7A73F92B" w14:textId="77777777" w:rsidR="00F919FD" w:rsidRDefault="000310CA">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E2AD61D" w14:textId="77777777" w:rsidR="00F919FD" w:rsidRDefault="000310CA">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C64FB2A" w14:textId="77777777" w:rsidR="00F919FD" w:rsidRDefault="000310CA">
            <w:pPr>
              <w:widowControl w:val="0"/>
              <w:spacing w:before="60"/>
              <w:rPr>
                <w:rFonts w:eastAsiaTheme="minorEastAsia"/>
                <w:lang w:eastAsia="zh-CN"/>
              </w:rPr>
            </w:pPr>
            <w:r>
              <w:rPr>
                <w:rFonts w:eastAsiaTheme="minorEastAsia" w:hint="eastAsia"/>
                <w:lang w:val="en-US" w:eastAsia="zh-CN"/>
              </w:rPr>
              <w:t>For the links from two TRPs (Case 1), the links in two different scenarios (Case 2), and the links with different LOS conditions (Case 3), the parameters exhibit no or weak correlation. Therefore, spatial consistency modeling is not supported.</w:t>
            </w:r>
          </w:p>
        </w:tc>
      </w:tr>
      <w:tr w:rsidR="00796287" w14:paraId="6C7ADB73" w14:textId="77777777" w:rsidTr="003C2078">
        <w:tc>
          <w:tcPr>
            <w:tcW w:w="1413" w:type="dxa"/>
            <w:shd w:val="clear" w:color="auto" w:fill="FFC000"/>
          </w:tcPr>
          <w:p w14:paraId="5F5C3C04" w14:textId="0E24E1F8" w:rsidR="00796287" w:rsidRDefault="00796287">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2C44F514" w14:textId="284395BF" w:rsidR="00796287" w:rsidRDefault="00796287">
            <w:pPr>
              <w:widowControl w:val="0"/>
              <w:spacing w:before="60"/>
              <w:rPr>
                <w:rFonts w:eastAsiaTheme="minorEastAsia"/>
                <w:lang w:val="en-US" w:eastAsia="zh-CN"/>
              </w:rPr>
            </w:pPr>
            <w:r>
              <w:rPr>
                <w:rFonts w:eastAsiaTheme="minorEastAsia"/>
                <w:lang w:val="en-US" w:eastAsia="zh-CN"/>
              </w:rPr>
              <w:t>Adding non-co-located in the proposal directly</w:t>
            </w:r>
          </w:p>
        </w:tc>
      </w:tr>
      <w:tr w:rsidR="00796287" w14:paraId="7532C144" w14:textId="77777777">
        <w:tc>
          <w:tcPr>
            <w:tcW w:w="1413" w:type="dxa"/>
          </w:tcPr>
          <w:p w14:paraId="0A389AC1" w14:textId="77777777" w:rsidR="00796287" w:rsidRDefault="00796287">
            <w:pPr>
              <w:widowControl w:val="0"/>
              <w:spacing w:before="60"/>
              <w:rPr>
                <w:rFonts w:eastAsiaTheme="minorEastAsia"/>
                <w:lang w:val="en-US" w:eastAsia="zh-CN"/>
              </w:rPr>
            </w:pPr>
          </w:p>
        </w:tc>
        <w:tc>
          <w:tcPr>
            <w:tcW w:w="1276" w:type="dxa"/>
          </w:tcPr>
          <w:p w14:paraId="3895A226" w14:textId="77777777" w:rsidR="00796287" w:rsidRDefault="00796287">
            <w:pPr>
              <w:widowControl w:val="0"/>
              <w:spacing w:before="60"/>
              <w:rPr>
                <w:rFonts w:eastAsiaTheme="minorEastAsia"/>
                <w:lang w:val="en-US" w:eastAsia="zh-CN"/>
              </w:rPr>
            </w:pPr>
          </w:p>
        </w:tc>
        <w:tc>
          <w:tcPr>
            <w:tcW w:w="6943" w:type="dxa"/>
          </w:tcPr>
          <w:p w14:paraId="5F7A62F2" w14:textId="77777777" w:rsidR="00796287" w:rsidRDefault="00796287">
            <w:pPr>
              <w:widowControl w:val="0"/>
              <w:spacing w:before="60"/>
              <w:rPr>
                <w:rFonts w:eastAsiaTheme="minorEastAsia"/>
                <w:lang w:val="en-US" w:eastAsia="zh-CN"/>
              </w:rPr>
            </w:pPr>
          </w:p>
        </w:tc>
      </w:tr>
      <w:tr w:rsidR="00796287" w14:paraId="5A6B5E48" w14:textId="77777777">
        <w:tc>
          <w:tcPr>
            <w:tcW w:w="1413" w:type="dxa"/>
          </w:tcPr>
          <w:p w14:paraId="4CD8CF7E" w14:textId="77777777" w:rsidR="00796287" w:rsidRDefault="00796287">
            <w:pPr>
              <w:widowControl w:val="0"/>
              <w:spacing w:before="60"/>
              <w:rPr>
                <w:rFonts w:eastAsiaTheme="minorEastAsia"/>
                <w:lang w:val="en-US" w:eastAsia="zh-CN"/>
              </w:rPr>
            </w:pPr>
          </w:p>
        </w:tc>
        <w:tc>
          <w:tcPr>
            <w:tcW w:w="1276" w:type="dxa"/>
          </w:tcPr>
          <w:p w14:paraId="349CEB18" w14:textId="77777777" w:rsidR="00796287" w:rsidRDefault="00796287">
            <w:pPr>
              <w:widowControl w:val="0"/>
              <w:spacing w:before="60"/>
              <w:rPr>
                <w:rFonts w:eastAsiaTheme="minorEastAsia"/>
                <w:lang w:val="en-US" w:eastAsia="zh-CN"/>
              </w:rPr>
            </w:pPr>
          </w:p>
        </w:tc>
        <w:tc>
          <w:tcPr>
            <w:tcW w:w="6943" w:type="dxa"/>
          </w:tcPr>
          <w:p w14:paraId="02F3B4CA" w14:textId="77777777" w:rsidR="00796287" w:rsidRDefault="00796287">
            <w:pPr>
              <w:widowControl w:val="0"/>
              <w:spacing w:before="60"/>
              <w:rPr>
                <w:rFonts w:eastAsiaTheme="minorEastAsia"/>
                <w:lang w:val="en-US" w:eastAsia="zh-CN"/>
              </w:rPr>
            </w:pPr>
          </w:p>
        </w:tc>
      </w:tr>
    </w:tbl>
    <w:p w14:paraId="25C7B882" w14:textId="77777777" w:rsidR="00F919FD" w:rsidRDefault="00F919FD">
      <w:pPr>
        <w:rPr>
          <w:rFonts w:eastAsiaTheme="minorEastAsia"/>
          <w:lang w:val="en-US" w:eastAsia="zh-CN"/>
        </w:rPr>
      </w:pPr>
    </w:p>
    <w:p w14:paraId="79FE0AAC" w14:textId="77777777" w:rsidR="00F919FD" w:rsidRDefault="000310CA" w:rsidP="00F2350D">
      <w:pPr>
        <w:pStyle w:val="2"/>
        <w:tabs>
          <w:tab w:val="clear" w:pos="2552"/>
        </w:tabs>
        <w:ind w:left="576"/>
      </w:pPr>
      <w:r>
        <w:t xml:space="preserve">Legacy site-specific spatial consistency </w:t>
      </w:r>
    </w:p>
    <w:p w14:paraId="21EC5236" w14:textId="77777777" w:rsidR="00F919FD" w:rsidRDefault="000310CA">
      <w:pPr>
        <w:spacing w:before="240" w:after="60"/>
        <w:rPr>
          <w:rFonts w:ascii="Arial" w:hAnsi="Arial" w:cs="Arial"/>
          <w:i/>
          <w:iCs/>
          <w:u w:val="single"/>
        </w:rPr>
      </w:pPr>
      <w:r>
        <w:rPr>
          <w:rFonts w:ascii="Arial" w:hAnsi="Arial" w:cs="Arial"/>
          <w:i/>
          <w:iCs/>
          <w:u w:val="single"/>
        </w:rPr>
        <w:t>Summary on company views</w:t>
      </w:r>
    </w:p>
    <w:p w14:paraId="021AA07C" w14:textId="77777777" w:rsidR="00F919FD" w:rsidRDefault="00F919FD">
      <w:pPr>
        <w:rPr>
          <w:rFonts w:eastAsiaTheme="minorEastAsia"/>
          <w:lang w:eastAsia="zh-CN"/>
        </w:rPr>
      </w:pPr>
    </w:p>
    <w:p w14:paraId="528B77BB" w14:textId="77777777" w:rsidR="00F919FD" w:rsidRDefault="000310CA">
      <w:pPr>
        <w:tabs>
          <w:tab w:val="left" w:pos="0"/>
        </w:tabs>
        <w:rPr>
          <w:rFonts w:eastAsiaTheme="minorEastAsia"/>
          <w:color w:val="00B0F0"/>
          <w:lang w:eastAsia="zh-CN"/>
        </w:rPr>
      </w:pPr>
      <w:r>
        <w:rPr>
          <w:rFonts w:eastAsiaTheme="minorEastAsia"/>
          <w:lang w:eastAsia="zh-CN"/>
        </w:rPr>
        <w:t xml:space="preserve">Spatial consistency of background channel follows existing 38.901: </w:t>
      </w:r>
      <w:r>
        <w:rPr>
          <w:rFonts w:eastAsiaTheme="minorEastAsia"/>
          <w:color w:val="00B0F0"/>
          <w:lang w:eastAsia="zh-CN"/>
        </w:rPr>
        <w:t>vivo, Lenovo, MTK</w:t>
      </w:r>
    </w:p>
    <w:p w14:paraId="4B7D341A" w14:textId="77777777" w:rsidR="00F919FD" w:rsidRDefault="00F919FD">
      <w:pPr>
        <w:rPr>
          <w:rFonts w:ascii="Times New Roman" w:hAnsi="Times New Roman"/>
        </w:rPr>
      </w:pPr>
    </w:p>
    <w:p w14:paraId="1D449AE5" w14:textId="77777777" w:rsidR="00F919FD" w:rsidRDefault="000310CA">
      <w:pPr>
        <w:rPr>
          <w:rFonts w:ascii="Times New Roman" w:hAnsi="Times New Roman"/>
        </w:rPr>
      </w:pPr>
      <w:r>
        <w:rPr>
          <w:rFonts w:ascii="Times New Roman" w:hAnsi="Times New Roman"/>
        </w:rPr>
        <w:t>For links from one BS to different STs, spatial consistency procedure from TR38.901 can be reused</w:t>
      </w:r>
    </w:p>
    <w:p w14:paraId="6BF707AC" w14:textId="77777777" w:rsidR="00F919FD" w:rsidRDefault="000310CA">
      <w:pPr>
        <w:pStyle w:val="afe"/>
        <w:numPr>
          <w:ilvl w:val="0"/>
          <w:numId w:val="80"/>
        </w:numPr>
        <w:rPr>
          <w:rFonts w:eastAsiaTheme="minorEastAsia"/>
          <w:color w:val="00B0F0"/>
          <w:lang w:val="de-DE" w:eastAsia="zh-CN"/>
        </w:rPr>
      </w:pPr>
      <w:r>
        <w:rPr>
          <w:rFonts w:ascii="Times New Roman" w:hAnsi="Times New Roman"/>
          <w:color w:val="00B0F0"/>
          <w:lang w:val="de-DE"/>
        </w:rPr>
        <w:t xml:space="preserve">HW, Xiaomi, ZTE, </w:t>
      </w:r>
      <w:r>
        <w:rPr>
          <w:rFonts w:eastAsiaTheme="minorEastAsia"/>
          <w:color w:val="00B0F0"/>
          <w:lang w:val="de-DE" w:eastAsia="zh-CN"/>
        </w:rPr>
        <w:t>SPDR, Xiaomi, AT&amp;T, EURECOM IDC, Sony</w:t>
      </w:r>
    </w:p>
    <w:p w14:paraId="7EEE526F" w14:textId="77777777" w:rsidR="00F919FD" w:rsidRDefault="00F919FD">
      <w:pPr>
        <w:rPr>
          <w:lang w:val="de-DE"/>
        </w:rPr>
      </w:pPr>
    </w:p>
    <w:p w14:paraId="17DD5D65" w14:textId="77777777" w:rsidR="00F919FD" w:rsidRDefault="000310CA">
      <w:r>
        <w:rPr>
          <w:color w:val="FF0000"/>
        </w:rPr>
        <w:t>[Moderator’s note]</w:t>
      </w:r>
      <w:r>
        <w:t xml:space="preserve"> ISAC channel is eventually designed for the performance evaluation of both communication and sensing. Therefore, it is necessary to maintain backward compatible as much as possible. Therefore, if it would be generally preferred, if possible, to reuse the existing spatial consistency for all links to/from TRPs. </w:t>
      </w:r>
    </w:p>
    <w:p w14:paraId="2254A2EA" w14:textId="77777777" w:rsidR="00F919FD" w:rsidRDefault="00F919FD"/>
    <w:p w14:paraId="23FABFD4" w14:textId="57251ECD" w:rsidR="00F919FD" w:rsidRDefault="000310CA">
      <w:pPr>
        <w:tabs>
          <w:tab w:val="left" w:pos="0"/>
        </w:tabs>
        <w:rPr>
          <w:rFonts w:eastAsiaTheme="minorEastAsia"/>
          <w:lang w:val="en-US" w:eastAsia="zh-CN"/>
        </w:rPr>
      </w:pPr>
      <w:r>
        <w:rPr>
          <w:rFonts w:eastAsiaTheme="minorEastAsia" w:hint="eastAsia"/>
          <w:lang w:val="en-US" w:eastAsia="zh-CN"/>
        </w:rPr>
        <w:t>C</w:t>
      </w:r>
      <w:r>
        <w:rPr>
          <w:rFonts w:eastAsiaTheme="minorEastAsia"/>
          <w:lang w:val="en-US" w:eastAsia="zh-CN"/>
        </w:rPr>
        <w:t xml:space="preserve">orrespondingly, companies are encouraged to check if the following proposal is agreeable. </w:t>
      </w:r>
      <w:r>
        <w:rPr>
          <w:rFonts w:eastAsiaTheme="minorEastAsia" w:hint="eastAsia"/>
          <w:lang w:val="en-US" w:eastAsia="zh-CN"/>
        </w:rPr>
        <w:t>N</w:t>
      </w:r>
      <w:r>
        <w:rPr>
          <w:rFonts w:eastAsiaTheme="minorEastAsia"/>
          <w:lang w:val="en-US" w:eastAsia="zh-CN"/>
        </w:rPr>
        <w:t>ote: this proposal will be the default behaviour since the SID captures that “using 38.901 as a starting point”</w:t>
      </w:r>
    </w:p>
    <w:p w14:paraId="461B7670" w14:textId="77777777" w:rsidR="00B222B6" w:rsidRDefault="00B222B6">
      <w:pPr>
        <w:tabs>
          <w:tab w:val="left" w:pos="0"/>
        </w:tabs>
        <w:rPr>
          <w:rFonts w:eastAsiaTheme="minorEastAsia"/>
          <w:lang w:val="en-US" w:eastAsia="zh-CN"/>
        </w:rPr>
      </w:pPr>
    </w:p>
    <w:p w14:paraId="659DF32B" w14:textId="77777777" w:rsidR="00F919FD" w:rsidRDefault="000310CA" w:rsidP="00B222B6">
      <w:r>
        <w:rPr>
          <w:highlight w:val="yellow"/>
        </w:rPr>
        <w:t>[H][FL1] Proposal 9.2-1</w:t>
      </w:r>
      <w:r>
        <w:t xml:space="preserve"> legacy site specific spatial consistency</w:t>
      </w:r>
    </w:p>
    <w:p w14:paraId="77869993" w14:textId="77777777" w:rsidR="00F919FD" w:rsidRDefault="000310CA">
      <w:pPr>
        <w:pStyle w:val="afe"/>
        <w:numPr>
          <w:ilvl w:val="0"/>
          <w:numId w:val="14"/>
        </w:numPr>
        <w:rPr>
          <w:lang w:eastAsia="zh-CN"/>
        </w:rPr>
      </w:pPr>
      <w:r>
        <w:rPr>
          <w:lang w:eastAsia="zh-CN"/>
        </w:rPr>
        <w:t>The existing spatially consistency model in TR 38.901 is reused to model correlation of links from/to same/different TRPs</w:t>
      </w:r>
    </w:p>
    <w:p w14:paraId="01BE9E42"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919FD" w14:paraId="3F6574D9" w14:textId="77777777">
        <w:tc>
          <w:tcPr>
            <w:tcW w:w="1413" w:type="dxa"/>
            <w:shd w:val="clear" w:color="auto" w:fill="D9E2F3" w:themeFill="accent1" w:themeFillTint="33"/>
          </w:tcPr>
          <w:p w14:paraId="08C9F537"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6D0EB0A" w14:textId="77777777" w:rsidR="00F919FD" w:rsidRDefault="000310C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7D5C7F9"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7C1599AD" w14:textId="77777777">
        <w:tc>
          <w:tcPr>
            <w:tcW w:w="1413" w:type="dxa"/>
          </w:tcPr>
          <w:p w14:paraId="3240770F" w14:textId="77777777" w:rsidR="00F919FD" w:rsidRDefault="000310CA">
            <w:pPr>
              <w:widowControl w:val="0"/>
              <w:spacing w:before="60"/>
              <w:rPr>
                <w:rFonts w:eastAsiaTheme="minorEastAsia"/>
                <w:lang w:val="en-US" w:eastAsia="zh-CN"/>
              </w:rPr>
            </w:pPr>
            <w:r>
              <w:rPr>
                <w:rFonts w:eastAsiaTheme="minorEastAsia"/>
                <w:lang w:val="en-US" w:eastAsia="zh-CN"/>
              </w:rPr>
              <w:t>EURECOM</w:t>
            </w:r>
          </w:p>
        </w:tc>
        <w:tc>
          <w:tcPr>
            <w:tcW w:w="1276" w:type="dxa"/>
          </w:tcPr>
          <w:p w14:paraId="6E244633"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00A604DF" w14:textId="77777777" w:rsidR="00F919FD" w:rsidRDefault="00F919FD">
            <w:pPr>
              <w:widowControl w:val="0"/>
              <w:spacing w:before="60"/>
              <w:rPr>
                <w:rFonts w:eastAsiaTheme="minorEastAsia"/>
                <w:lang w:val="en-US" w:eastAsia="zh-CN"/>
              </w:rPr>
            </w:pPr>
          </w:p>
        </w:tc>
      </w:tr>
      <w:tr w:rsidR="00F919FD" w14:paraId="2C7163FA" w14:textId="77777777">
        <w:tc>
          <w:tcPr>
            <w:tcW w:w="1413" w:type="dxa"/>
          </w:tcPr>
          <w:p w14:paraId="63B58AAB" w14:textId="77777777" w:rsidR="00F919FD" w:rsidRDefault="000310CA">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6959B10" w14:textId="77777777" w:rsidR="00F919FD" w:rsidRDefault="000310CA">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46A7F97" w14:textId="77777777" w:rsidR="00F919FD" w:rsidRDefault="000310CA">
            <w:pPr>
              <w:pStyle w:val="afe"/>
              <w:ind w:firstLine="0"/>
              <w:rPr>
                <w:lang w:val="en-US" w:eastAsia="zh-CN"/>
              </w:rPr>
            </w:pPr>
            <w:r>
              <w:rPr>
                <w:rFonts w:hint="eastAsia"/>
                <w:lang w:val="en-US" w:eastAsia="zh-CN"/>
              </w:rPr>
              <w:t>Can we change the wording clearer, e.g.</w:t>
            </w:r>
          </w:p>
          <w:p w14:paraId="34ADA856" w14:textId="77777777" w:rsidR="00F919FD" w:rsidRDefault="000310CA">
            <w:pPr>
              <w:pStyle w:val="afe"/>
              <w:ind w:firstLine="0"/>
              <w:rPr>
                <w:lang w:eastAsia="zh-CN"/>
              </w:rPr>
            </w:pPr>
            <w:r>
              <w:rPr>
                <w:rFonts w:hint="eastAsia"/>
                <w:lang w:val="en-US" w:eastAsia="zh-CN"/>
              </w:rPr>
              <w:t>T</w:t>
            </w:r>
            <w:r>
              <w:rPr>
                <w:lang w:eastAsia="zh-CN"/>
              </w:rPr>
              <w:t>he existing spatially consistency model in TR 38.901 is reused to model correlation</w:t>
            </w:r>
            <w:r>
              <w:rPr>
                <w:rFonts w:hint="eastAsia"/>
                <w:lang w:val="en-US" w:eastAsia="zh-CN"/>
              </w:rPr>
              <w:t xml:space="preserve"> of links </w:t>
            </w:r>
            <w:r>
              <w:rPr>
                <w:rFonts w:hint="eastAsia"/>
                <w:color w:val="C00000"/>
                <w:lang w:val="en-US" w:eastAsia="zh-CN"/>
              </w:rPr>
              <w:t xml:space="preserve">between one TRP and different STs/UEs </w:t>
            </w:r>
          </w:p>
          <w:p w14:paraId="051FB50D" w14:textId="77777777" w:rsidR="00F919FD" w:rsidRDefault="00F919FD">
            <w:pPr>
              <w:widowControl w:val="0"/>
              <w:spacing w:before="60"/>
              <w:rPr>
                <w:rFonts w:eastAsiaTheme="minorEastAsia"/>
                <w:lang w:val="en-US" w:eastAsia="zh-CN"/>
              </w:rPr>
            </w:pPr>
          </w:p>
        </w:tc>
      </w:tr>
      <w:tr w:rsidR="00F919FD" w14:paraId="344AE78B" w14:textId="77777777">
        <w:tc>
          <w:tcPr>
            <w:tcW w:w="1413" w:type="dxa"/>
          </w:tcPr>
          <w:p w14:paraId="151546C3" w14:textId="77777777" w:rsidR="00F919FD" w:rsidRDefault="000310CA">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6C48719E" w14:textId="77777777" w:rsidR="00F919FD" w:rsidRDefault="000310CA">
            <w:pPr>
              <w:widowControl w:val="0"/>
              <w:spacing w:before="60"/>
              <w:rPr>
                <w:rFonts w:eastAsia="Yu Mincho"/>
                <w:lang w:val="en-US" w:eastAsia="ja-JP"/>
              </w:rPr>
            </w:pPr>
            <w:r>
              <w:rPr>
                <w:rFonts w:eastAsiaTheme="minorEastAsia" w:hint="eastAsia"/>
                <w:lang w:val="en-US" w:eastAsia="zh-CN"/>
              </w:rPr>
              <w:t>Yes</w:t>
            </w:r>
          </w:p>
        </w:tc>
        <w:tc>
          <w:tcPr>
            <w:tcW w:w="6943" w:type="dxa"/>
          </w:tcPr>
          <w:p w14:paraId="323B9EE1" w14:textId="77777777" w:rsidR="00F919FD" w:rsidRDefault="00F919FD">
            <w:pPr>
              <w:widowControl w:val="0"/>
              <w:spacing w:before="60"/>
              <w:rPr>
                <w:rFonts w:eastAsiaTheme="minorEastAsia"/>
                <w:lang w:val="en-US" w:eastAsia="zh-CN"/>
              </w:rPr>
            </w:pPr>
          </w:p>
        </w:tc>
      </w:tr>
      <w:tr w:rsidR="00F919FD" w14:paraId="29AFEB0B" w14:textId="77777777">
        <w:tc>
          <w:tcPr>
            <w:tcW w:w="1413" w:type="dxa"/>
          </w:tcPr>
          <w:p w14:paraId="38A1961D" w14:textId="77777777" w:rsidR="00F919FD" w:rsidRDefault="000310CA">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2A08AF7A" w14:textId="77777777" w:rsidR="00F919FD" w:rsidRDefault="00F919FD">
            <w:pPr>
              <w:widowControl w:val="0"/>
              <w:spacing w:before="60"/>
              <w:rPr>
                <w:rFonts w:eastAsiaTheme="minorEastAsia"/>
                <w:lang w:val="en-US" w:eastAsia="zh-CN"/>
              </w:rPr>
            </w:pPr>
          </w:p>
        </w:tc>
        <w:tc>
          <w:tcPr>
            <w:tcW w:w="6943" w:type="dxa"/>
          </w:tcPr>
          <w:p w14:paraId="2A40A61A" w14:textId="77777777" w:rsidR="00F919FD" w:rsidRDefault="000310CA">
            <w:pPr>
              <w:widowControl w:val="0"/>
              <w:spacing w:before="60"/>
              <w:rPr>
                <w:lang w:val="en-US" w:eastAsia="zh-CN"/>
              </w:rPr>
            </w:pPr>
            <w:r>
              <w:rPr>
                <w:lang w:val="en-US" w:eastAsia="zh-CN"/>
              </w:rPr>
              <w:t>Agree with ZTE’s comment.</w:t>
            </w:r>
          </w:p>
          <w:p w14:paraId="0D30F190" w14:textId="77777777" w:rsidR="00F919FD" w:rsidRDefault="000310CA">
            <w:pPr>
              <w:widowControl w:val="0"/>
              <w:spacing w:before="60"/>
              <w:rPr>
                <w:rFonts w:eastAsiaTheme="minorEastAsia"/>
                <w:lang w:val="en-US" w:eastAsia="zh-CN"/>
              </w:rPr>
            </w:pPr>
            <w:r>
              <w:rPr>
                <w:rFonts w:hint="eastAsia"/>
                <w:lang w:val="en-US" w:eastAsia="zh-CN"/>
              </w:rPr>
              <w:t>T</w:t>
            </w:r>
            <w:r>
              <w:rPr>
                <w:lang w:eastAsia="zh-CN"/>
              </w:rPr>
              <w:t>he existing spatially consistency model in TR 38.901 is reused to model correlation</w:t>
            </w:r>
            <w:r>
              <w:rPr>
                <w:rFonts w:hint="eastAsia"/>
                <w:lang w:val="en-US" w:eastAsia="zh-CN"/>
              </w:rPr>
              <w:t xml:space="preserve"> of links </w:t>
            </w:r>
            <w:r>
              <w:rPr>
                <w:rFonts w:hint="eastAsia"/>
                <w:color w:val="C00000"/>
                <w:lang w:val="en-US" w:eastAsia="zh-CN"/>
              </w:rPr>
              <w:t>between one TRP and different STs/UEs</w:t>
            </w:r>
            <w:r>
              <w:rPr>
                <w:color w:val="C00000"/>
                <w:lang w:val="en-US" w:eastAsia="zh-CN"/>
              </w:rPr>
              <w:t xml:space="preserve"> without updates.</w:t>
            </w:r>
          </w:p>
        </w:tc>
      </w:tr>
      <w:tr w:rsidR="00F919FD" w14:paraId="06582A35" w14:textId="77777777">
        <w:tc>
          <w:tcPr>
            <w:tcW w:w="1413" w:type="dxa"/>
          </w:tcPr>
          <w:p w14:paraId="5CD8D4A5" w14:textId="77777777" w:rsidR="00F919FD" w:rsidRDefault="000310CA">
            <w:pPr>
              <w:widowControl w:val="0"/>
              <w:spacing w:before="60"/>
              <w:rPr>
                <w:rFonts w:eastAsiaTheme="minorEastAsia"/>
                <w:lang w:val="en-US" w:eastAsia="zh-CN"/>
              </w:rPr>
            </w:pPr>
            <w:r>
              <w:rPr>
                <w:rFonts w:eastAsiaTheme="minorEastAsia"/>
                <w:lang w:val="en-US" w:eastAsia="zh-CN"/>
              </w:rPr>
              <w:t>Nokia, NSB</w:t>
            </w:r>
          </w:p>
        </w:tc>
        <w:tc>
          <w:tcPr>
            <w:tcW w:w="1276" w:type="dxa"/>
          </w:tcPr>
          <w:p w14:paraId="05629B02"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32E13FC5" w14:textId="77777777" w:rsidR="00F919FD" w:rsidRDefault="00F919FD">
            <w:pPr>
              <w:widowControl w:val="0"/>
              <w:spacing w:before="60"/>
              <w:rPr>
                <w:lang w:val="en-US" w:eastAsia="zh-CN"/>
              </w:rPr>
            </w:pPr>
          </w:p>
        </w:tc>
      </w:tr>
      <w:tr w:rsidR="00F919FD" w14:paraId="3530613C" w14:textId="77777777">
        <w:tc>
          <w:tcPr>
            <w:tcW w:w="1413" w:type="dxa"/>
          </w:tcPr>
          <w:p w14:paraId="7F57EB39" w14:textId="77777777" w:rsidR="00F919FD" w:rsidRDefault="000310CA">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6AE7DDD8" w14:textId="77777777" w:rsidR="00F919FD" w:rsidRDefault="000310CA">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C369649" w14:textId="77777777" w:rsidR="00F919FD" w:rsidRDefault="00F919FD">
            <w:pPr>
              <w:widowControl w:val="0"/>
              <w:spacing w:before="60"/>
              <w:rPr>
                <w:lang w:val="en-US" w:eastAsia="zh-CN"/>
              </w:rPr>
            </w:pPr>
          </w:p>
        </w:tc>
      </w:tr>
      <w:tr w:rsidR="00F919FD" w14:paraId="6BF3B450" w14:textId="77777777">
        <w:tc>
          <w:tcPr>
            <w:tcW w:w="1413" w:type="dxa"/>
          </w:tcPr>
          <w:p w14:paraId="1C0F1829" w14:textId="77777777" w:rsidR="00F919FD" w:rsidRDefault="000310CA">
            <w:pPr>
              <w:widowControl w:val="0"/>
              <w:spacing w:before="60"/>
              <w:rPr>
                <w:rFonts w:eastAsiaTheme="minorEastAsia"/>
                <w:lang w:val="en-US" w:eastAsia="zh-CN"/>
              </w:rPr>
            </w:pPr>
            <w:r>
              <w:rPr>
                <w:rFonts w:eastAsia="Yu Mincho" w:hint="eastAsia"/>
                <w:lang w:val="en-US" w:eastAsia="ja-JP"/>
              </w:rPr>
              <w:t>vivo</w:t>
            </w:r>
          </w:p>
        </w:tc>
        <w:tc>
          <w:tcPr>
            <w:tcW w:w="1276" w:type="dxa"/>
          </w:tcPr>
          <w:p w14:paraId="0A1E9CD0" w14:textId="77777777" w:rsidR="00F919FD" w:rsidRDefault="000310CA">
            <w:pPr>
              <w:widowControl w:val="0"/>
              <w:spacing w:before="60"/>
              <w:rPr>
                <w:rFonts w:eastAsiaTheme="minorEastAsia"/>
                <w:lang w:val="en-US" w:eastAsia="zh-CN"/>
              </w:rPr>
            </w:pPr>
            <w:r>
              <w:rPr>
                <w:rFonts w:eastAsia="Yu Mincho" w:hint="eastAsia"/>
                <w:lang w:val="en-US" w:eastAsia="ja-JP"/>
              </w:rPr>
              <w:t>Yes</w:t>
            </w:r>
          </w:p>
        </w:tc>
        <w:tc>
          <w:tcPr>
            <w:tcW w:w="6943" w:type="dxa"/>
          </w:tcPr>
          <w:p w14:paraId="537288B7" w14:textId="77777777" w:rsidR="00F919FD" w:rsidRDefault="00F919FD">
            <w:pPr>
              <w:widowControl w:val="0"/>
              <w:spacing w:before="60"/>
              <w:rPr>
                <w:lang w:val="en-US" w:eastAsia="zh-CN"/>
              </w:rPr>
            </w:pPr>
          </w:p>
        </w:tc>
      </w:tr>
      <w:tr w:rsidR="00F919FD" w14:paraId="5F7B9ED0" w14:textId="77777777">
        <w:tc>
          <w:tcPr>
            <w:tcW w:w="1413" w:type="dxa"/>
          </w:tcPr>
          <w:p w14:paraId="7F59471C" w14:textId="77777777" w:rsidR="00F919FD" w:rsidRDefault="000310CA">
            <w:pPr>
              <w:widowControl w:val="0"/>
              <w:spacing w:before="60"/>
              <w:rPr>
                <w:rFonts w:eastAsia="Yu Mincho"/>
                <w:lang w:val="en-US" w:eastAsia="ja-JP"/>
              </w:rPr>
            </w:pPr>
            <w:r>
              <w:rPr>
                <w:rFonts w:eastAsiaTheme="minorEastAsia"/>
                <w:lang w:val="en-US" w:eastAsia="zh-CN"/>
              </w:rPr>
              <w:t>c</w:t>
            </w:r>
          </w:p>
        </w:tc>
        <w:tc>
          <w:tcPr>
            <w:tcW w:w="1276" w:type="dxa"/>
          </w:tcPr>
          <w:p w14:paraId="1F0A0CA9" w14:textId="77777777" w:rsidR="00F919FD" w:rsidRDefault="000310CA">
            <w:pPr>
              <w:widowControl w:val="0"/>
              <w:spacing w:before="60"/>
              <w:rPr>
                <w:rFonts w:eastAsia="Yu Mincho"/>
                <w:lang w:val="en-US" w:eastAsia="ja-JP"/>
              </w:rPr>
            </w:pPr>
            <w:r>
              <w:rPr>
                <w:rFonts w:eastAsiaTheme="minorEastAsia"/>
                <w:lang w:val="en-US" w:eastAsia="zh-CN"/>
              </w:rPr>
              <w:t>Yes</w:t>
            </w:r>
          </w:p>
        </w:tc>
        <w:tc>
          <w:tcPr>
            <w:tcW w:w="6943" w:type="dxa"/>
          </w:tcPr>
          <w:p w14:paraId="5F94833D" w14:textId="77777777" w:rsidR="00F919FD" w:rsidRDefault="000310CA">
            <w:pPr>
              <w:widowControl w:val="0"/>
              <w:spacing w:before="60"/>
              <w:rPr>
                <w:lang w:val="en-US" w:eastAsia="zh-CN"/>
              </w:rPr>
            </w:pPr>
            <w:r>
              <w:rPr>
                <w:lang w:val="en-US" w:eastAsia="zh-CN"/>
              </w:rPr>
              <w:t>Tend to prefer ZTE and Huawei’s updates for clarity</w:t>
            </w:r>
          </w:p>
        </w:tc>
      </w:tr>
      <w:tr w:rsidR="00F919FD" w14:paraId="568522BF" w14:textId="77777777">
        <w:tc>
          <w:tcPr>
            <w:tcW w:w="1413" w:type="dxa"/>
            <w:tcBorders>
              <w:top w:val="single" w:sz="4" w:space="0" w:color="auto"/>
              <w:left w:val="single" w:sz="4" w:space="0" w:color="auto"/>
              <w:bottom w:val="single" w:sz="4" w:space="0" w:color="auto"/>
              <w:right w:val="single" w:sz="4" w:space="0" w:color="auto"/>
            </w:tcBorders>
          </w:tcPr>
          <w:p w14:paraId="248881BB" w14:textId="77777777" w:rsidR="00F919FD" w:rsidRDefault="000310CA">
            <w:pPr>
              <w:widowControl w:val="0"/>
              <w:spacing w:before="60"/>
              <w:rPr>
                <w:rFonts w:eastAsiaTheme="minorEastAsia"/>
                <w:lang w:val="en-US" w:eastAsia="zh-CN"/>
              </w:rPr>
            </w:pPr>
            <w:r>
              <w:rPr>
                <w:rFonts w:eastAsia="Malgun Gothic"/>
                <w:lang w:val="en-US" w:eastAsia="ko-KR"/>
              </w:rPr>
              <w:t>LGE</w:t>
            </w:r>
          </w:p>
        </w:tc>
        <w:tc>
          <w:tcPr>
            <w:tcW w:w="1276" w:type="dxa"/>
            <w:tcBorders>
              <w:top w:val="single" w:sz="4" w:space="0" w:color="auto"/>
              <w:left w:val="single" w:sz="4" w:space="0" w:color="auto"/>
              <w:bottom w:val="single" w:sz="4" w:space="0" w:color="auto"/>
              <w:right w:val="single" w:sz="4" w:space="0" w:color="auto"/>
            </w:tcBorders>
          </w:tcPr>
          <w:p w14:paraId="23E5B98E" w14:textId="77777777" w:rsidR="00F919FD" w:rsidRDefault="000310CA">
            <w:pPr>
              <w:widowControl w:val="0"/>
              <w:spacing w:before="60"/>
              <w:rPr>
                <w:rFonts w:eastAsiaTheme="minorEastAsia"/>
                <w:lang w:val="en-US" w:eastAsia="zh-CN"/>
              </w:rPr>
            </w:pPr>
            <w:r>
              <w:rPr>
                <w:rFonts w:eastAsia="Malgun Gothic"/>
                <w:lang w:val="en-US" w:eastAsia="ko-KR"/>
              </w:rPr>
              <w:t>Yes</w:t>
            </w:r>
          </w:p>
        </w:tc>
        <w:tc>
          <w:tcPr>
            <w:tcW w:w="6943" w:type="dxa"/>
            <w:tcBorders>
              <w:top w:val="single" w:sz="4" w:space="0" w:color="auto"/>
              <w:left w:val="single" w:sz="4" w:space="0" w:color="auto"/>
              <w:bottom w:val="single" w:sz="4" w:space="0" w:color="auto"/>
              <w:right w:val="single" w:sz="4" w:space="0" w:color="auto"/>
            </w:tcBorders>
          </w:tcPr>
          <w:p w14:paraId="3F0C2F2A" w14:textId="77777777" w:rsidR="00F919FD" w:rsidRDefault="000310CA">
            <w:pPr>
              <w:widowControl w:val="0"/>
              <w:spacing w:before="60"/>
              <w:rPr>
                <w:rFonts w:ascii="Times New Roman" w:hAnsi="Times New Roman"/>
                <w:lang w:eastAsia="ko-KR"/>
              </w:rPr>
            </w:pPr>
            <w:r>
              <w:rPr>
                <w:rFonts w:ascii="Times New Roman" w:hAnsi="Times New Roman"/>
              </w:rPr>
              <w:t>For links from one BS to different STs</w:t>
            </w:r>
            <w:r>
              <w:rPr>
                <w:rFonts w:ascii="Times New Roman" w:hAnsi="Times New Roman"/>
                <w:lang w:eastAsia="ko-KR"/>
              </w:rPr>
              <w:t>/UEs, the existing TR can be reused.</w:t>
            </w:r>
          </w:p>
          <w:p w14:paraId="517A2909" w14:textId="77777777" w:rsidR="00F919FD" w:rsidRDefault="000310CA">
            <w:pPr>
              <w:widowControl w:val="0"/>
              <w:spacing w:before="60"/>
              <w:rPr>
                <w:rFonts w:eastAsiaTheme="minorEastAsia"/>
                <w:lang w:val="en-US" w:eastAsia="zh-CN"/>
              </w:rPr>
            </w:pPr>
            <w:r>
              <w:rPr>
                <w:lang w:eastAsia="ko-KR"/>
              </w:rPr>
              <w:t xml:space="preserve">But, we think the links from/to different TRPs as mentioned above appears to allow for an interpretation similar to Case 1 of  </w:t>
            </w:r>
            <w:r>
              <w:rPr>
                <w:highlight w:val="yellow"/>
              </w:rPr>
              <w:t>Proposal 9.1-1</w:t>
            </w:r>
            <w:r>
              <w:rPr>
                <w:lang w:eastAsia="ko-KR"/>
              </w:rPr>
              <w:t xml:space="preserve"> where the spatial consistency is not supported. </w:t>
            </w:r>
          </w:p>
        </w:tc>
      </w:tr>
      <w:tr w:rsidR="00F919FD" w14:paraId="2E67B7F5" w14:textId="77777777">
        <w:tc>
          <w:tcPr>
            <w:tcW w:w="1413" w:type="dxa"/>
          </w:tcPr>
          <w:p w14:paraId="4C92E97B" w14:textId="77777777" w:rsidR="00F919FD" w:rsidRDefault="000310CA">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3B13E355" w14:textId="77777777" w:rsidR="00F919FD" w:rsidRDefault="000310CA">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050510F2" w14:textId="77777777" w:rsidR="00F919FD" w:rsidRDefault="00F919FD">
            <w:pPr>
              <w:widowControl w:val="0"/>
              <w:spacing w:before="60"/>
              <w:rPr>
                <w:rFonts w:eastAsia="Malgun Gothic"/>
                <w:lang w:eastAsia="ko-KR"/>
              </w:rPr>
            </w:pPr>
          </w:p>
        </w:tc>
      </w:tr>
      <w:tr w:rsidR="00F919FD" w14:paraId="6D5A0553" w14:textId="77777777">
        <w:tc>
          <w:tcPr>
            <w:tcW w:w="1413" w:type="dxa"/>
          </w:tcPr>
          <w:p w14:paraId="5C08F3A4" w14:textId="77777777" w:rsidR="00F919FD" w:rsidRDefault="000310CA">
            <w:pPr>
              <w:widowControl w:val="0"/>
              <w:spacing w:before="60"/>
              <w:rPr>
                <w:rFonts w:eastAsiaTheme="minorEastAsia"/>
                <w:lang w:val="en-US" w:eastAsia="zh-CN"/>
              </w:rPr>
            </w:pPr>
            <w:r>
              <w:rPr>
                <w:rFonts w:eastAsiaTheme="minorEastAsia"/>
                <w:lang w:val="en-US" w:eastAsia="zh-CN"/>
              </w:rPr>
              <w:t>Apple</w:t>
            </w:r>
          </w:p>
        </w:tc>
        <w:tc>
          <w:tcPr>
            <w:tcW w:w="1276" w:type="dxa"/>
          </w:tcPr>
          <w:p w14:paraId="5E77B8E9"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31FDB6C9" w14:textId="77777777" w:rsidR="00F919FD" w:rsidRDefault="00F919FD">
            <w:pPr>
              <w:widowControl w:val="0"/>
              <w:spacing w:before="60"/>
              <w:rPr>
                <w:rFonts w:eastAsia="Malgun Gothic"/>
                <w:lang w:eastAsia="ko-KR"/>
              </w:rPr>
            </w:pPr>
          </w:p>
        </w:tc>
      </w:tr>
      <w:tr w:rsidR="00F919FD" w14:paraId="008E9FF7" w14:textId="77777777">
        <w:tc>
          <w:tcPr>
            <w:tcW w:w="1413" w:type="dxa"/>
          </w:tcPr>
          <w:p w14:paraId="318B25DB" w14:textId="77777777" w:rsidR="00F919FD" w:rsidRDefault="000310CA">
            <w:pPr>
              <w:widowControl w:val="0"/>
              <w:spacing w:before="60"/>
              <w:rPr>
                <w:rFonts w:eastAsiaTheme="minorEastAsia"/>
                <w:lang w:val="en-US" w:eastAsia="zh-CN"/>
              </w:rPr>
            </w:pPr>
            <w:r>
              <w:rPr>
                <w:rFonts w:eastAsiaTheme="minorEastAsia"/>
                <w:lang w:val="en-US" w:eastAsia="zh-CN"/>
              </w:rPr>
              <w:t>SONY</w:t>
            </w:r>
          </w:p>
        </w:tc>
        <w:tc>
          <w:tcPr>
            <w:tcW w:w="1276" w:type="dxa"/>
          </w:tcPr>
          <w:p w14:paraId="42382131"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7E5E3E72" w14:textId="77777777" w:rsidR="00F919FD" w:rsidRDefault="00F919FD">
            <w:pPr>
              <w:widowControl w:val="0"/>
              <w:spacing w:before="60"/>
              <w:rPr>
                <w:rFonts w:eastAsia="Malgun Gothic"/>
                <w:lang w:eastAsia="ko-KR"/>
              </w:rPr>
            </w:pPr>
          </w:p>
        </w:tc>
      </w:tr>
      <w:tr w:rsidR="00F919FD" w14:paraId="0D95B462" w14:textId="77777777">
        <w:tc>
          <w:tcPr>
            <w:tcW w:w="1413" w:type="dxa"/>
          </w:tcPr>
          <w:p w14:paraId="7A9B86A4" w14:textId="77777777" w:rsidR="00F919FD" w:rsidRDefault="000310CA">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B893F76" w14:textId="77777777" w:rsidR="00F919FD" w:rsidRDefault="000310CA">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B5456E1" w14:textId="77777777" w:rsidR="00F919FD" w:rsidRDefault="000310CA">
            <w:pPr>
              <w:widowControl w:val="0"/>
              <w:spacing w:before="60"/>
              <w:rPr>
                <w:rFonts w:eastAsia="Malgun Gothic"/>
                <w:lang w:eastAsia="ko-KR"/>
              </w:rPr>
            </w:pPr>
            <w:r>
              <w:rPr>
                <w:rFonts w:eastAsiaTheme="minorEastAsia" w:hint="eastAsia"/>
                <w:lang w:val="en-US" w:eastAsia="zh-CN"/>
              </w:rPr>
              <w:t>It is necessary for modelling correlation of links from/to TRPs to maintain compatible with TR 38.901.</w:t>
            </w:r>
          </w:p>
        </w:tc>
      </w:tr>
      <w:tr w:rsidR="00796287" w14:paraId="6852CB22" w14:textId="77777777" w:rsidTr="00796287">
        <w:tc>
          <w:tcPr>
            <w:tcW w:w="1413" w:type="dxa"/>
            <w:shd w:val="clear" w:color="auto" w:fill="FFC000"/>
          </w:tcPr>
          <w:p w14:paraId="39FDB868" w14:textId="19EDF969" w:rsidR="00796287" w:rsidRDefault="00796287">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4DDB121D" w14:textId="548DD319" w:rsidR="00796287" w:rsidRDefault="00796287">
            <w:pPr>
              <w:widowControl w:val="0"/>
              <w:spacing w:before="60"/>
              <w:rPr>
                <w:rFonts w:eastAsiaTheme="minorEastAsia"/>
                <w:lang w:val="en-US" w:eastAsia="zh-CN"/>
              </w:rPr>
            </w:pPr>
            <w:r>
              <w:rPr>
                <w:rFonts w:eastAsiaTheme="minorEastAsia"/>
                <w:lang w:val="en-US" w:eastAsia="zh-CN"/>
              </w:rPr>
              <w:t>Revised based ZTE proposal</w:t>
            </w:r>
          </w:p>
        </w:tc>
      </w:tr>
    </w:tbl>
    <w:p w14:paraId="6BFD3180" w14:textId="6EA75C83" w:rsidR="00796287" w:rsidRDefault="00796287" w:rsidP="00796287"/>
    <w:p w14:paraId="24F6E35F" w14:textId="4305EBFE" w:rsidR="00796287" w:rsidRDefault="00796287" w:rsidP="00796287">
      <w:pPr>
        <w:pStyle w:val="3"/>
        <w:numPr>
          <w:ilvl w:val="0"/>
          <w:numId w:val="0"/>
        </w:numPr>
        <w:ind w:left="720" w:hanging="720"/>
      </w:pPr>
      <w:r>
        <w:rPr>
          <w:highlight w:val="yellow"/>
        </w:rPr>
        <w:t>[H][FL</w:t>
      </w:r>
      <w:r w:rsidR="00B222B6">
        <w:rPr>
          <w:highlight w:val="yellow"/>
        </w:rPr>
        <w:t>2</w:t>
      </w:r>
      <w:r>
        <w:rPr>
          <w:highlight w:val="yellow"/>
        </w:rPr>
        <w:t>] Proposal 9.2-1</w:t>
      </w:r>
      <w:r w:rsidR="00B222B6" w:rsidRPr="00B222B6">
        <w:rPr>
          <w:highlight w:val="yellow"/>
        </w:rPr>
        <w:t>-</w:t>
      </w:r>
      <w:r w:rsidR="00B222B6" w:rsidRPr="00B222B6">
        <w:rPr>
          <w:rFonts w:hint="eastAsia"/>
          <w:highlight w:val="yellow"/>
        </w:rPr>
        <w:t>rev</w:t>
      </w:r>
      <w:r w:rsidR="00B222B6" w:rsidRPr="00B222B6">
        <w:rPr>
          <w:highlight w:val="yellow"/>
        </w:rPr>
        <w:t>1</w:t>
      </w:r>
      <w:r>
        <w:t xml:space="preserve"> legacy site specific spatial consistency</w:t>
      </w:r>
    </w:p>
    <w:p w14:paraId="2E7D7826" w14:textId="56ED2420" w:rsidR="00796287" w:rsidRPr="00796287" w:rsidRDefault="00796287" w:rsidP="00796287">
      <w:pPr>
        <w:pStyle w:val="afe"/>
        <w:numPr>
          <w:ilvl w:val="0"/>
          <w:numId w:val="14"/>
        </w:numPr>
        <w:rPr>
          <w:lang w:eastAsia="zh-CN"/>
        </w:rPr>
      </w:pPr>
      <w:r>
        <w:rPr>
          <w:lang w:eastAsia="zh-CN"/>
        </w:rPr>
        <w:t xml:space="preserve">The existing spatially consistency model in TR 38.901 is reused to model correlation of links </w:t>
      </w:r>
      <w:r>
        <w:rPr>
          <w:rFonts w:hint="eastAsia"/>
          <w:color w:val="C00000"/>
          <w:lang w:val="en-US" w:eastAsia="zh-CN"/>
        </w:rPr>
        <w:t>between one TRP and different STs/UEs</w:t>
      </w:r>
    </w:p>
    <w:p w14:paraId="628FB438" w14:textId="77777777" w:rsidR="00796287" w:rsidRPr="00796287" w:rsidRDefault="00796287" w:rsidP="00796287">
      <w:pPr>
        <w:tabs>
          <w:tab w:val="left" w:pos="0"/>
        </w:tabs>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796287" w14:paraId="24C37D83" w14:textId="77777777" w:rsidTr="006D214D">
        <w:tc>
          <w:tcPr>
            <w:tcW w:w="1413" w:type="dxa"/>
            <w:shd w:val="clear" w:color="auto" w:fill="D9E2F3" w:themeFill="accent1" w:themeFillTint="33"/>
          </w:tcPr>
          <w:p w14:paraId="724E1051" w14:textId="77777777" w:rsidR="00796287" w:rsidRDefault="00796287" w:rsidP="006D214D">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7D4F08F" w14:textId="77777777" w:rsidR="00796287" w:rsidRDefault="00796287" w:rsidP="006D214D">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F1D5E9C" w14:textId="77777777" w:rsidR="00796287" w:rsidRDefault="00796287" w:rsidP="006D214D">
            <w:pPr>
              <w:widowControl w:val="0"/>
              <w:spacing w:before="60"/>
              <w:rPr>
                <w:rFonts w:eastAsiaTheme="minorEastAsia"/>
                <w:b/>
                <w:bCs/>
                <w:lang w:eastAsia="zh-CN"/>
              </w:rPr>
            </w:pPr>
            <w:r>
              <w:rPr>
                <w:rFonts w:eastAsiaTheme="minorEastAsia"/>
                <w:b/>
                <w:bCs/>
                <w:lang w:eastAsia="zh-CN"/>
              </w:rPr>
              <w:t>Comments</w:t>
            </w:r>
          </w:p>
        </w:tc>
      </w:tr>
      <w:tr w:rsidR="00796287" w14:paraId="654EC298" w14:textId="77777777" w:rsidTr="006D214D">
        <w:tc>
          <w:tcPr>
            <w:tcW w:w="1413" w:type="dxa"/>
          </w:tcPr>
          <w:p w14:paraId="7AB2C15C" w14:textId="0E2CD48E" w:rsidR="00796287" w:rsidRDefault="00796287" w:rsidP="006D214D">
            <w:pPr>
              <w:widowControl w:val="0"/>
              <w:spacing w:before="60"/>
              <w:rPr>
                <w:rFonts w:eastAsiaTheme="minorEastAsia"/>
                <w:lang w:val="en-US" w:eastAsia="zh-CN"/>
              </w:rPr>
            </w:pPr>
          </w:p>
        </w:tc>
        <w:tc>
          <w:tcPr>
            <w:tcW w:w="1276" w:type="dxa"/>
          </w:tcPr>
          <w:p w14:paraId="36B0DE28" w14:textId="19B34A0F" w:rsidR="00796287" w:rsidRDefault="00796287" w:rsidP="006D214D">
            <w:pPr>
              <w:widowControl w:val="0"/>
              <w:spacing w:before="60"/>
              <w:rPr>
                <w:rFonts w:eastAsiaTheme="minorEastAsia"/>
                <w:lang w:val="en-US" w:eastAsia="zh-CN"/>
              </w:rPr>
            </w:pPr>
          </w:p>
        </w:tc>
        <w:tc>
          <w:tcPr>
            <w:tcW w:w="6943" w:type="dxa"/>
          </w:tcPr>
          <w:p w14:paraId="3A478890" w14:textId="77777777" w:rsidR="00796287" w:rsidRDefault="00796287" w:rsidP="006D214D">
            <w:pPr>
              <w:widowControl w:val="0"/>
              <w:spacing w:before="60"/>
              <w:rPr>
                <w:rFonts w:eastAsiaTheme="minorEastAsia"/>
                <w:lang w:val="en-US" w:eastAsia="zh-CN"/>
              </w:rPr>
            </w:pPr>
          </w:p>
        </w:tc>
      </w:tr>
      <w:tr w:rsidR="00796287" w14:paraId="78A0B9BD" w14:textId="77777777" w:rsidTr="006D214D">
        <w:tc>
          <w:tcPr>
            <w:tcW w:w="1413" w:type="dxa"/>
          </w:tcPr>
          <w:p w14:paraId="198C2999" w14:textId="66ADA280" w:rsidR="00796287" w:rsidRDefault="00796287" w:rsidP="006D214D">
            <w:pPr>
              <w:widowControl w:val="0"/>
              <w:spacing w:before="60"/>
              <w:rPr>
                <w:rFonts w:eastAsiaTheme="minorEastAsia"/>
                <w:lang w:val="en-US" w:eastAsia="zh-CN"/>
              </w:rPr>
            </w:pPr>
          </w:p>
        </w:tc>
        <w:tc>
          <w:tcPr>
            <w:tcW w:w="1276" w:type="dxa"/>
          </w:tcPr>
          <w:p w14:paraId="31248708" w14:textId="68E2FA6A" w:rsidR="00796287" w:rsidRDefault="00796287" w:rsidP="006D214D">
            <w:pPr>
              <w:widowControl w:val="0"/>
              <w:spacing w:before="60"/>
              <w:rPr>
                <w:rFonts w:eastAsiaTheme="minorEastAsia"/>
                <w:lang w:val="en-US" w:eastAsia="zh-CN"/>
              </w:rPr>
            </w:pPr>
          </w:p>
        </w:tc>
        <w:tc>
          <w:tcPr>
            <w:tcW w:w="6943" w:type="dxa"/>
          </w:tcPr>
          <w:p w14:paraId="31DCA488" w14:textId="77777777" w:rsidR="00796287" w:rsidRDefault="00796287" w:rsidP="006D214D">
            <w:pPr>
              <w:widowControl w:val="0"/>
              <w:spacing w:before="60"/>
              <w:rPr>
                <w:rFonts w:eastAsiaTheme="minorEastAsia"/>
                <w:lang w:val="en-US" w:eastAsia="zh-CN"/>
              </w:rPr>
            </w:pPr>
          </w:p>
        </w:tc>
      </w:tr>
      <w:tr w:rsidR="00796287" w14:paraId="3E54D145" w14:textId="77777777" w:rsidTr="006D214D">
        <w:tc>
          <w:tcPr>
            <w:tcW w:w="1413" w:type="dxa"/>
          </w:tcPr>
          <w:p w14:paraId="49027AAD" w14:textId="67954A57" w:rsidR="00796287" w:rsidRDefault="00796287" w:rsidP="006D214D">
            <w:pPr>
              <w:widowControl w:val="0"/>
              <w:spacing w:before="60"/>
              <w:rPr>
                <w:rFonts w:eastAsia="Yu Mincho"/>
                <w:lang w:val="en-US" w:eastAsia="ja-JP"/>
              </w:rPr>
            </w:pPr>
          </w:p>
        </w:tc>
        <w:tc>
          <w:tcPr>
            <w:tcW w:w="1276" w:type="dxa"/>
          </w:tcPr>
          <w:p w14:paraId="7F2911CA" w14:textId="2E3FFB37" w:rsidR="00796287" w:rsidRDefault="00796287" w:rsidP="006D214D">
            <w:pPr>
              <w:widowControl w:val="0"/>
              <w:spacing w:before="60"/>
              <w:rPr>
                <w:rFonts w:eastAsia="Yu Mincho"/>
                <w:lang w:val="en-US" w:eastAsia="ja-JP"/>
              </w:rPr>
            </w:pPr>
          </w:p>
        </w:tc>
        <w:tc>
          <w:tcPr>
            <w:tcW w:w="6943" w:type="dxa"/>
          </w:tcPr>
          <w:p w14:paraId="659C7581" w14:textId="77777777" w:rsidR="00796287" w:rsidRDefault="00796287" w:rsidP="006D214D">
            <w:pPr>
              <w:widowControl w:val="0"/>
              <w:spacing w:before="60"/>
              <w:rPr>
                <w:rFonts w:eastAsiaTheme="minorEastAsia"/>
                <w:lang w:val="en-US" w:eastAsia="zh-CN"/>
              </w:rPr>
            </w:pPr>
          </w:p>
        </w:tc>
      </w:tr>
    </w:tbl>
    <w:p w14:paraId="2594F8BD" w14:textId="5F173AE8" w:rsidR="00796287" w:rsidRPr="00796287" w:rsidRDefault="00796287" w:rsidP="00796287"/>
    <w:p w14:paraId="193BC4BA" w14:textId="77777777" w:rsidR="00796287" w:rsidRDefault="00796287" w:rsidP="00796287"/>
    <w:p w14:paraId="4335C162" w14:textId="5FE84072" w:rsidR="00F919FD" w:rsidRDefault="000310CA" w:rsidP="00F2350D">
      <w:pPr>
        <w:pStyle w:val="2"/>
        <w:tabs>
          <w:tab w:val="clear" w:pos="2552"/>
        </w:tabs>
        <w:ind w:left="576"/>
      </w:pPr>
      <w:r>
        <w:t xml:space="preserve">New model for spatial consistency </w:t>
      </w:r>
    </w:p>
    <w:p w14:paraId="0048A5C5" w14:textId="77777777" w:rsidR="00F919FD" w:rsidRDefault="000310CA">
      <w:pPr>
        <w:spacing w:before="240" w:after="60"/>
        <w:rPr>
          <w:rFonts w:ascii="Arial" w:hAnsi="Arial" w:cs="Arial"/>
          <w:i/>
          <w:iCs/>
          <w:u w:val="single"/>
        </w:rPr>
      </w:pPr>
      <w:r>
        <w:rPr>
          <w:rFonts w:ascii="Arial" w:hAnsi="Arial" w:cs="Arial"/>
          <w:i/>
          <w:iCs/>
          <w:u w:val="single"/>
        </w:rPr>
        <w:t>Summary on company views</w:t>
      </w:r>
    </w:p>
    <w:p w14:paraId="7E0C2FE2" w14:textId="77777777" w:rsidR="00F919FD" w:rsidRDefault="00F919FD">
      <w:pPr>
        <w:rPr>
          <w:rFonts w:eastAsiaTheme="minorEastAsia"/>
          <w:lang w:eastAsia="zh-CN"/>
        </w:rPr>
      </w:pPr>
    </w:p>
    <w:p w14:paraId="3495EF95" w14:textId="77777777" w:rsidR="00F919FD" w:rsidRDefault="000310CA">
      <w:pPr>
        <w:rPr>
          <w:rFonts w:eastAsiaTheme="minorEastAsia"/>
          <w:b/>
          <w:bCs/>
          <w:u w:val="single"/>
          <w:lang w:eastAsia="zh-CN"/>
        </w:rPr>
      </w:pPr>
      <w:r>
        <w:rPr>
          <w:rFonts w:eastAsiaTheme="minorEastAsia"/>
          <w:b/>
          <w:bCs/>
          <w:u w:val="single"/>
          <w:lang w:eastAsia="zh-CN"/>
        </w:rPr>
        <w:t>Cases needing new spatial consistency</w:t>
      </w:r>
    </w:p>
    <w:p w14:paraId="7715005E" w14:textId="77777777" w:rsidR="00F919FD" w:rsidRDefault="000310CA">
      <w:pPr>
        <w:pStyle w:val="afe"/>
        <w:numPr>
          <w:ilvl w:val="0"/>
          <w:numId w:val="81"/>
        </w:numPr>
        <w:rPr>
          <w:rFonts w:eastAsiaTheme="minorEastAsia"/>
          <w:lang w:val="en-US" w:eastAsia="zh-CN"/>
        </w:rPr>
      </w:pPr>
      <w:r>
        <w:rPr>
          <w:sz w:val="22"/>
          <w:lang w:eastAsia="zh-CN"/>
        </w:rPr>
        <w:t>one ST to dif</w:t>
      </w:r>
      <w:r>
        <w:rPr>
          <w:rFonts w:eastAsiaTheme="minorEastAsia"/>
          <w:lang w:val="en-US" w:eastAsia="zh-CN"/>
        </w:rPr>
        <w:t>ferent UTs:</w:t>
      </w:r>
      <w:r>
        <w:rPr>
          <w:rFonts w:eastAsiaTheme="minorEastAsia"/>
          <w:color w:val="00B0F0"/>
          <w:lang w:val="en-US" w:eastAsia="zh-CN"/>
        </w:rPr>
        <w:t xml:space="preserve"> HW, Xiaomi, OPPO, </w:t>
      </w:r>
      <w:r>
        <w:rPr>
          <w:rFonts w:eastAsiaTheme="minorEastAsia" w:hint="eastAsia"/>
          <w:color w:val="00B0F0"/>
          <w:lang w:val="en-US" w:eastAsia="zh-CN"/>
        </w:rPr>
        <w:t>Apple</w:t>
      </w:r>
    </w:p>
    <w:p w14:paraId="7BBBFCCC" w14:textId="77777777" w:rsidR="00F919FD" w:rsidRDefault="000310CA">
      <w:pPr>
        <w:pStyle w:val="afe"/>
        <w:numPr>
          <w:ilvl w:val="0"/>
          <w:numId w:val="81"/>
        </w:numPr>
        <w:rPr>
          <w:rFonts w:eastAsiaTheme="minorEastAsia"/>
          <w:color w:val="00B0F0"/>
          <w:lang w:val="en-US" w:eastAsia="zh-CN"/>
        </w:rPr>
      </w:pPr>
      <w:r>
        <w:rPr>
          <w:rFonts w:eastAsiaTheme="minorEastAsia"/>
          <w:lang w:val="en-US" w:eastAsia="zh-CN"/>
        </w:rPr>
        <w:t xml:space="preserve">one UT to different STs: </w:t>
      </w:r>
      <w:r>
        <w:rPr>
          <w:rFonts w:eastAsiaTheme="minorEastAsia"/>
          <w:color w:val="00B0F0"/>
          <w:lang w:val="en-US" w:eastAsia="zh-CN"/>
        </w:rPr>
        <w:t xml:space="preserve">HW, </w:t>
      </w:r>
      <w:r>
        <w:rPr>
          <w:rFonts w:eastAsiaTheme="minorEastAsia" w:hint="eastAsia"/>
          <w:color w:val="00B0F0"/>
          <w:lang w:val="en-US" w:eastAsia="zh-CN"/>
        </w:rPr>
        <w:t>Xiaomi</w:t>
      </w:r>
      <w:r>
        <w:rPr>
          <w:rFonts w:eastAsiaTheme="minorEastAsia"/>
          <w:color w:val="00B0F0"/>
          <w:lang w:val="en-US" w:eastAsia="zh-CN"/>
        </w:rPr>
        <w:t xml:space="preserve">, OPPO, </w:t>
      </w:r>
      <w:r>
        <w:rPr>
          <w:rFonts w:eastAsiaTheme="minorEastAsia" w:hint="eastAsia"/>
          <w:color w:val="00B0F0"/>
          <w:lang w:val="en-US" w:eastAsia="zh-CN"/>
        </w:rPr>
        <w:t>Apple</w:t>
      </w:r>
    </w:p>
    <w:p w14:paraId="75DE189D" w14:textId="77777777" w:rsidR="00F919FD" w:rsidRDefault="000310CA">
      <w:pPr>
        <w:pStyle w:val="afe"/>
        <w:numPr>
          <w:ilvl w:val="0"/>
          <w:numId w:val="81"/>
        </w:numPr>
        <w:rPr>
          <w:rFonts w:eastAsiaTheme="minorEastAsia"/>
          <w:color w:val="00B0F0"/>
          <w:lang w:eastAsia="zh-CN"/>
        </w:rPr>
      </w:pPr>
      <w:r>
        <w:rPr>
          <w:rFonts w:eastAsiaTheme="minorEastAsia"/>
          <w:lang w:val="en-US" w:eastAsia="zh-CN"/>
        </w:rPr>
        <w:t>different STs to diff</w:t>
      </w:r>
      <w:r>
        <w:rPr>
          <w:sz w:val="22"/>
          <w:lang w:eastAsia="zh-CN"/>
        </w:rPr>
        <w:t xml:space="preserve">erent UTs: </w:t>
      </w:r>
      <w:r>
        <w:rPr>
          <w:color w:val="00B0F0"/>
          <w:sz w:val="22"/>
          <w:lang w:eastAsia="zh-CN"/>
        </w:rPr>
        <w:t xml:space="preserve">HW, Xiaomi, </w:t>
      </w:r>
      <w:r>
        <w:rPr>
          <w:rFonts w:eastAsiaTheme="minorEastAsia" w:hint="eastAsia"/>
          <w:color w:val="00B0F0"/>
          <w:lang w:val="en-US" w:eastAsia="zh-CN"/>
        </w:rPr>
        <w:t>Apple</w:t>
      </w:r>
    </w:p>
    <w:p w14:paraId="64633EA3" w14:textId="77777777" w:rsidR="00F919FD" w:rsidRDefault="000310CA">
      <w:pPr>
        <w:pStyle w:val="afe"/>
        <w:numPr>
          <w:ilvl w:val="0"/>
          <w:numId w:val="81"/>
        </w:numPr>
        <w:rPr>
          <w:rFonts w:eastAsiaTheme="minorEastAsia"/>
          <w:lang w:val="sv-SE" w:eastAsia="zh-CN"/>
        </w:rPr>
      </w:pPr>
      <w:r>
        <w:rPr>
          <w:rFonts w:eastAsiaTheme="minorEastAsia" w:hint="eastAsia"/>
          <w:sz w:val="22"/>
          <w:lang w:val="sv-SE" w:eastAsia="zh-CN"/>
        </w:rPr>
        <w:t>S</w:t>
      </w:r>
      <w:r>
        <w:rPr>
          <w:rFonts w:eastAsiaTheme="minorEastAsia"/>
          <w:sz w:val="22"/>
          <w:lang w:val="sv-SE" w:eastAsia="zh-CN"/>
        </w:rPr>
        <w:t xml:space="preserve">T-UT vs. UT-UT: </w:t>
      </w:r>
      <w:r>
        <w:rPr>
          <w:rFonts w:eastAsiaTheme="minorEastAsia"/>
          <w:color w:val="00B0F0"/>
          <w:sz w:val="22"/>
          <w:lang w:val="sv-SE" w:eastAsia="zh-CN"/>
        </w:rPr>
        <w:t xml:space="preserve">Xiaomi, OPPO, </w:t>
      </w:r>
      <w:r>
        <w:rPr>
          <w:rFonts w:eastAsiaTheme="minorEastAsia" w:hint="eastAsia"/>
          <w:color w:val="00B0F0"/>
          <w:lang w:val="sv-SE" w:eastAsia="zh-CN"/>
        </w:rPr>
        <w:t>Apple</w:t>
      </w:r>
    </w:p>
    <w:p w14:paraId="4E66D9F1" w14:textId="77777777" w:rsidR="00F919FD" w:rsidRDefault="00F919FD">
      <w:pPr>
        <w:rPr>
          <w:rFonts w:eastAsiaTheme="minorEastAsia"/>
          <w:color w:val="00B0F0"/>
          <w:lang w:val="sv-SE" w:eastAsia="zh-CN"/>
        </w:rPr>
      </w:pPr>
    </w:p>
    <w:p w14:paraId="5AC3CD83" w14:textId="77777777" w:rsidR="00F919FD" w:rsidRDefault="000310CA">
      <w:pPr>
        <w:rPr>
          <w:rFonts w:eastAsiaTheme="minorEastAsia"/>
          <w:b/>
          <w:bCs/>
          <w:u w:val="single"/>
          <w:lang w:val="en-US" w:eastAsia="zh-CN"/>
        </w:rPr>
      </w:pPr>
      <w:r>
        <w:rPr>
          <w:rFonts w:eastAsiaTheme="minorEastAsia"/>
          <w:b/>
          <w:bCs/>
          <w:u w:val="single"/>
          <w:lang w:val="en-US" w:eastAsia="zh-CN"/>
        </w:rPr>
        <w:t>New types on spatial consistency to be defined:</w:t>
      </w:r>
    </w:p>
    <w:p w14:paraId="24B00810" w14:textId="77777777" w:rsidR="00F919FD" w:rsidRDefault="000310CA">
      <w:pPr>
        <w:pStyle w:val="afe"/>
        <w:numPr>
          <w:ilvl w:val="0"/>
          <w:numId w:val="81"/>
        </w:numPr>
        <w:rPr>
          <w:rFonts w:eastAsiaTheme="minorEastAsia"/>
          <w:lang w:val="en-US" w:eastAsia="zh-CN"/>
        </w:rPr>
      </w:pPr>
      <w:r>
        <w:rPr>
          <w:rFonts w:eastAsiaTheme="minorEastAsia"/>
          <w:lang w:val="en-US" w:eastAsia="zh-CN"/>
        </w:rPr>
        <w:t xml:space="preserve">Dual-end correlation: ST-UT links are correlated: </w:t>
      </w:r>
      <w:r>
        <w:rPr>
          <w:rFonts w:eastAsiaTheme="minorEastAsia"/>
          <w:color w:val="00B0F0"/>
          <w:lang w:val="en-US" w:eastAsia="zh-CN"/>
        </w:rPr>
        <w:t>HW</w:t>
      </w:r>
    </w:p>
    <w:p w14:paraId="10320FC1" w14:textId="77777777" w:rsidR="00F919FD" w:rsidRDefault="00F919FD">
      <w:pPr>
        <w:rPr>
          <w:rFonts w:eastAsiaTheme="minorEastAsia"/>
          <w:lang w:val="en-US" w:eastAsia="zh-CN"/>
        </w:rPr>
      </w:pPr>
    </w:p>
    <w:p w14:paraId="6B930C98" w14:textId="77777777" w:rsidR="00F919FD" w:rsidRDefault="000310CA">
      <w:pPr>
        <w:rPr>
          <w:rFonts w:eastAsiaTheme="minorEastAsia"/>
          <w:b/>
          <w:bCs/>
          <w:u w:val="single"/>
          <w:lang w:val="en-US" w:eastAsia="zh-CN"/>
        </w:rPr>
      </w:pPr>
      <w:r>
        <w:rPr>
          <w:rFonts w:eastAsiaTheme="minorEastAsia" w:hint="eastAsia"/>
          <w:b/>
          <w:bCs/>
          <w:u w:val="single"/>
          <w:lang w:val="en-US" w:eastAsia="zh-CN"/>
        </w:rPr>
        <w:t>N</w:t>
      </w:r>
      <w:r>
        <w:rPr>
          <w:rFonts w:eastAsiaTheme="minorEastAsia"/>
          <w:b/>
          <w:bCs/>
          <w:u w:val="single"/>
          <w:lang w:val="en-US" w:eastAsia="zh-CN"/>
        </w:rPr>
        <w:t>ew spatial consistency model</w:t>
      </w:r>
    </w:p>
    <w:p w14:paraId="035706E1" w14:textId="77777777" w:rsidR="00F919FD" w:rsidRDefault="00D5296A">
      <w:pPr>
        <w:pStyle w:val="afe"/>
        <w:numPr>
          <w:ilvl w:val="0"/>
          <w:numId w:val="81"/>
        </w:numPr>
        <w:rPr>
          <w:rFonts w:eastAsiaTheme="minorEastAsia"/>
          <w:b/>
          <w:bCs/>
          <w:u w:val="single"/>
          <w:lang w:val="en-US"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R</m:t>
            </m:r>
          </m:e>
          <m:sub>
            <m:r>
              <w:rPr>
                <w:rFonts w:ascii="Cambria Math" w:eastAsiaTheme="minorEastAsia" w:hAnsi="Cambria Math"/>
                <w:sz w:val="22"/>
                <w:szCs w:val="22"/>
                <w:lang w:eastAsia="zh-CN"/>
              </w:rPr>
              <m:t>corr</m:t>
            </m:r>
          </m:sub>
        </m:sSub>
        <m:d>
          <m:dPr>
            <m:ctrlPr>
              <w:rPr>
                <w:rFonts w:ascii="Cambria Math" w:eastAsiaTheme="minorEastAsia" w:hAnsi="Cambria Math"/>
                <w:i/>
                <w:sz w:val="22"/>
                <w:szCs w:val="22"/>
                <w:lang w:eastAsia="zh-CN"/>
              </w:rPr>
            </m:ctrlPr>
          </m:dPr>
          <m:e>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Tx</m:t>
                </m:r>
              </m:e>
              <m:sub>
                <m:r>
                  <w:rPr>
                    <w:rFonts w:ascii="Cambria Math" w:eastAsiaTheme="minorEastAsia" w:hAnsi="Cambria Math"/>
                    <w:sz w:val="22"/>
                    <w:szCs w:val="22"/>
                    <w:lang w:eastAsia="zh-CN"/>
                  </w:rPr>
                  <m:t>m</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Tx</m:t>
                </m:r>
              </m:e>
              <m:sub>
                <m:r>
                  <w:rPr>
                    <w:rFonts w:ascii="Cambria Math" w:eastAsiaTheme="minorEastAsia" w:hAnsi="Cambria Math"/>
                    <w:sz w:val="22"/>
                    <w:szCs w:val="22"/>
                    <w:lang w:eastAsia="zh-CN"/>
                  </w:rPr>
                  <m:t>n</m:t>
                </m:r>
              </m:sub>
            </m:sSub>
          </m:e>
        </m:d>
        <m:r>
          <w:rPr>
            <w:rFonts w:ascii="Cambria Math" w:eastAsiaTheme="minorEastAsia" w:hAnsi="Cambria Math"/>
            <w:sz w:val="22"/>
            <w:szCs w:val="22"/>
            <w:lang w:eastAsia="zh-CN"/>
          </w:rPr>
          <m:t>⋅</m:t>
        </m:r>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R</m:t>
            </m:r>
          </m:e>
          <m:sub>
            <m:r>
              <w:rPr>
                <w:rFonts w:ascii="Cambria Math" w:eastAsiaTheme="minorEastAsia" w:hAnsi="Cambria Math"/>
                <w:sz w:val="22"/>
                <w:szCs w:val="22"/>
                <w:lang w:eastAsia="zh-CN"/>
              </w:rPr>
              <m:t>corr</m:t>
            </m:r>
          </m:sub>
        </m:sSub>
        <m:d>
          <m:dPr>
            <m:ctrlPr>
              <w:rPr>
                <w:rFonts w:ascii="Cambria Math" w:eastAsiaTheme="minorEastAsia" w:hAnsi="Cambria Math"/>
                <w:i/>
                <w:sz w:val="22"/>
                <w:szCs w:val="22"/>
                <w:lang w:eastAsia="zh-CN"/>
              </w:rPr>
            </m:ctrlPr>
          </m:dPr>
          <m:e>
            <m:sSub>
              <m:sSubPr>
                <m:ctrlPr>
                  <w:rPr>
                    <w:rFonts w:ascii="Cambria Math" w:eastAsiaTheme="minorEastAsia" w:hAnsi="Cambria Math"/>
                    <w:i/>
                    <w:sz w:val="22"/>
                    <w:szCs w:val="22"/>
                    <w:lang w:eastAsia="zh-CN"/>
                  </w:rPr>
                </m:ctrlPr>
              </m:sSubPr>
              <m:e>
                <m:r>
                  <w:rPr>
                    <w:rFonts w:ascii="Cambria Math" w:eastAsiaTheme="minorEastAsia" w:hAnsi="Cambria Math" w:hint="eastAsia"/>
                    <w:sz w:val="22"/>
                    <w:szCs w:val="22"/>
                    <w:lang w:eastAsia="zh-CN"/>
                  </w:rPr>
                  <m:t>Rx</m:t>
                </m:r>
              </m:e>
              <m:sub>
                <m:r>
                  <w:rPr>
                    <w:rFonts w:ascii="Cambria Math" w:eastAsiaTheme="minorEastAsia" w:hAnsi="Cambria Math"/>
                    <w:sz w:val="22"/>
                    <w:szCs w:val="22"/>
                    <w:lang w:eastAsia="zh-CN"/>
                  </w:rPr>
                  <m:t>p</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Rx</m:t>
                </m:r>
              </m:e>
              <m:sub>
                <m:r>
                  <w:rPr>
                    <w:rFonts w:ascii="Cambria Math" w:eastAsiaTheme="minorEastAsia" w:hAnsi="Cambria Math"/>
                    <w:sz w:val="22"/>
                    <w:szCs w:val="22"/>
                    <w:lang w:eastAsia="zh-CN"/>
                  </w:rPr>
                  <m:t>q</m:t>
                </m:r>
              </m:sub>
            </m:sSub>
          </m:e>
        </m:d>
      </m:oMath>
      <w:r w:rsidR="000310CA">
        <w:rPr>
          <w:rFonts w:eastAsiaTheme="minorEastAsia" w:hint="eastAsia"/>
          <w:sz w:val="22"/>
          <w:szCs w:val="22"/>
          <w:lang w:eastAsia="zh-CN"/>
        </w:rPr>
        <w:t>:</w:t>
      </w:r>
      <w:r w:rsidR="000310CA">
        <w:rPr>
          <w:rFonts w:eastAsiaTheme="minorEastAsia"/>
          <w:sz w:val="22"/>
          <w:szCs w:val="22"/>
          <w:lang w:eastAsia="zh-CN"/>
        </w:rPr>
        <w:t xml:space="preserve"> HW</w:t>
      </w:r>
    </w:p>
    <w:p w14:paraId="3CAF8954" w14:textId="77777777" w:rsidR="00F919FD" w:rsidRDefault="000310CA">
      <w:pPr>
        <w:pStyle w:val="afe"/>
        <w:numPr>
          <w:ilvl w:val="0"/>
          <w:numId w:val="81"/>
        </w:numPr>
        <w:rPr>
          <w:rFonts w:eastAsiaTheme="minorEastAsia"/>
          <w:lang w:val="en-US" w:eastAsia="zh-CN"/>
        </w:rPr>
      </w:pPr>
      <w:r>
        <w:rPr>
          <w:rFonts w:eastAsiaTheme="minorEastAsia" w:hint="eastAsia"/>
          <w:lang w:val="en-US" w:eastAsia="zh-CN"/>
        </w:rPr>
        <w:t>U</w:t>
      </w:r>
      <w:r>
        <w:rPr>
          <w:rFonts w:eastAsiaTheme="minorEastAsia"/>
          <w:lang w:val="en-US" w:eastAsia="zh-CN"/>
        </w:rPr>
        <w:t>T specific grid (</w:t>
      </w:r>
      <w:r>
        <w:rPr>
          <w:rFonts w:eastAsiaTheme="minorEastAsia" w:hint="eastAsia"/>
          <w:lang w:eastAsia="zh-CN"/>
        </w:rPr>
        <w:t>grid with correlations</w:t>
      </w:r>
      <w:r>
        <w:rPr>
          <w:rFonts w:eastAsiaTheme="minorEastAsia"/>
          <w:lang w:val="en-US" w:eastAsia="zh-CN"/>
        </w:rPr>
        <w:t xml:space="preserve">): </w:t>
      </w:r>
      <w:r>
        <w:rPr>
          <w:rFonts w:eastAsiaTheme="minorEastAsia"/>
          <w:color w:val="00B0F0"/>
          <w:lang w:val="en-US" w:eastAsia="zh-CN"/>
        </w:rPr>
        <w:t>HW,</w:t>
      </w:r>
      <w:r>
        <w:rPr>
          <w:rFonts w:eastAsiaTheme="minorEastAsia"/>
          <w:color w:val="FFC000"/>
          <w:lang w:eastAsia="zh-CN"/>
        </w:rPr>
        <w:t xml:space="preserve"> </w:t>
      </w:r>
      <w:r>
        <w:rPr>
          <w:rFonts w:eastAsiaTheme="minorEastAsia"/>
          <w:color w:val="00B0F0"/>
          <w:lang w:eastAsia="zh-CN"/>
        </w:rPr>
        <w:t>vivo, IDC, CATT, Sony</w:t>
      </w:r>
    </w:p>
    <w:p w14:paraId="35344012" w14:textId="77777777" w:rsidR="00F919FD" w:rsidRDefault="000310CA">
      <w:pPr>
        <w:pStyle w:val="afe"/>
        <w:numPr>
          <w:ilvl w:val="0"/>
          <w:numId w:val="81"/>
        </w:numPr>
        <w:rPr>
          <w:rFonts w:eastAsiaTheme="minorEastAsia"/>
          <w:lang w:val="en-US" w:eastAsia="zh-CN"/>
        </w:rPr>
      </w:pPr>
      <w:r>
        <w:rPr>
          <w:rFonts w:eastAsiaTheme="minorEastAsia"/>
          <w:lang w:val="en-US" w:eastAsia="zh-CN"/>
        </w:rPr>
        <w:t>UE specific grid (</w:t>
      </w:r>
      <w:r>
        <w:rPr>
          <w:rFonts w:eastAsiaTheme="minorEastAsia" w:hint="eastAsia"/>
          <w:lang w:eastAsia="zh-CN"/>
        </w:rPr>
        <w:t>grid with correlations</w:t>
      </w:r>
      <w:r>
        <w:rPr>
          <w:rFonts w:eastAsiaTheme="minorEastAsia"/>
          <w:lang w:val="en-US" w:eastAsia="zh-CN"/>
        </w:rPr>
        <w:t xml:space="preserve">): </w:t>
      </w:r>
      <w:r>
        <w:rPr>
          <w:rFonts w:eastAsiaTheme="minorEastAsia"/>
          <w:color w:val="00B0F0"/>
          <w:lang w:val="en-US" w:eastAsia="zh-CN"/>
        </w:rPr>
        <w:t>HW,</w:t>
      </w:r>
      <w:r>
        <w:rPr>
          <w:rFonts w:eastAsiaTheme="minorEastAsia"/>
          <w:color w:val="00B0F0"/>
          <w:lang w:eastAsia="zh-CN"/>
        </w:rPr>
        <w:t xml:space="preserve"> IDC, Sony</w:t>
      </w:r>
    </w:p>
    <w:p w14:paraId="308AC33D" w14:textId="77777777" w:rsidR="00F919FD" w:rsidRDefault="000310CA">
      <w:pPr>
        <w:pStyle w:val="afe"/>
        <w:numPr>
          <w:ilvl w:val="0"/>
          <w:numId w:val="81"/>
        </w:numPr>
        <w:rPr>
          <w:rFonts w:eastAsiaTheme="minorEastAsia"/>
          <w:lang w:val="en-US" w:eastAsia="zh-CN"/>
        </w:rPr>
      </w:pPr>
      <w:r>
        <w:rPr>
          <w:rFonts w:eastAsiaTheme="minorEastAsia"/>
          <w:lang w:val="en-US" w:eastAsia="zh-CN"/>
        </w:rPr>
        <w:t xml:space="preserve">Global grid: </w:t>
      </w:r>
      <w:r>
        <w:rPr>
          <w:rFonts w:eastAsiaTheme="minorEastAsia"/>
          <w:color w:val="00B0F0"/>
          <w:lang w:val="en-US" w:eastAsia="zh-CN"/>
        </w:rPr>
        <w:t xml:space="preserve">Xiaomi </w:t>
      </w:r>
    </w:p>
    <w:p w14:paraId="5670C6B0" w14:textId="77777777" w:rsidR="00F919FD" w:rsidRDefault="00F919FD">
      <w:pPr>
        <w:rPr>
          <w:rFonts w:eastAsiaTheme="minorEastAsia"/>
          <w:lang w:eastAsia="zh-CN"/>
        </w:rPr>
      </w:pPr>
    </w:p>
    <w:p w14:paraId="3F832B60" w14:textId="77777777" w:rsidR="00F919FD" w:rsidRDefault="000310CA">
      <w:pPr>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Pr>
          <w:rFonts w:hint="eastAsia"/>
          <w:lang w:val="en-US" w:eastAsia="zh-CN"/>
        </w:rPr>
        <w:t>the correlation distance should be much less than that of TRP</w:t>
      </w:r>
    </w:p>
    <w:p w14:paraId="2623C8C2" w14:textId="77777777" w:rsidR="00F919FD" w:rsidRDefault="00F919FD">
      <w:pPr>
        <w:rPr>
          <w:rFonts w:eastAsiaTheme="minorEastAsia"/>
          <w:lang w:eastAsia="zh-CN"/>
        </w:rPr>
      </w:pPr>
    </w:p>
    <w:p w14:paraId="45D98DDF" w14:textId="77777777" w:rsidR="00F919FD" w:rsidRDefault="000310CA">
      <w:pPr>
        <w:rPr>
          <w:rFonts w:eastAsiaTheme="minorEastAsia"/>
          <w:b/>
          <w:bCs/>
          <w:u w:val="single"/>
          <w:lang w:eastAsia="zh-CN"/>
        </w:rPr>
      </w:pPr>
      <w:r>
        <w:rPr>
          <w:rFonts w:eastAsiaTheme="minorEastAsia"/>
          <w:b/>
          <w:bCs/>
          <w:u w:val="single"/>
          <w:lang w:eastAsia="zh-CN"/>
        </w:rPr>
        <w:t>EO type-2</w:t>
      </w:r>
    </w:p>
    <w:p w14:paraId="46248438" w14:textId="77777777" w:rsidR="00F919FD" w:rsidRDefault="000310CA">
      <w:pPr>
        <w:rPr>
          <w:b/>
          <w:bCs/>
          <w:sz w:val="22"/>
          <w:szCs w:val="22"/>
        </w:rPr>
      </w:pPr>
      <w:r>
        <w:rPr>
          <w:rFonts w:eastAsiaTheme="minorEastAsia"/>
          <w:color w:val="00B0F0"/>
          <w:lang w:eastAsia="zh-CN"/>
        </w:rPr>
        <w:t xml:space="preserve">HW, Vivo, CATT, MTK, NVIDIA: </w:t>
      </w:r>
      <w:r>
        <w:rPr>
          <w:rFonts w:eastAsiaTheme="minorEastAsia"/>
          <w:lang w:eastAsia="zh-CN"/>
        </w:rPr>
        <w:t>Naturally meet the spatial consistency, i.e., based on deterministic locations and movement (if any) of the environment objects</w:t>
      </w:r>
    </w:p>
    <w:p w14:paraId="01F13AE1" w14:textId="77777777" w:rsidR="00F919FD" w:rsidRDefault="00F919FD">
      <w:pPr>
        <w:rPr>
          <w:rFonts w:eastAsiaTheme="minorEastAsia"/>
          <w:lang w:eastAsia="zh-CN"/>
        </w:rPr>
      </w:pPr>
    </w:p>
    <w:p w14:paraId="1E6C77BF" w14:textId="77777777" w:rsidR="00F919FD" w:rsidRDefault="000310CA">
      <w:pPr>
        <w:rPr>
          <w:lang w:eastAsia="zh-CN"/>
        </w:rPr>
      </w:pPr>
      <w:r>
        <w:rPr>
          <w:color w:val="FF0000"/>
        </w:rPr>
        <w:t>[Moderator’s note]</w:t>
      </w:r>
      <w:r>
        <w:t xml:space="preserve"> In early discussions</w:t>
      </w:r>
      <w:r>
        <w:rPr>
          <w:rFonts w:eastAsiaTheme="minorEastAsia"/>
          <w:lang w:eastAsia="zh-CN"/>
        </w:rPr>
        <w:t>, we also clarified that o</w:t>
      </w:r>
      <w:r>
        <w:rPr>
          <w:rFonts w:eastAsiaTheme="minorEastAsia" w:hint="eastAsia"/>
          <w:lang w:eastAsia="zh-CN"/>
        </w:rPr>
        <w:t>nly relying on legacy s</w:t>
      </w:r>
      <w:r>
        <w:rPr>
          <w:lang w:eastAsia="zh-CN"/>
        </w:rPr>
        <w:t>ite specific spatial consistency</w:t>
      </w:r>
      <w:r>
        <w:rPr>
          <w:rFonts w:eastAsiaTheme="minorEastAsia" w:hint="eastAsia"/>
          <w:lang w:eastAsia="zh-CN"/>
        </w:rPr>
        <w:t xml:space="preserve"> without </w:t>
      </w:r>
      <w:r>
        <w:rPr>
          <w:rFonts w:eastAsiaTheme="minorEastAsia"/>
          <w:lang w:eastAsia="zh-CN"/>
        </w:rPr>
        <w:t>enhancements</w:t>
      </w:r>
      <w:r>
        <w:rPr>
          <w:rFonts w:eastAsiaTheme="minorEastAsia" w:hint="eastAsia"/>
          <w:lang w:eastAsia="zh-CN"/>
        </w:rPr>
        <w:t xml:space="preserve"> is not sufficient for ISAC channel model</w:t>
      </w:r>
    </w:p>
    <w:p w14:paraId="423AA218" w14:textId="77777777" w:rsidR="00F919FD" w:rsidRDefault="000310CA">
      <w:pPr>
        <w:pStyle w:val="afe"/>
        <w:numPr>
          <w:ilvl w:val="0"/>
          <w:numId w:val="82"/>
        </w:numPr>
        <w:rPr>
          <w:lang w:eastAsia="zh-CN"/>
        </w:rPr>
      </w:pPr>
      <w:r>
        <w:rPr>
          <w:rFonts w:eastAsiaTheme="minorEastAsia"/>
          <w:lang w:eastAsia="zh-CN"/>
        </w:rPr>
        <w:t>E</w:t>
      </w:r>
      <w:r>
        <w:rPr>
          <w:rFonts w:eastAsiaTheme="minorEastAsia" w:hint="eastAsia"/>
          <w:lang w:eastAsia="zh-CN"/>
        </w:rPr>
        <w:t xml:space="preserve">.g., </w:t>
      </w:r>
      <w:r>
        <w:rPr>
          <w:rFonts w:eastAsiaTheme="minorEastAsia"/>
          <w:lang w:eastAsia="zh-CN"/>
        </w:rPr>
        <w:t>assuming</w:t>
      </w:r>
      <w:r>
        <w:rPr>
          <w:rFonts w:eastAsiaTheme="minorEastAsia" w:hint="eastAsia"/>
          <w:lang w:eastAsia="zh-CN"/>
        </w:rPr>
        <w:t xml:space="preserve"> the legacy site </w:t>
      </w:r>
      <w:r>
        <w:rPr>
          <w:rFonts w:eastAsiaTheme="minorEastAsia"/>
          <w:lang w:eastAsia="zh-CN"/>
        </w:rPr>
        <w:t>specific</w:t>
      </w:r>
      <w:r>
        <w:rPr>
          <w:rFonts w:eastAsiaTheme="minorEastAsia" w:hint="eastAsia"/>
          <w:lang w:eastAsia="zh-CN"/>
        </w:rPr>
        <w:t xml:space="preserve"> grid is </w:t>
      </w:r>
      <w:r>
        <w:rPr>
          <w:rFonts w:eastAsiaTheme="minorEastAsia"/>
          <w:lang w:eastAsia="zh-CN"/>
        </w:rPr>
        <w:t>generated for</w:t>
      </w:r>
      <w:r>
        <w:rPr>
          <w:rFonts w:eastAsiaTheme="minorEastAsia" w:hint="eastAsia"/>
          <w:lang w:eastAsia="zh-CN"/>
        </w:rPr>
        <w:t xml:space="preserve"> TX1 being a TRP while RX1 is a UE, the legacy spatial </w:t>
      </w:r>
      <w:r>
        <w:rPr>
          <w:rFonts w:eastAsiaTheme="minorEastAsia"/>
          <w:lang w:eastAsia="zh-CN"/>
        </w:rPr>
        <w:t>consistency</w:t>
      </w:r>
      <w:r>
        <w:rPr>
          <w:rFonts w:eastAsiaTheme="minorEastAsia" w:hint="eastAsia"/>
          <w:lang w:eastAsia="zh-CN"/>
        </w:rPr>
        <w:t xml:space="preserve"> can be reused for TX1-ST2 and TX1-ST1 link. </w:t>
      </w:r>
      <w:r>
        <w:rPr>
          <w:rFonts w:eastAsiaTheme="minorEastAsia"/>
          <w:lang w:eastAsia="zh-CN"/>
        </w:rPr>
        <w:t>H</w:t>
      </w:r>
      <w:r>
        <w:rPr>
          <w:rFonts w:eastAsiaTheme="minorEastAsia" w:hint="eastAsia"/>
          <w:lang w:eastAsia="zh-CN"/>
        </w:rPr>
        <w:t>owever, it cannot model spatial consistency between ST1-RX1 and ST2-RX1</w:t>
      </w:r>
    </w:p>
    <w:p w14:paraId="5E695D0A" w14:textId="77777777" w:rsidR="00F919FD" w:rsidRDefault="000310CA">
      <w:pPr>
        <w:jc w:val="center"/>
      </w:pPr>
      <w:r>
        <w:rPr>
          <w:noProof/>
          <w:lang w:val="en-US"/>
        </w:rPr>
        <w:drawing>
          <wp:inline distT="0" distB="0" distL="0" distR="0" wp14:anchorId="56679314" wp14:editId="5E823769">
            <wp:extent cx="2651760" cy="1828800"/>
            <wp:effectExtent l="0" t="0" r="0" b="0"/>
            <wp:docPr id="708237073" name="Picture 9"/>
            <wp:cNvGraphicFramePr/>
            <a:graphic xmlns:a="http://schemas.openxmlformats.org/drawingml/2006/main">
              <a:graphicData uri="http://schemas.openxmlformats.org/drawingml/2006/picture">
                <pic:pic xmlns:pic="http://schemas.openxmlformats.org/drawingml/2006/picture">
                  <pic:nvPicPr>
                    <pic:cNvPr id="708237073" name="Picture 9"/>
                    <pic:cNvPicPr/>
                  </pic:nvPicPr>
                  <pic:blipFill>
                    <a:blip r:embed="rId98">
                      <a:extLst>
                        <a:ext uri="{28A0092B-C50C-407E-A947-70E740481C1C}">
                          <a14:useLocalDpi xmlns:a14="http://schemas.microsoft.com/office/drawing/2010/main" val="0"/>
                        </a:ext>
                      </a:extLst>
                    </a:blip>
                    <a:srcRect/>
                    <a:stretch>
                      <a:fillRect/>
                    </a:stretch>
                  </pic:blipFill>
                  <pic:spPr>
                    <a:xfrm>
                      <a:off x="0" y="0"/>
                      <a:ext cx="2651760" cy="1828800"/>
                    </a:xfrm>
                    <a:prstGeom prst="rect">
                      <a:avLst/>
                    </a:prstGeom>
                    <a:noFill/>
                    <a:ln>
                      <a:noFill/>
                    </a:ln>
                  </pic:spPr>
                </pic:pic>
              </a:graphicData>
            </a:graphic>
          </wp:inline>
        </w:drawing>
      </w:r>
    </w:p>
    <w:p w14:paraId="0B233F2C" w14:textId="77777777" w:rsidR="00F919FD" w:rsidRDefault="00F919FD">
      <w:pPr>
        <w:rPr>
          <w:rFonts w:eastAsiaTheme="minorEastAsia"/>
          <w:lang w:eastAsia="zh-CN"/>
        </w:rPr>
      </w:pPr>
    </w:p>
    <w:p w14:paraId="623B3C18" w14:textId="77777777" w:rsidR="00F919FD" w:rsidRDefault="000310CA">
      <w:pPr>
        <w:rPr>
          <w:rFonts w:eastAsiaTheme="minorEastAsia"/>
          <w:lang w:eastAsia="zh-CN"/>
        </w:rPr>
      </w:pPr>
      <w:r>
        <w:rPr>
          <w:rFonts w:eastAsiaTheme="minorEastAsia" w:hint="eastAsia"/>
          <w:lang w:val="en-US" w:eastAsia="zh-CN"/>
        </w:rPr>
        <w:t xml:space="preserve">In </w:t>
      </w:r>
      <w:r>
        <w:rPr>
          <w:rFonts w:eastAsiaTheme="minorEastAsia"/>
          <w:lang w:val="en-US" w:eastAsia="zh-CN"/>
        </w:rPr>
        <w:t>early meetings</w:t>
      </w:r>
      <w:r>
        <w:rPr>
          <w:rFonts w:eastAsiaTheme="minorEastAsia" w:hint="eastAsia"/>
          <w:lang w:val="en-US" w:eastAsia="zh-CN"/>
        </w:rPr>
        <w:t xml:space="preserve">, we generally discussed site specific grid, target specific grid or combinations. </w:t>
      </w:r>
      <w:r>
        <w:rPr>
          <w:rFonts w:eastAsiaTheme="minorEastAsia"/>
          <w:lang w:eastAsia="zh-CN"/>
        </w:rPr>
        <w:t xml:space="preserve">However, a balance for complexity and accuracy is hard to be converged. </w:t>
      </w:r>
    </w:p>
    <w:p w14:paraId="157D5F01" w14:textId="77777777" w:rsidR="00F919FD" w:rsidRDefault="00F919FD">
      <w:pPr>
        <w:rPr>
          <w:rFonts w:eastAsiaTheme="minorEastAsia"/>
          <w:lang w:eastAsia="zh-CN"/>
        </w:rPr>
      </w:pPr>
    </w:p>
    <w:p w14:paraId="05B26DA0" w14:textId="77777777" w:rsidR="00F919FD" w:rsidRDefault="000310CA">
      <w:pPr>
        <w:rPr>
          <w:rFonts w:eastAsiaTheme="minorEastAsia"/>
          <w:lang w:eastAsia="zh-CN"/>
        </w:rPr>
      </w:pPr>
      <w:r>
        <w:rPr>
          <w:color w:val="FF0000"/>
        </w:rPr>
        <w:t>[Moderator’s note]</w:t>
      </w:r>
      <w:r>
        <w:t xml:space="preserve"> Please check if the following proposal is agreeable. Especially, please express your views on whether Case 7 needs to be supported or not. </w:t>
      </w:r>
    </w:p>
    <w:p w14:paraId="292458CF" w14:textId="55C6B89F" w:rsidR="00F919FD" w:rsidRDefault="000310CA">
      <w:pPr>
        <w:pStyle w:val="3"/>
        <w:numPr>
          <w:ilvl w:val="0"/>
          <w:numId w:val="0"/>
        </w:numPr>
        <w:ind w:left="720" w:hanging="720"/>
      </w:pPr>
      <w:r>
        <w:rPr>
          <w:highlight w:val="yellow"/>
        </w:rPr>
        <w:t>[H][FL</w:t>
      </w:r>
      <w:r w:rsidR="00B222B6">
        <w:rPr>
          <w:highlight w:val="yellow"/>
        </w:rPr>
        <w:t>2</w:t>
      </w:r>
      <w:r>
        <w:rPr>
          <w:highlight w:val="yellow"/>
        </w:rPr>
        <w:t xml:space="preserve">] Proposal 9.3-1 </w:t>
      </w:r>
      <w:r>
        <w:t>Cases needing new spatial consistency model</w:t>
      </w:r>
    </w:p>
    <w:p w14:paraId="726FD430" w14:textId="77777777" w:rsidR="00F919FD" w:rsidRDefault="000310CA">
      <w:pPr>
        <w:tabs>
          <w:tab w:val="left" w:pos="0"/>
        </w:tabs>
        <w:rPr>
          <w:lang w:eastAsia="zh-CN"/>
        </w:rPr>
      </w:pPr>
      <w:r>
        <w:rPr>
          <w:rFonts w:eastAsiaTheme="minorEastAsia"/>
          <w:lang w:eastAsia="zh-CN"/>
        </w:rPr>
        <w:t>New model for spatial consistency is needed to model correlation of the following links from ST-UT links and UT-UT links</w:t>
      </w:r>
    </w:p>
    <w:p w14:paraId="472C3138" w14:textId="77777777" w:rsidR="00F919FD" w:rsidRDefault="000310CA">
      <w:pPr>
        <w:pStyle w:val="afe"/>
        <w:numPr>
          <w:ilvl w:val="0"/>
          <w:numId w:val="14"/>
        </w:numPr>
        <w:rPr>
          <w:lang w:eastAsia="zh-CN"/>
        </w:rPr>
      </w:pPr>
      <w:r>
        <w:rPr>
          <w:rFonts w:eastAsiaTheme="minorEastAsia" w:hint="eastAsia"/>
          <w:lang w:eastAsia="zh-CN"/>
        </w:rPr>
        <w:t>C</w:t>
      </w:r>
      <w:r>
        <w:rPr>
          <w:rFonts w:eastAsiaTheme="minorEastAsia"/>
          <w:lang w:eastAsia="zh-CN"/>
        </w:rPr>
        <w:t xml:space="preserve">ase 5: links between same UT and two nodes X/Y, subjected to correlation distance, i.e., link UT1-X and link UT1-Y, </w:t>
      </w:r>
      <w:r>
        <w:rPr>
          <w:lang w:eastAsia="zh-CN"/>
        </w:rPr>
        <w:t>where nodes X/Y can be</w:t>
      </w:r>
      <w:r>
        <w:rPr>
          <w:rFonts w:eastAsiaTheme="minorEastAsia"/>
          <w:lang w:eastAsia="zh-CN"/>
        </w:rPr>
        <w:t xml:space="preserve"> target or UT</w:t>
      </w:r>
    </w:p>
    <w:p w14:paraId="05690DE2" w14:textId="77777777" w:rsidR="00F919FD" w:rsidRDefault="000310CA">
      <w:pPr>
        <w:pStyle w:val="afe"/>
        <w:numPr>
          <w:ilvl w:val="0"/>
          <w:numId w:val="14"/>
        </w:numPr>
        <w:rPr>
          <w:lang w:eastAsia="zh-CN"/>
        </w:rPr>
      </w:pPr>
      <w:r>
        <w:rPr>
          <w:rFonts w:eastAsiaTheme="minorEastAsia" w:hint="eastAsia"/>
          <w:lang w:eastAsia="zh-CN"/>
        </w:rPr>
        <w:t>C</w:t>
      </w:r>
      <w:r>
        <w:rPr>
          <w:rFonts w:eastAsiaTheme="minorEastAsia"/>
          <w:lang w:eastAsia="zh-CN"/>
        </w:rPr>
        <w:t xml:space="preserve">ase 6: links between same target and two nodes X/Y, subjected to correlation distance, i.e., link target1-X and link target1-Y, </w:t>
      </w:r>
      <w:r>
        <w:rPr>
          <w:lang w:eastAsia="zh-CN"/>
        </w:rPr>
        <w:t xml:space="preserve">where nodes X, Y are different </w:t>
      </w:r>
      <w:r>
        <w:rPr>
          <w:rFonts w:eastAsiaTheme="minorEastAsia"/>
          <w:lang w:eastAsia="zh-CN"/>
        </w:rPr>
        <w:t>UTs</w:t>
      </w:r>
    </w:p>
    <w:p w14:paraId="2A465718" w14:textId="77777777" w:rsidR="00F919FD" w:rsidRDefault="000310CA">
      <w:pPr>
        <w:pStyle w:val="afe"/>
        <w:numPr>
          <w:ilvl w:val="0"/>
          <w:numId w:val="14"/>
        </w:numPr>
        <w:rPr>
          <w:lang w:eastAsia="zh-CN"/>
        </w:rPr>
      </w:pPr>
      <w:r w:rsidRPr="00B222B6">
        <w:rPr>
          <w:rFonts w:eastAsiaTheme="minorEastAsia"/>
          <w:strike/>
          <w:color w:val="FF0000"/>
          <w:lang w:eastAsia="zh-CN"/>
        </w:rPr>
        <w:t>FFS</w:t>
      </w:r>
      <w:r>
        <w:rPr>
          <w:rFonts w:eastAsiaTheme="minorEastAsia"/>
          <w:color w:val="FF0000"/>
          <w:lang w:eastAsia="zh-CN"/>
        </w:rPr>
        <w:t xml:space="preserve"> </w:t>
      </w:r>
      <w:r>
        <w:rPr>
          <w:rFonts w:eastAsiaTheme="minorEastAsia" w:hint="eastAsia"/>
          <w:color w:val="FF0000"/>
          <w:lang w:eastAsia="zh-CN"/>
        </w:rPr>
        <w:t>C</w:t>
      </w:r>
      <w:r>
        <w:rPr>
          <w:rFonts w:eastAsiaTheme="minorEastAsia"/>
          <w:color w:val="FF0000"/>
          <w:lang w:eastAsia="zh-CN"/>
        </w:rPr>
        <w:t>ase 7:</w:t>
      </w:r>
      <w:r>
        <w:rPr>
          <w:rFonts w:eastAsiaTheme="minorEastAsia"/>
          <w:lang w:eastAsia="zh-CN"/>
        </w:rPr>
        <w:t xml:space="preserve"> link X1-Y1 and link X2-Y2, subjected to correlation distance</w:t>
      </w:r>
      <w:r>
        <w:rPr>
          <w:rFonts w:ascii="Times New Roman" w:eastAsiaTheme="minorEastAsia" w:hAnsi="Times New Roman"/>
          <w:szCs w:val="20"/>
          <w:lang w:eastAsia="zh-CN"/>
        </w:rPr>
        <w:t>, where X1, X2, Y1, Y2 are 4 different nodes</w:t>
      </w:r>
    </w:p>
    <w:p w14:paraId="6787EBD7"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919FD" w14:paraId="1E815566" w14:textId="77777777">
        <w:tc>
          <w:tcPr>
            <w:tcW w:w="1413" w:type="dxa"/>
            <w:shd w:val="clear" w:color="auto" w:fill="D9E2F3" w:themeFill="accent1" w:themeFillTint="33"/>
          </w:tcPr>
          <w:p w14:paraId="646F72D1"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294A25B" w14:textId="77777777" w:rsidR="00F919FD" w:rsidRDefault="000310C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B253C26"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0A77027D" w14:textId="77777777">
        <w:tc>
          <w:tcPr>
            <w:tcW w:w="1413" w:type="dxa"/>
          </w:tcPr>
          <w:p w14:paraId="62B5EA7E" w14:textId="77777777" w:rsidR="00F919FD" w:rsidRDefault="000310CA">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7F1C5B4" w14:textId="77777777" w:rsidR="00F919FD" w:rsidRDefault="000310CA">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13A73BE" w14:textId="77777777" w:rsidR="00F919FD" w:rsidRDefault="00F919FD">
            <w:pPr>
              <w:widowControl w:val="0"/>
              <w:spacing w:before="60"/>
              <w:rPr>
                <w:rFonts w:eastAsiaTheme="minorEastAsia"/>
                <w:lang w:val="en-US" w:eastAsia="zh-CN"/>
              </w:rPr>
            </w:pPr>
          </w:p>
        </w:tc>
      </w:tr>
      <w:tr w:rsidR="00F919FD" w14:paraId="73456E9C" w14:textId="77777777">
        <w:tc>
          <w:tcPr>
            <w:tcW w:w="1413" w:type="dxa"/>
          </w:tcPr>
          <w:p w14:paraId="12A72D4F" w14:textId="77777777" w:rsidR="00F919FD" w:rsidRDefault="000310CA">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3281F682" w14:textId="77777777" w:rsidR="00F919FD" w:rsidRDefault="00F919FD">
            <w:pPr>
              <w:widowControl w:val="0"/>
              <w:spacing w:before="60"/>
              <w:rPr>
                <w:rFonts w:eastAsiaTheme="minorEastAsia"/>
                <w:lang w:val="en-US" w:eastAsia="zh-CN"/>
              </w:rPr>
            </w:pPr>
          </w:p>
        </w:tc>
        <w:tc>
          <w:tcPr>
            <w:tcW w:w="6943" w:type="dxa"/>
          </w:tcPr>
          <w:p w14:paraId="3EDAA5A7" w14:textId="77777777" w:rsidR="00F919FD" w:rsidRDefault="000310CA">
            <w:pPr>
              <w:widowControl w:val="0"/>
              <w:spacing w:before="60"/>
              <w:rPr>
                <w:rFonts w:eastAsiaTheme="minorEastAsia"/>
                <w:lang w:eastAsia="zh-CN"/>
              </w:rPr>
            </w:pPr>
            <w:r>
              <w:rPr>
                <w:rFonts w:eastAsiaTheme="minorEastAsia"/>
                <w:lang w:eastAsia="zh-CN"/>
              </w:rPr>
              <w:t>We agree with the principle. However, actually, the spatial consistency of the following four cases is the same.</w:t>
            </w:r>
          </w:p>
          <w:p w14:paraId="6511DBFF" w14:textId="77777777" w:rsidR="00F919FD" w:rsidRDefault="000310CA">
            <w:pPr>
              <w:pStyle w:val="afe"/>
              <w:widowControl w:val="0"/>
              <w:numPr>
                <w:ilvl w:val="0"/>
                <w:numId w:val="83"/>
              </w:numPr>
              <w:spacing w:before="60"/>
              <w:rPr>
                <w:rFonts w:eastAsiaTheme="minorEastAsia"/>
                <w:lang w:eastAsia="zh-CN"/>
              </w:rPr>
            </w:pPr>
            <w:r>
              <w:rPr>
                <w:rFonts w:eastAsiaTheme="minorEastAsia"/>
                <w:lang w:eastAsia="zh-CN"/>
              </w:rPr>
              <w:t xml:space="preserve">one ST to different UTs: </w:t>
            </w:r>
          </w:p>
          <w:p w14:paraId="7931A7CA" w14:textId="77777777" w:rsidR="00F919FD" w:rsidRDefault="000310CA">
            <w:pPr>
              <w:pStyle w:val="afe"/>
              <w:widowControl w:val="0"/>
              <w:numPr>
                <w:ilvl w:val="0"/>
                <w:numId w:val="83"/>
              </w:numPr>
              <w:spacing w:before="60"/>
              <w:rPr>
                <w:rFonts w:eastAsiaTheme="minorEastAsia"/>
                <w:lang w:eastAsia="zh-CN"/>
              </w:rPr>
            </w:pPr>
            <w:r>
              <w:rPr>
                <w:rFonts w:eastAsiaTheme="minorEastAsia"/>
                <w:lang w:eastAsia="zh-CN"/>
              </w:rPr>
              <w:t xml:space="preserve">one UT to different STs: </w:t>
            </w:r>
          </w:p>
          <w:p w14:paraId="00FEEEA4" w14:textId="77777777" w:rsidR="00F919FD" w:rsidRDefault="000310CA">
            <w:pPr>
              <w:pStyle w:val="afe"/>
              <w:widowControl w:val="0"/>
              <w:numPr>
                <w:ilvl w:val="0"/>
                <w:numId w:val="83"/>
              </w:numPr>
              <w:spacing w:before="60"/>
              <w:rPr>
                <w:rFonts w:eastAsiaTheme="minorEastAsia"/>
                <w:lang w:eastAsia="zh-CN"/>
              </w:rPr>
            </w:pPr>
            <w:r>
              <w:rPr>
                <w:rFonts w:eastAsiaTheme="minorEastAsia"/>
                <w:lang w:eastAsia="zh-CN"/>
              </w:rPr>
              <w:t xml:space="preserve">different STs to different UTs: </w:t>
            </w:r>
          </w:p>
          <w:p w14:paraId="4F15BF9A" w14:textId="77777777" w:rsidR="00F919FD" w:rsidRDefault="000310CA">
            <w:pPr>
              <w:pStyle w:val="afe"/>
              <w:widowControl w:val="0"/>
              <w:numPr>
                <w:ilvl w:val="0"/>
                <w:numId w:val="83"/>
              </w:numPr>
              <w:spacing w:before="60"/>
              <w:rPr>
                <w:rFonts w:eastAsiaTheme="minorEastAsia"/>
                <w:lang w:eastAsia="zh-CN"/>
              </w:rPr>
            </w:pPr>
            <w:r>
              <w:rPr>
                <w:rFonts w:eastAsiaTheme="minorEastAsia"/>
                <w:lang w:eastAsia="zh-CN"/>
              </w:rPr>
              <w:t>ST-UT vs. UT-UT</w:t>
            </w:r>
          </w:p>
          <w:p w14:paraId="10644F5D" w14:textId="77777777" w:rsidR="00F919FD" w:rsidRDefault="000310CA">
            <w:pPr>
              <w:widowControl w:val="0"/>
              <w:spacing w:before="60"/>
              <w:rPr>
                <w:rFonts w:eastAsiaTheme="minorEastAsia"/>
                <w:lang w:val="en-US" w:eastAsia="zh-CN"/>
              </w:rPr>
            </w:pPr>
            <w:r>
              <w:rPr>
                <w:rFonts w:eastAsiaTheme="minorEastAsia"/>
                <w:lang w:eastAsia="zh-CN"/>
              </w:rPr>
              <w:t xml:space="preserve">The truth of these cases is how to ensure the spatial correlation between two links when the dual-end of the link can move. When modelling this dual-end correlation spatial consistency, the ST and UT are treated as the same kind of entity. Thus, there is no need to specify the cases. </w:t>
            </w:r>
          </w:p>
        </w:tc>
      </w:tr>
      <w:tr w:rsidR="00F919FD" w14:paraId="118F45D5" w14:textId="77777777">
        <w:tc>
          <w:tcPr>
            <w:tcW w:w="1413" w:type="dxa"/>
          </w:tcPr>
          <w:p w14:paraId="49B14FFB" w14:textId="77777777" w:rsidR="00F919FD" w:rsidRDefault="000310CA">
            <w:pPr>
              <w:widowControl w:val="0"/>
              <w:spacing w:before="60"/>
              <w:rPr>
                <w:rFonts w:eastAsia="Yu Mincho"/>
                <w:lang w:val="en-US" w:eastAsia="ja-JP"/>
              </w:rPr>
            </w:pPr>
            <w:r>
              <w:rPr>
                <w:rFonts w:eastAsia="Yu Mincho" w:hint="eastAsia"/>
                <w:lang w:val="en-US" w:eastAsia="ja-JP"/>
              </w:rPr>
              <w:t>vivo</w:t>
            </w:r>
          </w:p>
        </w:tc>
        <w:tc>
          <w:tcPr>
            <w:tcW w:w="1276" w:type="dxa"/>
          </w:tcPr>
          <w:p w14:paraId="32562D05" w14:textId="77777777" w:rsidR="00F919FD" w:rsidRDefault="000310CA">
            <w:pPr>
              <w:widowControl w:val="0"/>
              <w:spacing w:before="60"/>
              <w:rPr>
                <w:rFonts w:eastAsia="Yu Mincho"/>
                <w:lang w:val="en-US" w:eastAsia="ja-JP"/>
              </w:rPr>
            </w:pPr>
            <w:r>
              <w:rPr>
                <w:rFonts w:eastAsia="Yu Mincho" w:hint="eastAsia"/>
                <w:lang w:val="en-US" w:eastAsia="ja-JP"/>
              </w:rPr>
              <w:t>Yes</w:t>
            </w:r>
          </w:p>
        </w:tc>
        <w:tc>
          <w:tcPr>
            <w:tcW w:w="6943" w:type="dxa"/>
          </w:tcPr>
          <w:p w14:paraId="2F09F4AE" w14:textId="77777777" w:rsidR="00F919FD" w:rsidRDefault="000310CA">
            <w:pPr>
              <w:widowControl w:val="0"/>
              <w:spacing w:before="60"/>
              <w:rPr>
                <w:rFonts w:eastAsia="Yu Mincho"/>
                <w:lang w:val="en-US" w:eastAsia="ja-JP"/>
              </w:rPr>
            </w:pPr>
            <w:r>
              <w:rPr>
                <w:rFonts w:eastAsia="Yu Mincho" w:hint="eastAsia"/>
                <w:lang w:val="en-US" w:eastAsia="ja-JP"/>
              </w:rPr>
              <w:t xml:space="preserve">Case 7 is also necessary. We </w:t>
            </w:r>
            <w:r>
              <w:rPr>
                <w:rFonts w:eastAsia="Yu Mincho"/>
                <w:lang w:val="en-US" w:eastAsia="ja-JP"/>
              </w:rPr>
              <w:t>suggest</w:t>
            </w:r>
            <w:r>
              <w:rPr>
                <w:rFonts w:eastAsia="Yu Mincho" w:hint="eastAsia"/>
                <w:lang w:val="en-US" w:eastAsia="ja-JP"/>
              </w:rPr>
              <w:t xml:space="preserve"> removing FFS as</w:t>
            </w:r>
          </w:p>
          <w:p w14:paraId="2BFC8536" w14:textId="77777777" w:rsidR="00F919FD" w:rsidRDefault="000310CA">
            <w:pPr>
              <w:widowControl w:val="0"/>
              <w:spacing w:before="60"/>
              <w:rPr>
                <w:rFonts w:eastAsiaTheme="minorEastAsia"/>
                <w:lang w:val="en-US" w:eastAsia="zh-CN"/>
              </w:rPr>
            </w:pPr>
            <w:r>
              <w:rPr>
                <w:rFonts w:eastAsiaTheme="minorEastAsia"/>
                <w:strike/>
                <w:color w:val="FF0000"/>
                <w:lang w:eastAsia="zh-CN"/>
              </w:rPr>
              <w:t>FFS</w:t>
            </w:r>
            <w:r>
              <w:rPr>
                <w:rFonts w:eastAsiaTheme="minorEastAsia"/>
                <w:color w:val="FF0000"/>
                <w:lang w:eastAsia="zh-CN"/>
              </w:rPr>
              <w:t xml:space="preserve"> </w:t>
            </w:r>
            <w:r>
              <w:rPr>
                <w:rFonts w:eastAsiaTheme="minorEastAsia" w:hint="eastAsia"/>
                <w:color w:val="FF0000"/>
                <w:lang w:eastAsia="zh-CN"/>
              </w:rPr>
              <w:t>C</w:t>
            </w:r>
            <w:r>
              <w:rPr>
                <w:rFonts w:eastAsiaTheme="minorEastAsia"/>
                <w:color w:val="FF0000"/>
                <w:lang w:eastAsia="zh-CN"/>
              </w:rPr>
              <w:t>ase 7:</w:t>
            </w:r>
            <w:r>
              <w:rPr>
                <w:rFonts w:eastAsiaTheme="minorEastAsia"/>
                <w:lang w:eastAsia="zh-CN"/>
              </w:rPr>
              <w:t xml:space="preserve"> link X1-Y1 and link X2-Y2, subjected to correlation distance</w:t>
            </w:r>
            <w:r>
              <w:rPr>
                <w:rFonts w:ascii="Times New Roman" w:eastAsiaTheme="minorEastAsia" w:hAnsi="Times New Roman"/>
                <w:szCs w:val="20"/>
                <w:lang w:eastAsia="zh-CN"/>
              </w:rPr>
              <w:t>, where X1, X2, Y1, Y2 are 4 different nodes</w:t>
            </w:r>
          </w:p>
        </w:tc>
      </w:tr>
      <w:tr w:rsidR="00F919FD" w14:paraId="456C7ED2" w14:textId="77777777">
        <w:tc>
          <w:tcPr>
            <w:tcW w:w="1413" w:type="dxa"/>
          </w:tcPr>
          <w:p w14:paraId="4076AE5B" w14:textId="77777777" w:rsidR="00F919FD" w:rsidRDefault="000310CA">
            <w:pPr>
              <w:widowControl w:val="0"/>
              <w:spacing w:before="60"/>
              <w:rPr>
                <w:rFonts w:eastAsia="Malgun Gothic"/>
                <w:lang w:val="en-US" w:eastAsia="ko-KR"/>
              </w:rPr>
            </w:pPr>
            <w:r>
              <w:rPr>
                <w:rFonts w:eastAsia="Malgun Gothic" w:hint="eastAsia"/>
                <w:lang w:val="en-US" w:eastAsia="ko-KR"/>
              </w:rPr>
              <w:t>LGE</w:t>
            </w:r>
          </w:p>
        </w:tc>
        <w:tc>
          <w:tcPr>
            <w:tcW w:w="1276" w:type="dxa"/>
          </w:tcPr>
          <w:p w14:paraId="240BB8D2" w14:textId="77777777" w:rsidR="00F919FD" w:rsidRDefault="000310CA">
            <w:pPr>
              <w:widowControl w:val="0"/>
              <w:spacing w:before="60"/>
              <w:rPr>
                <w:rFonts w:eastAsia="Malgun Gothic"/>
                <w:lang w:val="en-US" w:eastAsia="ko-KR"/>
              </w:rPr>
            </w:pPr>
            <w:r>
              <w:rPr>
                <w:rFonts w:eastAsia="Malgun Gothic" w:hint="eastAsia"/>
                <w:lang w:val="en-US" w:eastAsia="ko-KR"/>
              </w:rPr>
              <w:t>Yes</w:t>
            </w:r>
          </w:p>
        </w:tc>
        <w:tc>
          <w:tcPr>
            <w:tcW w:w="6943" w:type="dxa"/>
          </w:tcPr>
          <w:p w14:paraId="70BE0902" w14:textId="77777777" w:rsidR="00F919FD" w:rsidRDefault="00F919FD">
            <w:pPr>
              <w:widowControl w:val="0"/>
              <w:spacing w:before="60"/>
              <w:rPr>
                <w:rFonts w:eastAsia="Yu Mincho"/>
                <w:lang w:val="en-US" w:eastAsia="ja-JP"/>
              </w:rPr>
            </w:pPr>
          </w:p>
        </w:tc>
      </w:tr>
      <w:tr w:rsidR="00F919FD" w14:paraId="673D6CA6" w14:textId="77777777">
        <w:tc>
          <w:tcPr>
            <w:tcW w:w="1413" w:type="dxa"/>
          </w:tcPr>
          <w:p w14:paraId="6E4A2A1C" w14:textId="77777777" w:rsidR="00F919FD" w:rsidRDefault="000310CA">
            <w:pPr>
              <w:widowControl w:val="0"/>
              <w:spacing w:before="60"/>
              <w:rPr>
                <w:rFonts w:eastAsia="Malgun Gothic"/>
                <w:lang w:val="en-US" w:eastAsia="ko-KR"/>
              </w:rPr>
            </w:pPr>
            <w:r>
              <w:rPr>
                <w:rFonts w:eastAsia="Malgun Gothic"/>
                <w:lang w:val="en-US" w:eastAsia="ko-KR"/>
              </w:rPr>
              <w:t>InterDigital</w:t>
            </w:r>
          </w:p>
        </w:tc>
        <w:tc>
          <w:tcPr>
            <w:tcW w:w="1276" w:type="dxa"/>
          </w:tcPr>
          <w:p w14:paraId="2E3E5CA0" w14:textId="77777777" w:rsidR="00F919FD" w:rsidRDefault="000310CA">
            <w:pPr>
              <w:widowControl w:val="0"/>
              <w:spacing w:before="60"/>
              <w:rPr>
                <w:rFonts w:eastAsia="Malgun Gothic"/>
                <w:lang w:val="en-US" w:eastAsia="ko-KR"/>
              </w:rPr>
            </w:pPr>
            <w:r>
              <w:rPr>
                <w:rFonts w:eastAsia="Malgun Gothic"/>
                <w:lang w:val="en-US" w:eastAsia="ko-KR"/>
              </w:rPr>
              <w:t>Yes</w:t>
            </w:r>
          </w:p>
        </w:tc>
        <w:tc>
          <w:tcPr>
            <w:tcW w:w="6943" w:type="dxa"/>
          </w:tcPr>
          <w:p w14:paraId="297421B2" w14:textId="77777777" w:rsidR="00F919FD" w:rsidRDefault="00F919FD">
            <w:pPr>
              <w:widowControl w:val="0"/>
              <w:spacing w:before="60"/>
              <w:rPr>
                <w:rFonts w:eastAsia="Yu Mincho"/>
                <w:lang w:val="en-US" w:eastAsia="ja-JP"/>
              </w:rPr>
            </w:pPr>
          </w:p>
        </w:tc>
      </w:tr>
      <w:tr w:rsidR="00F919FD" w14:paraId="0C74FA79" w14:textId="77777777">
        <w:tc>
          <w:tcPr>
            <w:tcW w:w="1413" w:type="dxa"/>
          </w:tcPr>
          <w:p w14:paraId="3A7E04FB" w14:textId="77777777" w:rsidR="00F919FD" w:rsidRDefault="000310CA">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0F91E183" w14:textId="77777777" w:rsidR="00F919FD" w:rsidRDefault="000310CA">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A850746" w14:textId="77777777" w:rsidR="00F919FD" w:rsidRDefault="00F919FD">
            <w:pPr>
              <w:widowControl w:val="0"/>
              <w:spacing w:before="60"/>
              <w:rPr>
                <w:rFonts w:eastAsia="Malgun Gothic"/>
                <w:lang w:eastAsia="ko-KR"/>
              </w:rPr>
            </w:pPr>
          </w:p>
        </w:tc>
      </w:tr>
      <w:tr w:rsidR="00F919FD" w14:paraId="12DA8838" w14:textId="77777777">
        <w:tc>
          <w:tcPr>
            <w:tcW w:w="1413" w:type="dxa"/>
          </w:tcPr>
          <w:p w14:paraId="7EB9B8F6" w14:textId="77777777" w:rsidR="00F919FD" w:rsidRDefault="000310CA">
            <w:pPr>
              <w:widowControl w:val="0"/>
              <w:spacing w:before="60"/>
              <w:rPr>
                <w:rFonts w:eastAsiaTheme="minorEastAsia"/>
                <w:lang w:val="en-US" w:eastAsia="zh-CN"/>
              </w:rPr>
            </w:pPr>
            <w:r>
              <w:rPr>
                <w:rFonts w:eastAsiaTheme="minorEastAsia"/>
                <w:lang w:val="en-US" w:eastAsia="zh-CN"/>
              </w:rPr>
              <w:t>SONY</w:t>
            </w:r>
          </w:p>
        </w:tc>
        <w:tc>
          <w:tcPr>
            <w:tcW w:w="1276" w:type="dxa"/>
          </w:tcPr>
          <w:p w14:paraId="35F9C0BC"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4963C071" w14:textId="77777777" w:rsidR="00F919FD" w:rsidRDefault="00F919FD">
            <w:pPr>
              <w:widowControl w:val="0"/>
              <w:spacing w:before="60"/>
              <w:rPr>
                <w:rFonts w:eastAsia="Malgun Gothic"/>
                <w:lang w:eastAsia="ko-KR"/>
              </w:rPr>
            </w:pPr>
          </w:p>
        </w:tc>
      </w:tr>
      <w:tr w:rsidR="00F919FD" w14:paraId="24AA3A85" w14:textId="77777777">
        <w:tc>
          <w:tcPr>
            <w:tcW w:w="1413" w:type="dxa"/>
          </w:tcPr>
          <w:p w14:paraId="64A885A9" w14:textId="77777777" w:rsidR="00F919FD" w:rsidRDefault="000310CA">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01CA2E0" w14:textId="77777777" w:rsidR="00F919FD" w:rsidRDefault="000310CA">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5A1363A" w14:textId="77777777" w:rsidR="00F919FD" w:rsidRDefault="000310CA">
            <w:pPr>
              <w:widowControl w:val="0"/>
              <w:spacing w:before="60"/>
              <w:rPr>
                <w:rFonts w:eastAsia="Malgun Gothic"/>
                <w:lang w:eastAsia="ko-KR"/>
              </w:rPr>
            </w:pPr>
            <w:r>
              <w:rPr>
                <w:rFonts w:eastAsiaTheme="minorEastAsia" w:hint="eastAsia"/>
                <w:lang w:val="en-US" w:eastAsia="zh-CN"/>
              </w:rPr>
              <w:t>Links within the same scenario are expected to exhibit correlation due to the similarity of their propagation environments. Therefore, we propose that Case 5, Case 6, and Case 7 should be included in the modeling.</w:t>
            </w:r>
          </w:p>
        </w:tc>
      </w:tr>
      <w:tr w:rsidR="00B222B6" w14:paraId="676E5152" w14:textId="77777777" w:rsidTr="002154D6">
        <w:tc>
          <w:tcPr>
            <w:tcW w:w="1413" w:type="dxa"/>
            <w:shd w:val="clear" w:color="auto" w:fill="FFC000"/>
          </w:tcPr>
          <w:p w14:paraId="3A17B722" w14:textId="154A15AA" w:rsidR="00B222B6" w:rsidRDefault="00B222B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3FFCFC78" w14:textId="7C71EF67" w:rsidR="00B222B6" w:rsidRDefault="00B222B6">
            <w:pPr>
              <w:widowControl w:val="0"/>
              <w:spacing w:before="60"/>
              <w:rPr>
                <w:rFonts w:eastAsiaTheme="minorEastAsia"/>
                <w:lang w:val="en-US" w:eastAsia="zh-CN"/>
              </w:rPr>
            </w:pPr>
            <w:r>
              <w:rPr>
                <w:rFonts w:eastAsiaTheme="minorEastAsia" w:hint="eastAsia"/>
                <w:lang w:val="en-US" w:eastAsia="zh-CN"/>
              </w:rPr>
              <w:t>B</w:t>
            </w:r>
            <w:r>
              <w:rPr>
                <w:rFonts w:eastAsiaTheme="minorEastAsia"/>
                <w:lang w:val="en-US" w:eastAsia="zh-CN"/>
              </w:rPr>
              <w:t>ased on input from Huawei, vivo and BUPT, I remove ‘FFS’ from the last bullet</w:t>
            </w:r>
          </w:p>
        </w:tc>
      </w:tr>
      <w:tr w:rsidR="00B222B6" w14:paraId="33CD0E2E" w14:textId="77777777" w:rsidTr="006D214D">
        <w:tc>
          <w:tcPr>
            <w:tcW w:w="1413" w:type="dxa"/>
          </w:tcPr>
          <w:p w14:paraId="5F10E6F3" w14:textId="39EFDC87" w:rsidR="00B222B6" w:rsidRDefault="00B222B6" w:rsidP="006D214D">
            <w:pPr>
              <w:widowControl w:val="0"/>
              <w:spacing w:before="60"/>
              <w:rPr>
                <w:rFonts w:eastAsiaTheme="minorEastAsia"/>
                <w:lang w:val="en-US" w:eastAsia="zh-CN"/>
              </w:rPr>
            </w:pPr>
          </w:p>
        </w:tc>
        <w:tc>
          <w:tcPr>
            <w:tcW w:w="1276" w:type="dxa"/>
          </w:tcPr>
          <w:p w14:paraId="2678D0EB" w14:textId="76B5DD18" w:rsidR="00B222B6" w:rsidRDefault="00B222B6" w:rsidP="006D214D">
            <w:pPr>
              <w:widowControl w:val="0"/>
              <w:spacing w:before="60"/>
              <w:rPr>
                <w:rFonts w:eastAsiaTheme="minorEastAsia"/>
                <w:lang w:val="en-US" w:eastAsia="zh-CN"/>
              </w:rPr>
            </w:pPr>
          </w:p>
        </w:tc>
        <w:tc>
          <w:tcPr>
            <w:tcW w:w="6943" w:type="dxa"/>
          </w:tcPr>
          <w:p w14:paraId="03F39CA5" w14:textId="77777777" w:rsidR="00B222B6" w:rsidRDefault="00B222B6" w:rsidP="006D214D">
            <w:pPr>
              <w:widowControl w:val="0"/>
              <w:spacing w:before="60"/>
              <w:rPr>
                <w:rFonts w:eastAsia="Malgun Gothic"/>
                <w:lang w:eastAsia="ko-KR"/>
              </w:rPr>
            </w:pPr>
          </w:p>
        </w:tc>
      </w:tr>
      <w:tr w:rsidR="00B222B6" w14:paraId="78A1EAB3" w14:textId="77777777" w:rsidTr="006D214D">
        <w:tc>
          <w:tcPr>
            <w:tcW w:w="1413" w:type="dxa"/>
          </w:tcPr>
          <w:p w14:paraId="5CA5C2F1" w14:textId="144142EB" w:rsidR="00B222B6" w:rsidRDefault="00B222B6" w:rsidP="006D214D">
            <w:pPr>
              <w:widowControl w:val="0"/>
              <w:spacing w:before="60"/>
              <w:rPr>
                <w:rFonts w:eastAsiaTheme="minorEastAsia"/>
                <w:lang w:val="en-US" w:eastAsia="zh-CN"/>
              </w:rPr>
            </w:pPr>
          </w:p>
        </w:tc>
        <w:tc>
          <w:tcPr>
            <w:tcW w:w="1276" w:type="dxa"/>
          </w:tcPr>
          <w:p w14:paraId="5E347549" w14:textId="41EBF5CB" w:rsidR="00B222B6" w:rsidRDefault="00B222B6" w:rsidP="006D214D">
            <w:pPr>
              <w:widowControl w:val="0"/>
              <w:spacing w:before="60"/>
              <w:rPr>
                <w:rFonts w:eastAsiaTheme="minorEastAsia"/>
                <w:lang w:val="en-US" w:eastAsia="zh-CN"/>
              </w:rPr>
            </w:pPr>
          </w:p>
        </w:tc>
        <w:tc>
          <w:tcPr>
            <w:tcW w:w="6943" w:type="dxa"/>
          </w:tcPr>
          <w:p w14:paraId="1D845447" w14:textId="77777777" w:rsidR="00B222B6" w:rsidRDefault="00B222B6" w:rsidP="006D214D">
            <w:pPr>
              <w:widowControl w:val="0"/>
              <w:spacing w:before="60"/>
              <w:rPr>
                <w:rFonts w:eastAsia="Malgun Gothic"/>
                <w:lang w:eastAsia="ko-KR"/>
              </w:rPr>
            </w:pPr>
          </w:p>
        </w:tc>
      </w:tr>
    </w:tbl>
    <w:p w14:paraId="3193C5ED" w14:textId="39FA410C" w:rsidR="00F919FD" w:rsidRDefault="00F919FD">
      <w:pPr>
        <w:rPr>
          <w:rFonts w:eastAsiaTheme="minorEastAsia"/>
          <w:lang w:eastAsia="zh-CN"/>
        </w:rPr>
      </w:pPr>
    </w:p>
    <w:p w14:paraId="7074003A" w14:textId="77777777" w:rsidR="00B222B6" w:rsidRPr="00B222B6" w:rsidRDefault="00B222B6">
      <w:pPr>
        <w:rPr>
          <w:rFonts w:eastAsiaTheme="minorEastAsia"/>
          <w:lang w:eastAsia="zh-CN"/>
        </w:rPr>
      </w:pPr>
    </w:p>
    <w:p w14:paraId="0D1CE520" w14:textId="77777777" w:rsidR="00F919FD" w:rsidRDefault="000310CA">
      <w:pPr>
        <w:rPr>
          <w:rFonts w:eastAsiaTheme="minorEastAsia"/>
          <w:lang w:eastAsia="zh-CN"/>
        </w:rPr>
      </w:pPr>
      <w:r>
        <w:rPr>
          <w:color w:val="FF0000"/>
        </w:rPr>
        <w:t>[Moderator’s note]</w:t>
      </w:r>
      <w:r>
        <w:t xml:space="preserve"> In the existing 38.901, spatial correlation types, i.e., site-specific and all-correlated are defined. However, the exact scheme to achieve such purpose, e.g., 2D grid is not specified. Similar situation happens in the current study. It may be difficult to agree on the exact solution, but we should at least introduce the new spatial correlation type which is motivated by correlation among ST/UT links. </w:t>
      </w:r>
    </w:p>
    <w:p w14:paraId="288EAFCE" w14:textId="77777777" w:rsidR="00F919FD" w:rsidRDefault="000310CA">
      <w:pPr>
        <w:pStyle w:val="3"/>
        <w:numPr>
          <w:ilvl w:val="0"/>
          <w:numId w:val="0"/>
        </w:numPr>
        <w:ind w:left="720" w:hanging="720"/>
      </w:pPr>
      <w:r>
        <w:rPr>
          <w:highlight w:val="yellow"/>
        </w:rPr>
        <w:t xml:space="preserve">[H][FL1] Proposal 9.3-2 </w:t>
      </w:r>
      <w:r>
        <w:t>New correlation types among ST/UT</w:t>
      </w:r>
    </w:p>
    <w:p w14:paraId="04FB27A3" w14:textId="77777777" w:rsidR="00F919FD" w:rsidRDefault="000310CA">
      <w:pPr>
        <w:tabs>
          <w:tab w:val="left" w:pos="0"/>
        </w:tabs>
        <w:rPr>
          <w:lang w:eastAsia="zh-CN"/>
        </w:rPr>
      </w:pPr>
      <w:r>
        <w:rPr>
          <w:rFonts w:eastAsiaTheme="minorEastAsia"/>
          <w:lang w:eastAsia="zh-CN"/>
        </w:rPr>
        <w:t xml:space="preserve">New 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322C5BBA" w14:textId="77777777" w:rsidR="00F919FD" w:rsidRDefault="000310CA">
      <w:pPr>
        <w:pStyle w:val="afe"/>
        <w:numPr>
          <w:ilvl w:val="0"/>
          <w:numId w:val="14"/>
        </w:numPr>
        <w:rPr>
          <w:lang w:eastAsia="zh-CN"/>
        </w:rPr>
      </w:pPr>
      <w:r>
        <w:rPr>
          <w:rFonts w:eastAsiaTheme="minorEastAsia"/>
          <w:lang w:eastAsia="zh-CN"/>
        </w:rPr>
        <w:t xml:space="preserve">Definition of </w:t>
      </w:r>
      <w:r>
        <w:rPr>
          <w:rFonts w:eastAsia="等线"/>
          <w:szCs w:val="20"/>
        </w:rPr>
        <w:t xml:space="preserve">Dual-end Correlated: </w:t>
      </w:r>
      <w:r>
        <w:t xml:space="preserve">parameters for </w:t>
      </w:r>
      <w:r>
        <w:rPr>
          <w:rFonts w:eastAsia="等线"/>
          <w:szCs w:val="20"/>
        </w:rPr>
        <w:t>links between STs/UTs are correlated</w:t>
      </w:r>
      <w:r>
        <w:rPr>
          <w:rFonts w:eastAsiaTheme="minorEastAsia"/>
          <w:lang w:eastAsia="zh-CN"/>
        </w:rPr>
        <w:t>, subjected to correlation distance</w:t>
      </w:r>
      <w:r>
        <w:rPr>
          <w:rFonts w:eastAsia="等线"/>
          <w:szCs w:val="20"/>
        </w:rPr>
        <w:t>. (definition may be dependent on whether Case 7 is supported or not)</w:t>
      </w:r>
    </w:p>
    <w:p w14:paraId="6AC7BB4B" w14:textId="77777777" w:rsidR="00F919FD" w:rsidRDefault="00F919FD">
      <w:pPr>
        <w:rPr>
          <w:rFonts w:eastAsiaTheme="minorEastAsia"/>
          <w:color w:val="FF0000"/>
          <w:lang w:eastAsia="zh-CN"/>
        </w:rPr>
      </w:pPr>
    </w:p>
    <w:p w14:paraId="0B692C74" w14:textId="77777777" w:rsidR="00F919FD" w:rsidRDefault="000310CA">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855"/>
      </w:tblGrid>
      <w:tr w:rsidR="00F919FD" w14:paraId="2F045BBD" w14:textId="77777777">
        <w:trPr>
          <w:jc w:val="center"/>
        </w:trPr>
        <w:tc>
          <w:tcPr>
            <w:tcW w:w="0" w:type="auto"/>
            <w:shd w:val="clear" w:color="auto" w:fill="BFBFBF" w:themeFill="background1" w:themeFillShade="BF"/>
            <w:vAlign w:val="center"/>
          </w:tcPr>
          <w:p w14:paraId="5CDB0986" w14:textId="77777777" w:rsidR="00F919FD" w:rsidRDefault="000310CA">
            <w:pPr>
              <w:pStyle w:val="TAL"/>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5A093A09" w14:textId="77777777" w:rsidR="00F919FD" w:rsidRDefault="000310CA">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F919FD" w14:paraId="415B1262" w14:textId="77777777">
        <w:trPr>
          <w:jc w:val="center"/>
        </w:trPr>
        <w:tc>
          <w:tcPr>
            <w:tcW w:w="0" w:type="auto"/>
            <w:shd w:val="clear" w:color="auto" w:fill="auto"/>
            <w:vAlign w:val="center"/>
          </w:tcPr>
          <w:p w14:paraId="55402DC9" w14:textId="77777777" w:rsidR="00F919FD" w:rsidRDefault="000310CA">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1A2966D7" w14:textId="77777777" w:rsidR="00F919FD" w:rsidRDefault="000310CA">
            <w:pPr>
              <w:pStyle w:val="TAL"/>
              <w:rPr>
                <w:rFonts w:ascii="Times New Roman" w:eastAsia="等线" w:hAnsi="Times New Roman"/>
                <w:sz w:val="20"/>
                <w:lang w:eastAsia="zh-CN"/>
              </w:rPr>
            </w:pPr>
            <w:r>
              <w:rPr>
                <w:rFonts w:ascii="Times New Roman" w:eastAsia="等线" w:hAnsi="Times New Roman"/>
                <w:sz w:val="20"/>
                <w:lang w:eastAsia="zh-CN"/>
              </w:rPr>
              <w:t>Dual-end Correlated</w:t>
            </w:r>
          </w:p>
        </w:tc>
      </w:tr>
      <w:tr w:rsidR="00F919FD" w14:paraId="256B36A1" w14:textId="77777777">
        <w:trPr>
          <w:jc w:val="center"/>
        </w:trPr>
        <w:tc>
          <w:tcPr>
            <w:tcW w:w="0" w:type="auto"/>
            <w:shd w:val="clear" w:color="auto" w:fill="auto"/>
            <w:vAlign w:val="center"/>
          </w:tcPr>
          <w:p w14:paraId="5DDD0FFE" w14:textId="77777777" w:rsidR="00F919FD" w:rsidRDefault="000310CA">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tcPr>
          <w:p w14:paraId="04BB6DAD" w14:textId="77777777" w:rsidR="00F919FD" w:rsidRDefault="000310CA">
            <w:pPr>
              <w:pStyle w:val="TAL"/>
              <w:rPr>
                <w:rFonts w:ascii="Times New Roman" w:eastAsia="等线" w:hAnsi="Times New Roman"/>
                <w:sz w:val="20"/>
                <w:lang w:eastAsia="zh-CN"/>
              </w:rPr>
            </w:pPr>
            <w:r>
              <w:rPr>
                <w:rFonts w:ascii="Times New Roman" w:eastAsia="等线" w:hAnsi="Times New Roman"/>
                <w:sz w:val="20"/>
                <w:lang w:eastAsia="zh-CN"/>
              </w:rPr>
              <w:t>Dual-end Correlated</w:t>
            </w:r>
          </w:p>
        </w:tc>
      </w:tr>
      <w:tr w:rsidR="00F919FD" w14:paraId="02BBEAED" w14:textId="77777777">
        <w:trPr>
          <w:jc w:val="center"/>
        </w:trPr>
        <w:tc>
          <w:tcPr>
            <w:tcW w:w="0" w:type="auto"/>
            <w:shd w:val="clear" w:color="auto" w:fill="auto"/>
            <w:vAlign w:val="center"/>
          </w:tcPr>
          <w:p w14:paraId="1D1B7B7B" w14:textId="77777777" w:rsidR="00F919FD" w:rsidRDefault="000310CA">
            <w:pPr>
              <w:pStyle w:val="TAL"/>
              <w:rPr>
                <w:rFonts w:ascii="Times New Roman" w:eastAsia="等线" w:hAnsi="Times New Roman"/>
                <w:sz w:val="20"/>
                <w:lang w:eastAsia="zh-CN"/>
              </w:rPr>
            </w:pPr>
            <w:r>
              <w:rPr>
                <w:rFonts w:ascii="Times New Roman" w:eastAsia="等线" w:hAnsi="Times New Roman"/>
                <w:sz w:val="20"/>
                <w:lang w:eastAsia="zh-CN"/>
              </w:rPr>
              <w:t>AOA/ZOA/AOD/ZOD offset</w:t>
            </w:r>
          </w:p>
        </w:tc>
        <w:tc>
          <w:tcPr>
            <w:tcW w:w="0" w:type="auto"/>
            <w:shd w:val="clear" w:color="auto" w:fill="auto"/>
          </w:tcPr>
          <w:p w14:paraId="425CF1FA" w14:textId="77777777" w:rsidR="00F919FD" w:rsidRDefault="000310CA">
            <w:pPr>
              <w:pStyle w:val="TAL"/>
              <w:rPr>
                <w:rFonts w:ascii="Times New Roman" w:eastAsia="等线" w:hAnsi="Times New Roman"/>
                <w:sz w:val="20"/>
                <w:lang w:eastAsia="zh-CN"/>
              </w:rPr>
            </w:pPr>
            <w:r>
              <w:rPr>
                <w:rFonts w:ascii="Times New Roman" w:eastAsia="等线" w:hAnsi="Times New Roman"/>
                <w:sz w:val="20"/>
                <w:lang w:eastAsia="zh-CN"/>
              </w:rPr>
              <w:t>Dual-end Correlated</w:t>
            </w:r>
          </w:p>
        </w:tc>
      </w:tr>
      <w:tr w:rsidR="00F919FD" w14:paraId="0F1322DF" w14:textId="77777777">
        <w:trPr>
          <w:jc w:val="center"/>
        </w:trPr>
        <w:tc>
          <w:tcPr>
            <w:tcW w:w="0" w:type="auto"/>
            <w:shd w:val="clear" w:color="auto" w:fill="auto"/>
            <w:vAlign w:val="center"/>
          </w:tcPr>
          <w:p w14:paraId="7E30372C" w14:textId="77777777" w:rsidR="00F919FD" w:rsidRDefault="000310CA">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tcPr>
          <w:p w14:paraId="1AC19238" w14:textId="77777777" w:rsidR="00F919FD" w:rsidRDefault="000310CA">
            <w:pPr>
              <w:pStyle w:val="TAL"/>
              <w:rPr>
                <w:rFonts w:ascii="Times New Roman" w:eastAsia="等线" w:hAnsi="Times New Roman"/>
                <w:sz w:val="20"/>
                <w:lang w:eastAsia="zh-CN"/>
              </w:rPr>
            </w:pPr>
            <w:r>
              <w:rPr>
                <w:rFonts w:ascii="Times New Roman" w:eastAsia="等线" w:hAnsi="Times New Roman"/>
                <w:sz w:val="20"/>
                <w:lang w:eastAsia="zh-CN"/>
              </w:rPr>
              <w:t>Dual-end Correlated</w:t>
            </w:r>
          </w:p>
        </w:tc>
      </w:tr>
      <w:tr w:rsidR="00F919FD" w14:paraId="7A3B579D" w14:textId="77777777">
        <w:trPr>
          <w:jc w:val="center"/>
        </w:trPr>
        <w:tc>
          <w:tcPr>
            <w:tcW w:w="0" w:type="auto"/>
            <w:shd w:val="clear" w:color="auto" w:fill="auto"/>
            <w:vAlign w:val="center"/>
          </w:tcPr>
          <w:p w14:paraId="6C2D8526" w14:textId="77777777" w:rsidR="00F919FD" w:rsidRDefault="000310CA">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tcPr>
          <w:p w14:paraId="2959EF3A" w14:textId="77777777" w:rsidR="00F919FD" w:rsidRDefault="000310CA">
            <w:pPr>
              <w:pStyle w:val="TAL"/>
              <w:rPr>
                <w:rFonts w:ascii="Times New Roman" w:eastAsia="等线" w:hAnsi="Times New Roman"/>
                <w:sz w:val="20"/>
                <w:lang w:eastAsia="zh-CN"/>
              </w:rPr>
            </w:pPr>
            <w:r>
              <w:rPr>
                <w:rFonts w:ascii="Times New Roman" w:eastAsia="等线" w:hAnsi="Times New Roman"/>
                <w:sz w:val="20"/>
                <w:lang w:eastAsia="zh-CN"/>
              </w:rPr>
              <w:t>Dual-end Correlated</w:t>
            </w:r>
          </w:p>
        </w:tc>
      </w:tr>
      <w:tr w:rsidR="00F919FD" w14:paraId="58BA87DC" w14:textId="77777777">
        <w:trPr>
          <w:trHeight w:val="92"/>
          <w:jc w:val="center"/>
        </w:trPr>
        <w:tc>
          <w:tcPr>
            <w:tcW w:w="0" w:type="auto"/>
            <w:shd w:val="clear" w:color="auto" w:fill="auto"/>
            <w:vAlign w:val="center"/>
          </w:tcPr>
          <w:p w14:paraId="519D102E" w14:textId="77777777" w:rsidR="00F919FD" w:rsidRDefault="000310CA">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tcPr>
          <w:p w14:paraId="11828F27" w14:textId="77777777" w:rsidR="00F919FD" w:rsidRDefault="000310CA">
            <w:pPr>
              <w:pStyle w:val="TAL"/>
              <w:rPr>
                <w:rFonts w:ascii="Times New Roman" w:eastAsia="等线" w:hAnsi="Times New Roman"/>
                <w:sz w:val="20"/>
                <w:lang w:eastAsia="zh-CN"/>
              </w:rPr>
            </w:pPr>
            <w:r>
              <w:rPr>
                <w:rFonts w:ascii="Times New Roman" w:eastAsia="等线" w:hAnsi="Times New Roman"/>
                <w:sz w:val="20"/>
                <w:lang w:eastAsia="zh-CN"/>
              </w:rPr>
              <w:t>Dual-end Correlated</w:t>
            </w:r>
          </w:p>
        </w:tc>
      </w:tr>
      <w:tr w:rsidR="00F919FD" w14:paraId="786C25C3" w14:textId="77777777">
        <w:trPr>
          <w:jc w:val="center"/>
        </w:trPr>
        <w:tc>
          <w:tcPr>
            <w:tcW w:w="0" w:type="auto"/>
            <w:shd w:val="clear" w:color="auto" w:fill="auto"/>
            <w:vAlign w:val="center"/>
          </w:tcPr>
          <w:p w14:paraId="06FAE1B6" w14:textId="77777777" w:rsidR="00F919FD" w:rsidRDefault="000310CA">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tcPr>
          <w:p w14:paraId="61B1ADF9" w14:textId="77777777" w:rsidR="00F919FD" w:rsidRDefault="000310CA">
            <w:pPr>
              <w:pStyle w:val="TAL"/>
              <w:rPr>
                <w:rFonts w:ascii="Times New Roman" w:eastAsia="等线" w:hAnsi="Times New Roman"/>
                <w:sz w:val="20"/>
                <w:lang w:eastAsia="zh-CN"/>
              </w:rPr>
            </w:pPr>
            <w:r>
              <w:rPr>
                <w:rFonts w:ascii="Times New Roman" w:eastAsia="等线" w:hAnsi="Times New Roman"/>
                <w:sz w:val="20"/>
                <w:lang w:eastAsia="zh-CN"/>
              </w:rPr>
              <w:t>Dual-end Correlated</w:t>
            </w:r>
          </w:p>
        </w:tc>
      </w:tr>
      <w:tr w:rsidR="00F919FD" w14:paraId="47A68919" w14:textId="77777777">
        <w:trPr>
          <w:jc w:val="center"/>
        </w:trPr>
        <w:tc>
          <w:tcPr>
            <w:tcW w:w="0" w:type="auto"/>
            <w:shd w:val="clear" w:color="auto" w:fill="auto"/>
            <w:vAlign w:val="center"/>
          </w:tcPr>
          <w:p w14:paraId="67F190CA" w14:textId="77777777" w:rsidR="00F919FD" w:rsidRDefault="000310CA">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tcPr>
          <w:p w14:paraId="394C8567" w14:textId="77777777" w:rsidR="00F919FD" w:rsidRDefault="000310CA">
            <w:pPr>
              <w:pStyle w:val="TAL"/>
              <w:rPr>
                <w:rFonts w:ascii="Times New Roman" w:eastAsia="等线" w:hAnsi="Times New Roman"/>
                <w:sz w:val="20"/>
                <w:lang w:eastAsia="zh-CN"/>
              </w:rPr>
            </w:pPr>
            <w:r>
              <w:rPr>
                <w:rFonts w:ascii="Times New Roman" w:eastAsia="等线" w:hAnsi="Times New Roman"/>
                <w:sz w:val="20"/>
                <w:lang w:eastAsia="zh-CN"/>
              </w:rPr>
              <w:t>Dual-end Correlated</w:t>
            </w:r>
          </w:p>
        </w:tc>
      </w:tr>
      <w:tr w:rsidR="00F919FD" w14:paraId="2E141075" w14:textId="77777777">
        <w:trPr>
          <w:jc w:val="center"/>
        </w:trPr>
        <w:tc>
          <w:tcPr>
            <w:tcW w:w="0" w:type="auto"/>
            <w:shd w:val="clear" w:color="auto" w:fill="auto"/>
            <w:vAlign w:val="center"/>
          </w:tcPr>
          <w:p w14:paraId="5AE66543" w14:textId="77777777" w:rsidR="00F919FD" w:rsidRDefault="000310CA">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53C7ABBB" w14:textId="77777777" w:rsidR="00F919FD" w:rsidRDefault="000310CA">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F919FD" w14:paraId="2B27D552" w14:textId="77777777">
        <w:trPr>
          <w:jc w:val="center"/>
        </w:trPr>
        <w:tc>
          <w:tcPr>
            <w:tcW w:w="0" w:type="auto"/>
            <w:shd w:val="clear" w:color="auto" w:fill="auto"/>
            <w:vAlign w:val="center"/>
          </w:tcPr>
          <w:p w14:paraId="52C82514" w14:textId="77777777" w:rsidR="00F919FD" w:rsidRDefault="000310CA">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63436288" w14:textId="77777777" w:rsidR="00F919FD" w:rsidRDefault="000310CA">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F919FD" w14:paraId="06C6EE0A" w14:textId="77777777">
        <w:trPr>
          <w:jc w:val="center"/>
        </w:trPr>
        <w:tc>
          <w:tcPr>
            <w:tcW w:w="0" w:type="auto"/>
            <w:shd w:val="clear" w:color="auto" w:fill="auto"/>
            <w:vAlign w:val="center"/>
          </w:tcPr>
          <w:p w14:paraId="322F836E" w14:textId="77777777" w:rsidR="00F919FD" w:rsidRDefault="000310CA">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63D1E83A" w14:textId="77777777" w:rsidR="00F919FD" w:rsidRDefault="000310CA">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F919FD" w14:paraId="38C9CB8E" w14:textId="77777777">
        <w:trPr>
          <w:trHeight w:val="70"/>
          <w:jc w:val="center"/>
        </w:trPr>
        <w:tc>
          <w:tcPr>
            <w:tcW w:w="0" w:type="auto"/>
            <w:shd w:val="clear" w:color="auto" w:fill="auto"/>
            <w:vAlign w:val="center"/>
          </w:tcPr>
          <w:p w14:paraId="18A69781" w14:textId="77777777" w:rsidR="00F919FD" w:rsidRDefault="000310CA">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4A0EE73C" w14:textId="77777777" w:rsidR="00F919FD" w:rsidRDefault="000310CA">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bl>
    <w:p w14:paraId="3092C980" w14:textId="77777777" w:rsidR="00F919FD" w:rsidRDefault="00F919FD">
      <w:pPr>
        <w:rPr>
          <w:rFonts w:eastAsiaTheme="minorEastAsia"/>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919FD" w14:paraId="7067F3C5" w14:textId="77777777">
        <w:tc>
          <w:tcPr>
            <w:tcW w:w="1413" w:type="dxa"/>
            <w:shd w:val="clear" w:color="auto" w:fill="D9E2F3" w:themeFill="accent1" w:themeFillTint="33"/>
          </w:tcPr>
          <w:p w14:paraId="0A48EED9"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AFFA8EA" w14:textId="77777777" w:rsidR="00F919FD" w:rsidRDefault="000310C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CFFE7AF"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01A032D8" w14:textId="77777777">
        <w:tc>
          <w:tcPr>
            <w:tcW w:w="1413" w:type="dxa"/>
          </w:tcPr>
          <w:p w14:paraId="5EFFCC8B" w14:textId="77777777" w:rsidR="00F919FD" w:rsidRDefault="000310CA">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656D3A1" w14:textId="77777777" w:rsidR="00F919FD" w:rsidRDefault="00F919FD">
            <w:pPr>
              <w:widowControl w:val="0"/>
              <w:spacing w:before="60"/>
              <w:rPr>
                <w:rFonts w:eastAsiaTheme="minorEastAsia"/>
                <w:lang w:val="en-US" w:eastAsia="zh-CN"/>
              </w:rPr>
            </w:pPr>
          </w:p>
        </w:tc>
        <w:tc>
          <w:tcPr>
            <w:tcW w:w="6943" w:type="dxa"/>
          </w:tcPr>
          <w:p w14:paraId="1C0186E1" w14:textId="77777777" w:rsidR="00F919FD" w:rsidRDefault="000310CA">
            <w:pPr>
              <w:widowControl w:val="0"/>
              <w:spacing w:before="60"/>
              <w:rPr>
                <w:rFonts w:eastAsiaTheme="minorEastAsia"/>
                <w:lang w:val="en-US" w:eastAsia="zh-CN"/>
              </w:rPr>
            </w:pPr>
            <w:r>
              <w:rPr>
                <w:rFonts w:eastAsiaTheme="minorEastAsia" w:hint="eastAsia"/>
                <w:lang w:val="en-US" w:eastAsia="zh-CN"/>
              </w:rPr>
              <w:t xml:space="preserve">B2 and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eastAsiaTheme="minorEastAsia" w:hint="eastAsia"/>
                <w:szCs w:val="20"/>
                <w:lang w:eastAsia="zh-CN"/>
              </w:rPr>
              <w:t xml:space="preserve"> of target polarization matrix should be added.</w:t>
            </w:r>
          </w:p>
        </w:tc>
      </w:tr>
      <w:tr w:rsidR="00F919FD" w14:paraId="252B49C1" w14:textId="77777777">
        <w:tc>
          <w:tcPr>
            <w:tcW w:w="1413" w:type="dxa"/>
          </w:tcPr>
          <w:p w14:paraId="79CB386B" w14:textId="77777777" w:rsidR="00F919FD" w:rsidRDefault="000310CA">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04406AAB"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3648E2A3" w14:textId="77777777" w:rsidR="00F919FD" w:rsidRDefault="00F919FD">
            <w:pPr>
              <w:widowControl w:val="0"/>
              <w:spacing w:before="60"/>
              <w:rPr>
                <w:rFonts w:eastAsiaTheme="minorEastAsia"/>
                <w:lang w:val="en-US" w:eastAsia="zh-CN"/>
              </w:rPr>
            </w:pPr>
          </w:p>
        </w:tc>
      </w:tr>
      <w:tr w:rsidR="00F919FD" w14:paraId="5825895E" w14:textId="77777777">
        <w:tc>
          <w:tcPr>
            <w:tcW w:w="1413" w:type="dxa"/>
          </w:tcPr>
          <w:p w14:paraId="08B92FFB" w14:textId="77777777" w:rsidR="00F919FD" w:rsidRDefault="000310CA">
            <w:pPr>
              <w:widowControl w:val="0"/>
              <w:spacing w:before="60"/>
              <w:rPr>
                <w:rFonts w:eastAsia="Yu Mincho"/>
                <w:lang w:val="en-US" w:eastAsia="ja-JP"/>
              </w:rPr>
            </w:pPr>
            <w:r>
              <w:rPr>
                <w:rFonts w:eastAsia="Yu Mincho" w:hint="eastAsia"/>
                <w:lang w:val="en-US" w:eastAsia="ja-JP"/>
              </w:rPr>
              <w:t>vivo</w:t>
            </w:r>
          </w:p>
        </w:tc>
        <w:tc>
          <w:tcPr>
            <w:tcW w:w="1276" w:type="dxa"/>
          </w:tcPr>
          <w:p w14:paraId="437272DF" w14:textId="77777777" w:rsidR="00F919FD" w:rsidRDefault="000310CA">
            <w:pPr>
              <w:widowControl w:val="0"/>
              <w:spacing w:before="60"/>
              <w:rPr>
                <w:rFonts w:eastAsia="Yu Mincho"/>
                <w:lang w:val="en-US" w:eastAsia="ja-JP"/>
              </w:rPr>
            </w:pPr>
            <w:r>
              <w:rPr>
                <w:rFonts w:eastAsia="Yu Mincho" w:hint="eastAsia"/>
                <w:lang w:val="en-US" w:eastAsia="ja-JP"/>
              </w:rPr>
              <w:t>Yes</w:t>
            </w:r>
          </w:p>
        </w:tc>
        <w:tc>
          <w:tcPr>
            <w:tcW w:w="6943" w:type="dxa"/>
          </w:tcPr>
          <w:p w14:paraId="18ADA1D1" w14:textId="77777777" w:rsidR="00F919FD" w:rsidRDefault="00F919FD">
            <w:pPr>
              <w:widowControl w:val="0"/>
              <w:spacing w:before="60"/>
              <w:rPr>
                <w:rFonts w:eastAsiaTheme="minorEastAsia"/>
                <w:lang w:val="en-US" w:eastAsia="zh-CN"/>
              </w:rPr>
            </w:pPr>
          </w:p>
        </w:tc>
      </w:tr>
      <w:tr w:rsidR="00F919FD" w14:paraId="3F39731B" w14:textId="77777777">
        <w:tc>
          <w:tcPr>
            <w:tcW w:w="1413" w:type="dxa"/>
          </w:tcPr>
          <w:p w14:paraId="3313CF10" w14:textId="77777777" w:rsidR="00F919FD" w:rsidRDefault="000310CA">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19FB7294" w14:textId="77777777" w:rsidR="00F919FD" w:rsidRDefault="000310CA">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E676278" w14:textId="77777777" w:rsidR="00F919FD" w:rsidRDefault="00F919FD">
            <w:pPr>
              <w:widowControl w:val="0"/>
              <w:spacing w:before="60"/>
              <w:rPr>
                <w:rFonts w:eastAsia="Malgun Gothic"/>
                <w:lang w:eastAsia="ko-KR"/>
              </w:rPr>
            </w:pPr>
          </w:p>
        </w:tc>
      </w:tr>
      <w:tr w:rsidR="00F919FD" w14:paraId="2C372A67" w14:textId="77777777">
        <w:tc>
          <w:tcPr>
            <w:tcW w:w="1413" w:type="dxa"/>
          </w:tcPr>
          <w:p w14:paraId="1A01A0A9" w14:textId="77777777" w:rsidR="00F919FD" w:rsidRDefault="000310CA">
            <w:pPr>
              <w:widowControl w:val="0"/>
              <w:spacing w:before="60"/>
              <w:rPr>
                <w:rFonts w:eastAsiaTheme="minorEastAsia"/>
                <w:lang w:val="en-US" w:eastAsia="zh-CN"/>
              </w:rPr>
            </w:pPr>
            <w:r>
              <w:rPr>
                <w:rFonts w:eastAsiaTheme="minorEastAsia"/>
                <w:lang w:val="en-US" w:eastAsia="zh-CN"/>
              </w:rPr>
              <w:t>SONY</w:t>
            </w:r>
          </w:p>
        </w:tc>
        <w:tc>
          <w:tcPr>
            <w:tcW w:w="1276" w:type="dxa"/>
          </w:tcPr>
          <w:p w14:paraId="4B7D42AB" w14:textId="77777777" w:rsidR="00F919FD" w:rsidRDefault="000310CA">
            <w:pPr>
              <w:widowControl w:val="0"/>
              <w:spacing w:before="60"/>
              <w:rPr>
                <w:rFonts w:eastAsiaTheme="minorEastAsia"/>
                <w:lang w:val="en-US" w:eastAsia="zh-CN"/>
              </w:rPr>
            </w:pPr>
            <w:r>
              <w:rPr>
                <w:rFonts w:eastAsiaTheme="minorEastAsia"/>
                <w:lang w:val="en-US" w:eastAsia="zh-CN"/>
              </w:rPr>
              <w:t>Yes</w:t>
            </w:r>
          </w:p>
        </w:tc>
        <w:tc>
          <w:tcPr>
            <w:tcW w:w="6943" w:type="dxa"/>
          </w:tcPr>
          <w:p w14:paraId="1F737AB5" w14:textId="77777777" w:rsidR="00F919FD" w:rsidRDefault="00F919FD">
            <w:pPr>
              <w:widowControl w:val="0"/>
              <w:spacing w:before="60"/>
              <w:rPr>
                <w:rFonts w:eastAsia="Malgun Gothic"/>
                <w:lang w:eastAsia="ko-KR"/>
              </w:rPr>
            </w:pPr>
          </w:p>
        </w:tc>
      </w:tr>
    </w:tbl>
    <w:p w14:paraId="5B62712E" w14:textId="77777777" w:rsidR="00F919FD" w:rsidRDefault="00F919FD">
      <w:pPr>
        <w:rPr>
          <w:rFonts w:eastAsiaTheme="minorEastAsia"/>
          <w:lang w:eastAsia="zh-CN"/>
        </w:rPr>
      </w:pPr>
    </w:p>
    <w:p w14:paraId="6A9CE1A7" w14:textId="77777777" w:rsidR="00F919FD" w:rsidRDefault="000310CA">
      <w:pPr>
        <w:rPr>
          <w:rFonts w:eastAsiaTheme="minorEastAsia"/>
          <w:lang w:eastAsia="zh-CN"/>
        </w:rPr>
      </w:pPr>
      <w:r>
        <w:rPr>
          <w:color w:val="FF0000"/>
        </w:rPr>
        <w:t>[Moderator’s note]</w:t>
      </w:r>
      <w:r>
        <w:t xml:space="preserve"> It is also important for us to try to align the understanding on exact solution to model spatial consistency for ST/UT links. </w:t>
      </w:r>
    </w:p>
    <w:p w14:paraId="1F89ABBF" w14:textId="77777777" w:rsidR="00F919FD" w:rsidRDefault="000310CA">
      <w:pPr>
        <w:pStyle w:val="3"/>
        <w:numPr>
          <w:ilvl w:val="0"/>
          <w:numId w:val="0"/>
        </w:numPr>
        <w:ind w:left="720" w:hanging="720"/>
      </w:pPr>
      <w:bookmarkStart w:id="54" w:name="_Hlk190075115"/>
      <w:r>
        <w:rPr>
          <w:highlight w:val="cyan"/>
        </w:rPr>
        <w:t xml:space="preserve">[FL1] Question 9.3-3 </w:t>
      </w:r>
      <w:r>
        <w:t>New spatial consistency model</w:t>
      </w:r>
    </w:p>
    <w:p w14:paraId="7F8E7D53" w14:textId="77777777" w:rsidR="00F919FD" w:rsidRDefault="000310CA">
      <w:pPr>
        <w:pStyle w:val="afe"/>
        <w:numPr>
          <w:ilvl w:val="0"/>
          <w:numId w:val="14"/>
        </w:numPr>
        <w:rPr>
          <w:lang w:eastAsia="zh-CN"/>
        </w:rPr>
      </w:pPr>
      <w:r>
        <w:rPr>
          <w:rFonts w:eastAsiaTheme="minorEastAsia"/>
          <w:lang w:eastAsia="zh-CN"/>
        </w:rPr>
        <w:t>What is your preferred spatial consistency model for the correlation of links between two nodes of STs and UTs?</w:t>
      </w:r>
    </w:p>
    <w:p w14:paraId="186AC92C" w14:textId="77777777" w:rsidR="00F919FD" w:rsidRDefault="000310CA">
      <w:pPr>
        <w:pStyle w:val="afe"/>
        <w:numPr>
          <w:ilvl w:val="1"/>
          <w:numId w:val="14"/>
        </w:numPr>
        <w:rPr>
          <w:lang w:eastAsia="zh-CN"/>
        </w:rPr>
      </w:pPr>
      <w:r>
        <w:rPr>
          <w:rFonts w:eastAsiaTheme="minorEastAsia"/>
          <w:lang w:eastAsia="zh-CN"/>
        </w:rPr>
        <w:t>Option 1: global grid (aka. Unified grid) + shifting UT/ST locations</w:t>
      </w:r>
    </w:p>
    <w:p w14:paraId="53B465BD" w14:textId="77777777" w:rsidR="00F919FD" w:rsidRDefault="000310CA">
      <w:pPr>
        <w:pStyle w:val="afe"/>
        <w:numPr>
          <w:ilvl w:val="1"/>
          <w:numId w:val="14"/>
        </w:numPr>
        <w:rPr>
          <w:lang w:eastAsia="zh-CN"/>
        </w:rPr>
      </w:pPr>
      <w:r>
        <w:rPr>
          <w:rFonts w:eastAsiaTheme="minorEastAsia" w:hint="eastAsia"/>
          <w:lang w:eastAsia="zh-CN"/>
        </w:rPr>
        <w:t>O</w:t>
      </w:r>
      <w:r>
        <w:rPr>
          <w:rFonts w:eastAsiaTheme="minorEastAsia"/>
          <w:lang w:eastAsia="zh-CN"/>
        </w:rPr>
        <w:t>ption 2</w:t>
      </w:r>
      <w:r>
        <w:rPr>
          <w:rFonts w:eastAsiaTheme="minorEastAsia" w:hint="eastAsia"/>
          <w:lang w:eastAsia="zh-CN"/>
        </w:rPr>
        <w:t>:</w:t>
      </w:r>
      <w:r>
        <w:rPr>
          <w:rFonts w:eastAsiaTheme="minorEastAsia"/>
          <w:lang w:eastAsia="zh-CN"/>
        </w:rPr>
        <w:t xml:space="preserve"> direct modelling on the correlation of grids of different UT/ST, e.g., Cholesky decomposition</w:t>
      </w:r>
    </w:p>
    <w:p w14:paraId="4AAFEBCF" w14:textId="77777777" w:rsidR="00F919FD" w:rsidRDefault="000310CA">
      <w:pPr>
        <w:pStyle w:val="afe"/>
        <w:numPr>
          <w:ilvl w:val="1"/>
          <w:numId w:val="14"/>
        </w:numPr>
        <w:rPr>
          <w:lang w:eastAsia="zh-CN"/>
        </w:rPr>
      </w:pPr>
      <w:r>
        <w:rPr>
          <w:rFonts w:eastAsiaTheme="minorEastAsia"/>
          <w:lang w:eastAsia="zh-CN"/>
        </w:rPr>
        <w:t>Option 3: UT specific grid only in Option 2</w:t>
      </w:r>
    </w:p>
    <w:p w14:paraId="59F65078" w14:textId="77777777" w:rsidR="00F919FD" w:rsidRDefault="000310CA">
      <w:pPr>
        <w:pStyle w:val="afe"/>
        <w:numPr>
          <w:ilvl w:val="1"/>
          <w:numId w:val="14"/>
        </w:numPr>
        <w:rPr>
          <w:lang w:eastAsia="zh-CN"/>
        </w:rPr>
      </w:pPr>
      <w:r>
        <w:rPr>
          <w:rFonts w:eastAsiaTheme="minorEastAsia"/>
          <w:lang w:eastAsia="zh-CN"/>
        </w:rPr>
        <w:t>Option 4: ST specific grid only in Option 2</w:t>
      </w:r>
    </w:p>
    <w:p w14:paraId="5979F77D" w14:textId="77777777" w:rsidR="00F919FD" w:rsidRDefault="000310CA">
      <w:pPr>
        <w:pStyle w:val="afe"/>
        <w:numPr>
          <w:ilvl w:val="0"/>
          <w:numId w:val="14"/>
        </w:numPr>
        <w:rPr>
          <w:lang w:eastAsia="zh-CN"/>
        </w:rPr>
      </w:pPr>
      <w:r>
        <w:rPr>
          <w:rFonts w:eastAsiaTheme="minorEastAsia"/>
          <w:lang w:eastAsia="zh-CN"/>
        </w:rPr>
        <w:t>Please also provide accurate and compact descriptions on the preferred solution</w:t>
      </w:r>
    </w:p>
    <w:bookmarkEnd w:id="54"/>
    <w:p w14:paraId="371865D4"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271"/>
        <w:gridCol w:w="1985"/>
        <w:gridCol w:w="6376"/>
      </w:tblGrid>
      <w:tr w:rsidR="00F919FD" w14:paraId="0069DD39" w14:textId="77777777">
        <w:tc>
          <w:tcPr>
            <w:tcW w:w="1271" w:type="dxa"/>
            <w:shd w:val="clear" w:color="auto" w:fill="D9E2F3" w:themeFill="accent1" w:themeFillTint="33"/>
          </w:tcPr>
          <w:p w14:paraId="3E0753AD"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1985" w:type="dxa"/>
            <w:shd w:val="clear" w:color="auto" w:fill="D9E2F3" w:themeFill="accent1" w:themeFillTint="33"/>
          </w:tcPr>
          <w:p w14:paraId="3A21EFA3" w14:textId="77777777" w:rsidR="00F919FD" w:rsidRDefault="000310CA">
            <w:pPr>
              <w:widowControl w:val="0"/>
              <w:spacing w:before="60"/>
              <w:rPr>
                <w:rFonts w:eastAsiaTheme="minorEastAsia"/>
                <w:b/>
                <w:bCs/>
                <w:lang w:eastAsia="zh-CN"/>
              </w:rPr>
            </w:pPr>
            <w:r>
              <w:rPr>
                <w:rFonts w:eastAsiaTheme="minorEastAsia"/>
                <w:b/>
                <w:bCs/>
                <w:lang w:eastAsia="zh-CN"/>
              </w:rPr>
              <w:t>UT specific grid, target specific grid, global grid, or others</w:t>
            </w:r>
          </w:p>
        </w:tc>
        <w:tc>
          <w:tcPr>
            <w:tcW w:w="6376" w:type="dxa"/>
            <w:shd w:val="clear" w:color="auto" w:fill="D9E2F3" w:themeFill="accent1" w:themeFillTint="33"/>
          </w:tcPr>
          <w:p w14:paraId="42F3073F"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61C2419C" w14:textId="77777777">
        <w:tc>
          <w:tcPr>
            <w:tcW w:w="1271" w:type="dxa"/>
          </w:tcPr>
          <w:p w14:paraId="7858854E" w14:textId="77777777" w:rsidR="00F919FD" w:rsidRDefault="000310CA">
            <w:pPr>
              <w:widowControl w:val="0"/>
              <w:spacing w:before="60"/>
              <w:rPr>
                <w:rFonts w:eastAsiaTheme="minorEastAsia"/>
                <w:lang w:val="en-US" w:eastAsia="zh-CN"/>
              </w:rPr>
            </w:pPr>
            <w:r>
              <w:rPr>
                <w:rFonts w:eastAsiaTheme="minorEastAsia" w:hint="eastAsia"/>
                <w:lang w:val="en-US" w:eastAsia="zh-CN"/>
              </w:rPr>
              <w:t>ZTE</w:t>
            </w:r>
          </w:p>
        </w:tc>
        <w:tc>
          <w:tcPr>
            <w:tcW w:w="1985" w:type="dxa"/>
          </w:tcPr>
          <w:p w14:paraId="76FF0AFA" w14:textId="77777777" w:rsidR="00F919FD" w:rsidRDefault="000310CA">
            <w:pPr>
              <w:widowControl w:val="0"/>
              <w:spacing w:before="60"/>
              <w:rPr>
                <w:rFonts w:eastAsiaTheme="minorEastAsia"/>
                <w:lang w:val="en-US" w:eastAsia="zh-CN"/>
              </w:rPr>
            </w:pPr>
            <w:r>
              <w:rPr>
                <w:rFonts w:eastAsiaTheme="minorEastAsia" w:hint="eastAsia"/>
                <w:lang w:val="en-US" w:eastAsia="zh-CN"/>
              </w:rPr>
              <w:t>Option 1</w:t>
            </w:r>
          </w:p>
        </w:tc>
        <w:tc>
          <w:tcPr>
            <w:tcW w:w="6376" w:type="dxa"/>
          </w:tcPr>
          <w:p w14:paraId="31551AF9" w14:textId="77777777" w:rsidR="00F919FD" w:rsidRDefault="000310CA">
            <w:pPr>
              <w:widowControl w:val="0"/>
              <w:spacing w:before="60"/>
              <w:rPr>
                <w:rFonts w:eastAsiaTheme="minorEastAsia"/>
                <w:lang w:val="en-US" w:eastAsia="zh-CN"/>
              </w:rPr>
            </w:pPr>
            <w:r>
              <w:rPr>
                <w:rFonts w:eastAsiaTheme="minorEastAsia" w:hint="eastAsia"/>
                <w:lang w:val="en-US" w:eastAsia="zh-CN"/>
              </w:rPr>
              <w:t xml:space="preserve">Option 1 is simpler. A single global grid is needed as the reference grid. Then, UT or ST specific grid can be obtained by the shift from the reference grid. </w:t>
            </w:r>
          </w:p>
          <w:p w14:paraId="28F88991" w14:textId="77777777" w:rsidR="00F919FD" w:rsidRDefault="000310CA">
            <w:pPr>
              <w:widowControl w:val="0"/>
              <w:spacing w:before="60"/>
              <w:rPr>
                <w:rFonts w:eastAsiaTheme="minorEastAsia"/>
                <w:lang w:val="en-US" w:eastAsia="zh-CN"/>
              </w:rPr>
            </w:pPr>
            <w:r>
              <w:rPr>
                <w:rFonts w:eastAsiaTheme="minorEastAsia" w:hint="eastAsia"/>
                <w:lang w:val="en-US" w:eastAsia="zh-CN"/>
              </w:rPr>
              <w:t xml:space="preserve">Cholesky decomposition is workable only in the case of small number of UT/STs. However, if we drop many UT/STs in the whole simulation area, it is hard to determine how many UT/STs should be involved together for one Cholesky decomposition. </w:t>
            </w:r>
          </w:p>
        </w:tc>
      </w:tr>
      <w:tr w:rsidR="00F919FD" w14:paraId="321CE07F" w14:textId="77777777">
        <w:tc>
          <w:tcPr>
            <w:tcW w:w="1271" w:type="dxa"/>
          </w:tcPr>
          <w:p w14:paraId="745BF7E1" w14:textId="77777777" w:rsidR="00F919FD" w:rsidRDefault="000310CA">
            <w:pPr>
              <w:widowControl w:val="0"/>
              <w:spacing w:before="60"/>
              <w:rPr>
                <w:rFonts w:eastAsiaTheme="minorEastAsia"/>
                <w:lang w:val="en-US" w:eastAsia="zh-CN"/>
              </w:rPr>
            </w:pPr>
            <w:r>
              <w:rPr>
                <w:rFonts w:eastAsiaTheme="minorEastAsia"/>
                <w:lang w:val="en-US" w:eastAsia="zh-CN"/>
              </w:rPr>
              <w:t>Huawei, HiSilicon</w:t>
            </w:r>
          </w:p>
        </w:tc>
        <w:tc>
          <w:tcPr>
            <w:tcW w:w="1985" w:type="dxa"/>
          </w:tcPr>
          <w:p w14:paraId="07415666" w14:textId="77777777" w:rsidR="00F919FD" w:rsidRDefault="00F919FD">
            <w:pPr>
              <w:widowControl w:val="0"/>
              <w:spacing w:before="60"/>
              <w:rPr>
                <w:rFonts w:eastAsiaTheme="minorEastAsia"/>
                <w:lang w:val="en-US" w:eastAsia="zh-CN"/>
              </w:rPr>
            </w:pPr>
          </w:p>
        </w:tc>
        <w:tc>
          <w:tcPr>
            <w:tcW w:w="6376" w:type="dxa"/>
          </w:tcPr>
          <w:p w14:paraId="709C2AA5" w14:textId="77777777" w:rsidR="00F919FD" w:rsidRDefault="000310CA">
            <w:pPr>
              <w:widowControl w:val="0"/>
              <w:spacing w:before="60"/>
              <w:rPr>
                <w:rFonts w:eastAsiaTheme="minorEastAsia"/>
                <w:lang w:val="en-US" w:eastAsia="zh-CN"/>
              </w:rPr>
            </w:pPr>
            <w:r>
              <w:rPr>
                <w:rFonts w:eastAsiaTheme="minorEastAsia"/>
                <w:lang w:val="en-US" w:eastAsia="zh-CN"/>
              </w:rPr>
              <w:t xml:space="preserve">We need to point out the spatial consistency implementation is up to each company in the current TR901. Although the discussion on how to implement the spatial consistency is helpful for understanding and exchanging the views among companies, the method will not be captured in the CR. </w:t>
            </w:r>
          </w:p>
        </w:tc>
      </w:tr>
      <w:tr w:rsidR="00F919FD" w14:paraId="0360AD65" w14:textId="77777777">
        <w:tc>
          <w:tcPr>
            <w:tcW w:w="1271" w:type="dxa"/>
          </w:tcPr>
          <w:p w14:paraId="18DD38FD" w14:textId="77777777" w:rsidR="00F919FD" w:rsidRDefault="000310CA">
            <w:pPr>
              <w:widowControl w:val="0"/>
              <w:spacing w:before="60"/>
              <w:rPr>
                <w:rFonts w:eastAsia="Yu Mincho"/>
                <w:lang w:val="en-US" w:eastAsia="ja-JP"/>
              </w:rPr>
            </w:pPr>
            <w:r>
              <w:rPr>
                <w:rFonts w:eastAsiaTheme="minorEastAsia" w:hint="eastAsia"/>
                <w:lang w:val="en-US" w:eastAsia="zh-CN"/>
              </w:rPr>
              <w:t>CATT, CICTCI</w:t>
            </w:r>
          </w:p>
        </w:tc>
        <w:tc>
          <w:tcPr>
            <w:tcW w:w="1985" w:type="dxa"/>
          </w:tcPr>
          <w:p w14:paraId="79DFF502" w14:textId="77777777" w:rsidR="00F919FD" w:rsidRDefault="000310CA">
            <w:pPr>
              <w:widowControl w:val="0"/>
              <w:spacing w:before="60"/>
              <w:rPr>
                <w:rFonts w:eastAsia="Yu Mincho"/>
                <w:lang w:val="en-US" w:eastAsia="ja-JP"/>
              </w:rPr>
            </w:pPr>
            <w:r>
              <w:rPr>
                <w:rFonts w:eastAsiaTheme="minorEastAsia" w:hint="eastAsia"/>
                <w:lang w:val="en-US" w:eastAsia="zh-CN"/>
              </w:rPr>
              <w:t>Option 1</w:t>
            </w:r>
          </w:p>
        </w:tc>
        <w:tc>
          <w:tcPr>
            <w:tcW w:w="6376" w:type="dxa"/>
          </w:tcPr>
          <w:p w14:paraId="1FC74949" w14:textId="77777777" w:rsidR="00F919FD" w:rsidRDefault="000310CA">
            <w:pPr>
              <w:widowControl w:val="0"/>
              <w:spacing w:before="60"/>
              <w:rPr>
                <w:rFonts w:eastAsiaTheme="minorEastAsia"/>
                <w:lang w:val="en-US" w:eastAsia="zh-CN"/>
              </w:rPr>
            </w:pPr>
            <w:r>
              <w:rPr>
                <w:rFonts w:eastAsiaTheme="minorEastAsia" w:hint="eastAsia"/>
                <w:lang w:val="en-US" w:eastAsia="zh-CN"/>
              </w:rPr>
              <w:t>Option 1 achieves a balance between complexity and accuracy.</w:t>
            </w:r>
          </w:p>
          <w:p w14:paraId="3B533D3A" w14:textId="77777777" w:rsidR="00F919FD" w:rsidRDefault="000310CA">
            <w:pPr>
              <w:widowControl w:val="0"/>
              <w:spacing w:before="60"/>
              <w:rPr>
                <w:rFonts w:eastAsiaTheme="minorEastAsia"/>
                <w:lang w:val="en-US" w:eastAsia="zh-CN"/>
              </w:rPr>
            </w:pPr>
            <w:r>
              <w:rPr>
                <w:rFonts w:eastAsiaTheme="minorEastAsia" w:hint="eastAsia"/>
                <w:lang w:val="en-US" w:eastAsia="zh-CN"/>
              </w:rPr>
              <w:t>Option 2/3/4 is too complicated.</w:t>
            </w:r>
          </w:p>
        </w:tc>
      </w:tr>
      <w:tr w:rsidR="00F919FD" w14:paraId="18F800DF" w14:textId="77777777">
        <w:tc>
          <w:tcPr>
            <w:tcW w:w="1271" w:type="dxa"/>
          </w:tcPr>
          <w:p w14:paraId="2EE8AE92" w14:textId="77777777" w:rsidR="00F919FD" w:rsidRDefault="000310CA">
            <w:pPr>
              <w:widowControl w:val="0"/>
              <w:spacing w:before="60"/>
              <w:rPr>
                <w:rFonts w:eastAsiaTheme="minorEastAsia"/>
                <w:lang w:val="en-US" w:eastAsia="zh-CN"/>
              </w:rPr>
            </w:pPr>
            <w:r>
              <w:rPr>
                <w:rFonts w:eastAsia="Yu Mincho" w:hint="eastAsia"/>
                <w:lang w:val="en-US" w:eastAsia="ja-JP"/>
              </w:rPr>
              <w:t>vivo</w:t>
            </w:r>
          </w:p>
        </w:tc>
        <w:tc>
          <w:tcPr>
            <w:tcW w:w="1985" w:type="dxa"/>
          </w:tcPr>
          <w:p w14:paraId="2F7DD754" w14:textId="77777777" w:rsidR="00F919FD" w:rsidRDefault="00F919FD">
            <w:pPr>
              <w:widowControl w:val="0"/>
              <w:spacing w:before="60"/>
              <w:rPr>
                <w:rFonts w:eastAsiaTheme="minorEastAsia"/>
                <w:lang w:val="en-US" w:eastAsia="zh-CN"/>
              </w:rPr>
            </w:pPr>
          </w:p>
        </w:tc>
        <w:tc>
          <w:tcPr>
            <w:tcW w:w="6376" w:type="dxa"/>
          </w:tcPr>
          <w:p w14:paraId="09BA8584" w14:textId="77777777" w:rsidR="00F919FD" w:rsidRDefault="000310CA">
            <w:pPr>
              <w:widowControl w:val="0"/>
              <w:spacing w:before="60"/>
              <w:rPr>
                <w:rFonts w:eastAsia="Yu Mincho"/>
                <w:lang w:val="en-US" w:eastAsia="ja-JP"/>
              </w:rPr>
            </w:pPr>
            <w:r>
              <w:rPr>
                <w:rFonts w:eastAsia="Yu Mincho" w:hint="eastAsia"/>
                <w:lang w:val="en-US" w:eastAsia="ja-JP"/>
              </w:rPr>
              <w:t xml:space="preserve">We can keep those options so that companies can choose one of them. In addition, we suggest </w:t>
            </w:r>
            <w:r>
              <w:rPr>
                <w:rFonts w:eastAsia="Yu Mincho"/>
                <w:lang w:val="en-US" w:eastAsia="ja-JP"/>
              </w:rPr>
              <w:t>modifying</w:t>
            </w:r>
            <w:r>
              <w:rPr>
                <w:rFonts w:eastAsia="Yu Mincho" w:hint="eastAsia"/>
                <w:lang w:val="en-US" w:eastAsia="ja-JP"/>
              </w:rPr>
              <w:t xml:space="preserve"> the proposal as</w:t>
            </w:r>
          </w:p>
          <w:p w14:paraId="53A0BDD1" w14:textId="77777777" w:rsidR="00F919FD" w:rsidRDefault="000310CA">
            <w:pPr>
              <w:pStyle w:val="afe"/>
              <w:numPr>
                <w:ilvl w:val="0"/>
                <w:numId w:val="14"/>
              </w:numPr>
              <w:rPr>
                <w:lang w:eastAsia="zh-CN"/>
              </w:rPr>
            </w:pPr>
            <w:r>
              <w:rPr>
                <w:rFonts w:eastAsiaTheme="minorEastAsia"/>
                <w:lang w:eastAsia="zh-CN"/>
              </w:rPr>
              <w:t>What is your preferred spatial consistency model for the correlation of links between two nodes of STs and UTs?</w:t>
            </w:r>
          </w:p>
          <w:p w14:paraId="589EE2DA" w14:textId="77777777" w:rsidR="00F919FD" w:rsidRDefault="000310CA">
            <w:pPr>
              <w:pStyle w:val="afe"/>
              <w:numPr>
                <w:ilvl w:val="1"/>
                <w:numId w:val="14"/>
              </w:numPr>
              <w:rPr>
                <w:lang w:eastAsia="zh-CN"/>
              </w:rPr>
            </w:pPr>
            <w:r>
              <w:rPr>
                <w:rFonts w:eastAsiaTheme="minorEastAsia"/>
                <w:lang w:eastAsia="zh-CN"/>
              </w:rPr>
              <w:t>Option 1: global grid (aka. Unified grid) + shifting UT/ST locations</w:t>
            </w:r>
          </w:p>
          <w:p w14:paraId="62719C8F" w14:textId="77777777" w:rsidR="00F919FD" w:rsidRDefault="000310CA">
            <w:pPr>
              <w:pStyle w:val="afe"/>
              <w:numPr>
                <w:ilvl w:val="1"/>
                <w:numId w:val="14"/>
              </w:numPr>
              <w:rPr>
                <w:lang w:eastAsia="zh-CN"/>
              </w:rPr>
            </w:pPr>
            <w:r>
              <w:rPr>
                <w:rFonts w:eastAsiaTheme="minorEastAsia" w:hint="eastAsia"/>
                <w:lang w:eastAsia="zh-CN"/>
              </w:rPr>
              <w:t>O</w:t>
            </w:r>
            <w:r>
              <w:rPr>
                <w:rFonts w:eastAsiaTheme="minorEastAsia"/>
                <w:lang w:eastAsia="zh-CN"/>
              </w:rPr>
              <w:t>ption 2</w:t>
            </w:r>
            <w:r>
              <w:rPr>
                <w:rFonts w:eastAsiaTheme="minorEastAsia" w:hint="eastAsia"/>
                <w:lang w:eastAsia="zh-CN"/>
              </w:rPr>
              <w:t>:</w:t>
            </w:r>
            <w:r>
              <w:rPr>
                <w:rFonts w:eastAsiaTheme="minorEastAsia"/>
                <w:lang w:eastAsia="zh-CN"/>
              </w:rPr>
              <w:t xml:space="preserve"> direct modelling on the correlation of grids of different UT/ST, e.g., Cholesky decomposition</w:t>
            </w:r>
          </w:p>
          <w:p w14:paraId="3B901236" w14:textId="77777777" w:rsidR="00F919FD" w:rsidRDefault="000310CA">
            <w:pPr>
              <w:pStyle w:val="afe"/>
              <w:numPr>
                <w:ilvl w:val="2"/>
                <w:numId w:val="14"/>
              </w:numPr>
              <w:rPr>
                <w:lang w:eastAsia="zh-CN"/>
              </w:rPr>
              <w:pPrChange w:id="55" w:author="Jianming Wu" w:date="2025-02-16T17:28:00Z">
                <w:pPr>
                  <w:pStyle w:val="afe"/>
                  <w:numPr>
                    <w:ilvl w:val="1"/>
                    <w:numId w:val="14"/>
                  </w:numPr>
                  <w:tabs>
                    <w:tab w:val="left" w:pos="0"/>
                  </w:tabs>
                  <w:ind w:left="840" w:hanging="420"/>
                </w:pPr>
              </w:pPrChange>
            </w:pPr>
            <w:del w:id="56" w:author="Jianming Wu" w:date="2025-02-16T17:28:00Z">
              <w:r>
                <w:rPr>
                  <w:rFonts w:eastAsiaTheme="minorEastAsia"/>
                  <w:lang w:eastAsia="zh-CN"/>
                </w:rPr>
                <w:delText>Option 3</w:delText>
              </w:r>
            </w:del>
            <w:ins w:id="57" w:author="Jianming Wu" w:date="2025-02-16T17:28:00Z">
              <w:r>
                <w:rPr>
                  <w:rFonts w:eastAsia="Yu Mincho" w:hint="eastAsia"/>
                  <w:lang w:eastAsia="ja-JP"/>
                </w:rPr>
                <w:t>Alt-1</w:t>
              </w:r>
            </w:ins>
            <w:r>
              <w:rPr>
                <w:rFonts w:eastAsiaTheme="minorEastAsia"/>
                <w:lang w:eastAsia="zh-CN"/>
              </w:rPr>
              <w:t>: UT specific grid only in Option 2</w:t>
            </w:r>
          </w:p>
          <w:p w14:paraId="2117698D" w14:textId="77777777" w:rsidR="00F919FD" w:rsidRDefault="000310CA">
            <w:pPr>
              <w:pStyle w:val="afe"/>
              <w:numPr>
                <w:ilvl w:val="2"/>
                <w:numId w:val="14"/>
              </w:numPr>
              <w:rPr>
                <w:lang w:eastAsia="zh-CN"/>
              </w:rPr>
              <w:pPrChange w:id="58" w:author="Jianming Wu" w:date="2025-02-16T17:28:00Z">
                <w:pPr>
                  <w:pStyle w:val="afe"/>
                  <w:numPr>
                    <w:ilvl w:val="1"/>
                    <w:numId w:val="14"/>
                  </w:numPr>
                  <w:tabs>
                    <w:tab w:val="left" w:pos="0"/>
                  </w:tabs>
                  <w:ind w:left="840" w:hanging="420"/>
                </w:pPr>
              </w:pPrChange>
            </w:pPr>
            <w:del w:id="59" w:author="Jianming Wu" w:date="2025-02-16T17:28:00Z">
              <w:r>
                <w:rPr>
                  <w:rFonts w:eastAsiaTheme="minorEastAsia"/>
                  <w:lang w:eastAsia="zh-CN"/>
                </w:rPr>
                <w:delText>Option 4</w:delText>
              </w:r>
            </w:del>
            <w:ins w:id="60" w:author="Jianming Wu" w:date="2025-02-16T17:28:00Z">
              <w:r>
                <w:rPr>
                  <w:rFonts w:eastAsia="Yu Mincho" w:hint="eastAsia"/>
                  <w:lang w:eastAsia="ja-JP"/>
                </w:rPr>
                <w:t>Alt-2</w:t>
              </w:r>
            </w:ins>
            <w:r>
              <w:rPr>
                <w:rFonts w:eastAsiaTheme="minorEastAsia"/>
                <w:lang w:eastAsia="zh-CN"/>
              </w:rPr>
              <w:t>: ST specific grid only in Option 2</w:t>
            </w:r>
          </w:p>
          <w:p w14:paraId="1A390816" w14:textId="77777777" w:rsidR="00F919FD" w:rsidRDefault="000310CA">
            <w:pPr>
              <w:widowControl w:val="0"/>
              <w:spacing w:before="60"/>
              <w:rPr>
                <w:rFonts w:eastAsiaTheme="minorEastAsia"/>
                <w:lang w:val="en-US" w:eastAsia="zh-CN"/>
              </w:rPr>
            </w:pPr>
            <w:r>
              <w:rPr>
                <w:rFonts w:eastAsiaTheme="minorEastAsia"/>
                <w:lang w:eastAsia="zh-CN"/>
              </w:rPr>
              <w:t>Please also provide accurate and compact descriptions on the preferred solution</w:t>
            </w:r>
          </w:p>
        </w:tc>
      </w:tr>
      <w:tr w:rsidR="00F919FD" w14:paraId="72D6C1C1" w14:textId="77777777">
        <w:tc>
          <w:tcPr>
            <w:tcW w:w="1271" w:type="dxa"/>
          </w:tcPr>
          <w:p w14:paraId="7D462C6C" w14:textId="77777777" w:rsidR="00F919FD" w:rsidRDefault="000310CA">
            <w:pPr>
              <w:widowControl w:val="0"/>
              <w:spacing w:before="60"/>
              <w:rPr>
                <w:rFonts w:eastAsia="Malgun Gothic"/>
                <w:lang w:val="en-US" w:eastAsia="ko-KR"/>
              </w:rPr>
            </w:pPr>
            <w:r>
              <w:rPr>
                <w:rFonts w:eastAsia="Malgun Gothic" w:hint="eastAsia"/>
                <w:lang w:val="en-US" w:eastAsia="ko-KR"/>
              </w:rPr>
              <w:t>LGE</w:t>
            </w:r>
          </w:p>
        </w:tc>
        <w:tc>
          <w:tcPr>
            <w:tcW w:w="1985" w:type="dxa"/>
          </w:tcPr>
          <w:p w14:paraId="08231B08" w14:textId="77777777" w:rsidR="00F919FD" w:rsidRDefault="000310CA">
            <w:pPr>
              <w:widowControl w:val="0"/>
              <w:spacing w:before="60"/>
              <w:rPr>
                <w:rFonts w:eastAsia="Malgun Gothic"/>
                <w:lang w:val="en-US" w:eastAsia="ko-KR"/>
              </w:rPr>
            </w:pPr>
            <w:r>
              <w:rPr>
                <w:rFonts w:eastAsia="Malgun Gothic" w:hint="eastAsia"/>
                <w:lang w:val="en-US" w:eastAsia="ko-KR"/>
              </w:rPr>
              <w:t>Option 2</w:t>
            </w:r>
          </w:p>
        </w:tc>
        <w:tc>
          <w:tcPr>
            <w:tcW w:w="6376" w:type="dxa"/>
          </w:tcPr>
          <w:p w14:paraId="45D0B5AF" w14:textId="77777777" w:rsidR="00F919FD" w:rsidRDefault="000310CA">
            <w:pPr>
              <w:widowControl w:val="0"/>
              <w:spacing w:before="60"/>
              <w:rPr>
                <w:rFonts w:eastAsia="Yu Mincho"/>
                <w:lang w:val="en-US" w:eastAsia="ja-JP"/>
              </w:rPr>
            </w:pPr>
            <w:r>
              <w:rPr>
                <w:rFonts w:eastAsia="Malgun Gothic"/>
                <w:lang w:val="en-US" w:eastAsia="ko-KR"/>
              </w:rPr>
              <w:t>We</w:t>
            </w:r>
            <w:r>
              <w:rPr>
                <w:rFonts w:eastAsiaTheme="minorEastAsia"/>
                <w:lang w:val="en-US" w:eastAsia="zh-CN"/>
              </w:rPr>
              <w:t xml:space="preserve"> think a grid at each node is ne</w:t>
            </w:r>
            <w:r>
              <w:rPr>
                <w:rFonts w:eastAsia="Malgun Gothic"/>
                <w:lang w:val="en-US" w:eastAsia="ko-KR"/>
              </w:rPr>
              <w:t>eded, because</w:t>
            </w:r>
            <w:r>
              <w:rPr>
                <w:rFonts w:eastAsiaTheme="minorEastAsia"/>
                <w:lang w:val="en-US" w:eastAsia="zh-CN"/>
              </w:rPr>
              <w:t xml:space="preserve"> each node has a different background </w:t>
            </w:r>
            <w:r>
              <w:rPr>
                <w:rFonts w:eastAsia="Malgun Gothic"/>
                <w:lang w:val="en-US" w:eastAsia="ko-KR"/>
              </w:rPr>
              <w:t>environment.</w:t>
            </w:r>
          </w:p>
        </w:tc>
      </w:tr>
      <w:tr w:rsidR="00F919FD" w14:paraId="7F434E3E" w14:textId="77777777">
        <w:tc>
          <w:tcPr>
            <w:tcW w:w="1271" w:type="dxa"/>
          </w:tcPr>
          <w:p w14:paraId="33D3F862" w14:textId="77777777" w:rsidR="00F919FD" w:rsidRDefault="000310CA">
            <w:pPr>
              <w:widowControl w:val="0"/>
              <w:spacing w:before="60"/>
              <w:rPr>
                <w:rFonts w:eastAsia="Malgun Gothic"/>
                <w:lang w:val="en-US" w:eastAsia="ko-KR"/>
              </w:rPr>
            </w:pPr>
            <w:r>
              <w:rPr>
                <w:rFonts w:eastAsia="Malgun Gothic"/>
                <w:lang w:val="en-US" w:eastAsia="ko-KR"/>
              </w:rPr>
              <w:t>InterDigital</w:t>
            </w:r>
          </w:p>
        </w:tc>
        <w:tc>
          <w:tcPr>
            <w:tcW w:w="1985" w:type="dxa"/>
          </w:tcPr>
          <w:p w14:paraId="65EC9766" w14:textId="77777777" w:rsidR="00F919FD" w:rsidRDefault="000310CA">
            <w:pPr>
              <w:widowControl w:val="0"/>
              <w:spacing w:before="60"/>
              <w:rPr>
                <w:rFonts w:eastAsia="Malgun Gothic"/>
                <w:lang w:val="en-US" w:eastAsia="ko-KR"/>
              </w:rPr>
            </w:pPr>
            <w:r>
              <w:rPr>
                <w:rFonts w:eastAsia="Malgun Gothic"/>
                <w:lang w:val="en-US" w:eastAsia="ko-KR"/>
              </w:rPr>
              <w:t>Option 1</w:t>
            </w:r>
          </w:p>
        </w:tc>
        <w:tc>
          <w:tcPr>
            <w:tcW w:w="6376" w:type="dxa"/>
          </w:tcPr>
          <w:p w14:paraId="40790F0D" w14:textId="77777777" w:rsidR="00F919FD" w:rsidRDefault="00F919FD">
            <w:pPr>
              <w:widowControl w:val="0"/>
              <w:spacing w:before="60"/>
              <w:rPr>
                <w:rFonts w:eastAsia="Malgun Gothic"/>
                <w:lang w:val="en-US" w:eastAsia="ko-KR"/>
              </w:rPr>
            </w:pPr>
          </w:p>
        </w:tc>
      </w:tr>
    </w:tbl>
    <w:p w14:paraId="541DAFA3" w14:textId="77777777" w:rsidR="00F919FD" w:rsidRDefault="00F919FD">
      <w:pPr>
        <w:rPr>
          <w:rFonts w:eastAsiaTheme="minorEastAsia"/>
          <w:lang w:eastAsia="zh-CN"/>
        </w:rPr>
      </w:pPr>
    </w:p>
    <w:p w14:paraId="11E7D7A9" w14:textId="77777777" w:rsidR="00F919FD" w:rsidRDefault="000310CA" w:rsidP="00F2350D">
      <w:pPr>
        <w:pStyle w:val="2"/>
        <w:tabs>
          <w:tab w:val="clear" w:pos="2552"/>
        </w:tabs>
        <w:ind w:left="576"/>
      </w:pPr>
      <w:r>
        <w:t>Procedure A vs. B for spatial consistency</w:t>
      </w:r>
    </w:p>
    <w:p w14:paraId="064920E6" w14:textId="77777777" w:rsidR="00F919FD" w:rsidRDefault="000310CA">
      <w:pPr>
        <w:spacing w:before="240" w:after="60"/>
        <w:rPr>
          <w:rFonts w:ascii="Arial" w:hAnsi="Arial" w:cs="Arial"/>
          <w:i/>
          <w:iCs/>
          <w:u w:val="single"/>
        </w:rPr>
      </w:pPr>
      <w:r>
        <w:rPr>
          <w:rFonts w:ascii="Arial" w:hAnsi="Arial" w:cs="Arial"/>
          <w:i/>
          <w:iCs/>
          <w:u w:val="single"/>
        </w:rPr>
        <w:t>Summary on company views</w:t>
      </w:r>
    </w:p>
    <w:p w14:paraId="3E7FDB5D" w14:textId="77777777" w:rsidR="00F919FD" w:rsidRDefault="00F919FD">
      <w:pPr>
        <w:rPr>
          <w:rFonts w:eastAsiaTheme="minorEastAsia"/>
          <w:lang w:eastAsia="zh-CN"/>
        </w:rPr>
      </w:pPr>
    </w:p>
    <w:p w14:paraId="4A0F6762" w14:textId="77777777" w:rsidR="00F919FD" w:rsidRDefault="000310CA">
      <w:pPr>
        <w:rPr>
          <w:rFonts w:eastAsiaTheme="minorEastAsia"/>
          <w:color w:val="00B0F0"/>
          <w:lang w:eastAsia="zh-CN"/>
        </w:rPr>
      </w:pPr>
      <w:r>
        <w:rPr>
          <w:rFonts w:eastAsiaTheme="minorEastAsia"/>
          <w:lang w:eastAsia="zh-CN"/>
        </w:rPr>
        <w:t xml:space="preserve">Procedure A: </w:t>
      </w:r>
    </w:p>
    <w:p w14:paraId="4BFE0A52" w14:textId="77777777" w:rsidR="00F919FD" w:rsidRDefault="000310CA">
      <w:pPr>
        <w:pStyle w:val="afe"/>
        <w:numPr>
          <w:ilvl w:val="0"/>
          <w:numId w:val="84"/>
        </w:numPr>
        <w:rPr>
          <w:lang w:eastAsia="zh-CN"/>
        </w:rPr>
      </w:pPr>
      <w:r>
        <w:rPr>
          <w:rFonts w:eastAsiaTheme="minorEastAsia"/>
          <w:color w:val="00B0F0"/>
          <w:lang w:eastAsia="zh-CN"/>
        </w:rPr>
        <w:t xml:space="preserve">SPRD: </w:t>
      </w:r>
      <w:r>
        <w:rPr>
          <w:lang w:eastAsia="zh-CN"/>
        </w:rPr>
        <w:t>When the sensing target speed is taken into account, the change of distance can be expressed as:</w:t>
      </w:r>
    </w:p>
    <w:p w14:paraId="6BDEBEF5" w14:textId="77777777" w:rsidR="00F919FD" w:rsidRDefault="00D5296A">
      <w:pPr>
        <w:pStyle w:val="afe"/>
        <w:ind w:left="420" w:firstLine="0"/>
        <w:jc w:val="center"/>
        <w:rPr>
          <w:lang w:eastAsia="zh-CN"/>
        </w:rPr>
      </w:pPr>
      <m:oMathPara>
        <m:oMathParaPr>
          <m:jc m:val="center"/>
        </m:oMathParaPr>
        <m:oMath>
          <m:d>
            <m:dPr>
              <m:ctrlPr>
                <w:rPr>
                  <w:rFonts w:ascii="Cambria Math" w:hAnsi="Cambria Math"/>
                </w:rPr>
              </m:ctrlPr>
            </m:dPr>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α,tx</m:t>
                  </m:r>
                </m:sub>
                <m:sup>
                  <m:r>
                    <w:rPr>
                      <w:rFonts w:ascii="Cambria Math" w:hAnsi="Cambria Math"/>
                    </w:rPr>
                    <m:t>T</m:t>
                  </m:r>
                </m:sup>
              </m:sSubSup>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α,rx</m:t>
                  </m:r>
                </m:sub>
                <m:sup>
                  <m:r>
                    <w:rPr>
                      <w:rFonts w:ascii="Cambria Math" w:hAnsi="Cambria Math"/>
                    </w:rPr>
                    <m:t>T</m:t>
                  </m:r>
                </m:sup>
              </m:sSubSup>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acc>
                <m:accPr>
                  <m:chr m:val="⃗"/>
                  <m:ctrlPr>
                    <w:rPr>
                      <w:rFonts w:ascii="Cambria Math" w:hAnsi="Cambria Math"/>
                    </w:rPr>
                  </m:ctrlPr>
                </m:accPr>
                <m:e>
                  <m:r>
                    <w:rPr>
                      <w:rFonts w:ascii="Cambria Math" w:hAnsi="Cambria Math"/>
                    </w:rPr>
                    <m:t>v</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β,tx</m:t>
                  </m:r>
                </m:sub>
                <m:sup>
                  <m:r>
                    <w:rPr>
                      <w:rFonts w:ascii="Cambria Math" w:hAnsi="Cambria Math"/>
                    </w:rPr>
                    <m:t>T</m:t>
                  </m:r>
                </m:sup>
              </m:sSubSup>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acc>
                <m:accPr>
                  <m:chr m:val="⃗"/>
                  <m:ctrlPr>
                    <w:rPr>
                      <w:rFonts w:ascii="Cambria Math" w:hAnsi="Cambria Math"/>
                    </w:rPr>
                  </m:ctrlPr>
                </m:accPr>
                <m:e>
                  <m:r>
                    <w:rPr>
                      <w:rFonts w:ascii="Cambria Math" w:hAnsi="Cambria Math"/>
                    </w:rPr>
                    <m:t>v</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β,rx</m:t>
                  </m:r>
                </m:sub>
                <m:sup>
                  <m:r>
                    <w:rPr>
                      <w:rFonts w:ascii="Cambria Math" w:hAnsi="Cambria Math"/>
                    </w:rPr>
                    <m:t>T</m:t>
                  </m:r>
                </m:sup>
              </m:sSubSup>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e>
          </m:d>
          <m:r>
            <w:rPr>
              <w:rFonts w:ascii="Cambria Math" w:hAnsi="Cambria Math"/>
            </w:rPr>
            <m:t>∙∆t</m:t>
          </m:r>
        </m:oMath>
      </m:oMathPara>
    </w:p>
    <w:p w14:paraId="5B50AEAB" w14:textId="77777777" w:rsidR="00F919FD" w:rsidRDefault="000310CA">
      <w:pPr>
        <w:rPr>
          <w:rFonts w:eastAsiaTheme="minorEastAsia"/>
          <w:lang w:eastAsia="zh-CN"/>
        </w:rPr>
      </w:pPr>
      <w:r>
        <w:rPr>
          <w:rFonts w:eastAsiaTheme="minorEastAsia"/>
          <w:lang w:eastAsia="zh-CN"/>
        </w:rPr>
        <w:t xml:space="preserve">Procedure B: </w:t>
      </w:r>
    </w:p>
    <w:p w14:paraId="4149C517" w14:textId="77777777" w:rsidR="00F919FD" w:rsidRDefault="000310CA">
      <w:pPr>
        <w:pStyle w:val="afe"/>
        <w:numPr>
          <w:ilvl w:val="0"/>
          <w:numId w:val="84"/>
        </w:numPr>
        <w:rPr>
          <w:rFonts w:eastAsiaTheme="minorEastAsia"/>
          <w:lang w:eastAsia="zh-CN"/>
        </w:rPr>
      </w:pPr>
      <w:r>
        <w:rPr>
          <w:rFonts w:eastAsiaTheme="minorEastAsia"/>
          <w:color w:val="FF0000"/>
          <w:lang w:eastAsia="zh-CN"/>
        </w:rPr>
        <w:t xml:space="preserve">NO: </w:t>
      </w:r>
      <w:r>
        <w:rPr>
          <w:rFonts w:eastAsiaTheme="minorEastAsia"/>
          <w:color w:val="00B0F0"/>
          <w:lang w:eastAsia="zh-CN"/>
        </w:rPr>
        <w:t>SPDR</w:t>
      </w:r>
    </w:p>
    <w:p w14:paraId="461ADD92" w14:textId="77777777" w:rsidR="00F919FD" w:rsidRDefault="00F919FD">
      <w:pPr>
        <w:rPr>
          <w:rFonts w:eastAsiaTheme="minorEastAsia"/>
          <w:lang w:eastAsia="zh-CN"/>
        </w:rPr>
      </w:pPr>
    </w:p>
    <w:p w14:paraId="0FB2F831" w14:textId="77777777" w:rsidR="00F919FD" w:rsidRDefault="000310CA">
      <w:pPr>
        <w:rPr>
          <w:rFonts w:eastAsiaTheme="minorEastAsia"/>
          <w:b/>
          <w:bCs/>
          <w:u w:val="single"/>
          <w:lang w:eastAsia="zh-CN"/>
        </w:rPr>
      </w:pPr>
      <w:r>
        <w:rPr>
          <w:rFonts w:eastAsiaTheme="minorEastAsia"/>
          <w:b/>
          <w:bCs/>
          <w:u w:val="single"/>
          <w:lang w:eastAsia="zh-CN"/>
        </w:rPr>
        <w:t xml:space="preserve">Mobility </w:t>
      </w:r>
    </w:p>
    <w:p w14:paraId="5FE83495" w14:textId="77777777" w:rsidR="00F919FD" w:rsidRDefault="000310CA">
      <w:pPr>
        <w:rPr>
          <w:rFonts w:eastAsiaTheme="minorEastAsia"/>
          <w:lang w:eastAsia="zh-CN"/>
        </w:rPr>
      </w:pPr>
      <w:r>
        <w:rPr>
          <w:rFonts w:eastAsiaTheme="minorEastAsia"/>
          <w:color w:val="00B0F0"/>
          <w:lang w:eastAsia="zh-CN"/>
        </w:rPr>
        <w:t>Samsung, CATT</w:t>
      </w:r>
      <w:r>
        <w:rPr>
          <w:rFonts w:eastAsiaTheme="minorEastAsia"/>
          <w:color w:val="FFC000"/>
          <w:lang w:eastAsia="zh-CN"/>
        </w:rPr>
        <w:t xml:space="preserve"> </w:t>
      </w:r>
      <w:r>
        <w:rPr>
          <w:rFonts w:eastAsiaTheme="minorEastAsia"/>
          <w:lang w:eastAsia="zh-CN"/>
        </w:rPr>
        <w:t>proposes to consider the spatial consistency modelling for the stationary Tx/Rx and moving sensing target first</w:t>
      </w:r>
    </w:p>
    <w:p w14:paraId="6A362E97" w14:textId="77777777" w:rsidR="00F919FD" w:rsidRDefault="00F919FD">
      <w:pPr>
        <w:rPr>
          <w:rFonts w:eastAsiaTheme="minorEastAsia"/>
          <w:lang w:eastAsia="zh-CN"/>
        </w:rPr>
      </w:pPr>
    </w:p>
    <w:p w14:paraId="3BA6375D" w14:textId="77777777" w:rsidR="00F919FD" w:rsidRDefault="000310CA">
      <w:pPr>
        <w:rPr>
          <w:rFonts w:eastAsiaTheme="minorEastAsia"/>
          <w:lang w:eastAsia="zh-CN"/>
        </w:rPr>
      </w:pPr>
      <w:r>
        <w:rPr>
          <w:color w:val="FF0000"/>
        </w:rPr>
        <w:t>[Moderator’s note]</w:t>
      </w:r>
      <w:r>
        <w:t xml:space="preserve"> There is limited discussions from the contributions. However, since procedure A/B are supported in the existing 38.901, it may be supported by default, subjected to RAN1 discussions. </w:t>
      </w:r>
      <w:r>
        <w:rPr>
          <w:rFonts w:eastAsiaTheme="minorEastAsia"/>
          <w:lang w:val="en-US" w:eastAsia="zh-CN"/>
        </w:rPr>
        <w:t xml:space="preserve">Companies are encouraged to comment on the following proposal. </w:t>
      </w:r>
    </w:p>
    <w:p w14:paraId="72A6C2D3" w14:textId="77777777" w:rsidR="00F919FD" w:rsidRDefault="000310CA">
      <w:pPr>
        <w:pStyle w:val="3"/>
        <w:numPr>
          <w:ilvl w:val="0"/>
          <w:numId w:val="0"/>
        </w:numPr>
        <w:ind w:left="720" w:hanging="720"/>
        <w:rPr>
          <w:highlight w:val="yellow"/>
        </w:rPr>
      </w:pPr>
      <w:r>
        <w:rPr>
          <w:highlight w:val="cyan"/>
        </w:rPr>
        <w:t xml:space="preserve">[FL1] </w:t>
      </w:r>
      <w:r>
        <w:rPr>
          <w:rFonts w:hint="eastAsia"/>
          <w:highlight w:val="cyan"/>
        </w:rPr>
        <w:t>Proposal</w:t>
      </w:r>
      <w:r>
        <w:rPr>
          <w:highlight w:val="cyan"/>
        </w:rPr>
        <w:t xml:space="preserve"> 9.4-1 </w:t>
      </w:r>
      <w:r>
        <w:t>Procedure A vs. B</w:t>
      </w:r>
      <w:r>
        <w:rPr>
          <w:highlight w:val="yellow"/>
        </w:rPr>
        <w:t xml:space="preserve"> </w:t>
      </w:r>
    </w:p>
    <w:p w14:paraId="028D02E8" w14:textId="77777777" w:rsidR="00F919FD" w:rsidRDefault="000310CA">
      <w:pPr>
        <w:pStyle w:val="afe"/>
        <w:numPr>
          <w:ilvl w:val="0"/>
          <w:numId w:val="14"/>
        </w:numPr>
        <w:rPr>
          <w:lang w:eastAsia="zh-CN"/>
        </w:rPr>
      </w:pPr>
      <w:r>
        <w:rPr>
          <w:lang w:eastAsia="zh-CN"/>
        </w:rPr>
        <w:t>Both spatial consistency procedures A and B in 7.6.3.2 in TR 38.901 are reused to support spatial consistency of ISAC channel STX/SRX/ST is/are moving</w:t>
      </w:r>
    </w:p>
    <w:p w14:paraId="76B52145"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919FD" w14:paraId="35054D3A" w14:textId="77777777">
        <w:tc>
          <w:tcPr>
            <w:tcW w:w="1413" w:type="dxa"/>
            <w:shd w:val="clear" w:color="auto" w:fill="D9E2F3" w:themeFill="accent1" w:themeFillTint="33"/>
          </w:tcPr>
          <w:p w14:paraId="1DCA4D9B"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50FEF53" w14:textId="77777777" w:rsidR="00F919FD" w:rsidRDefault="000310CA">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F5D2FF2"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6ADAC3AF" w14:textId="77777777">
        <w:tc>
          <w:tcPr>
            <w:tcW w:w="1413" w:type="dxa"/>
          </w:tcPr>
          <w:p w14:paraId="27707CB8" w14:textId="77777777" w:rsidR="00F919FD" w:rsidRDefault="000310CA">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16D5FBC" w14:textId="77777777" w:rsidR="00F919FD" w:rsidRDefault="000310CA">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BFE6E4F" w14:textId="77777777" w:rsidR="00F919FD" w:rsidRDefault="00F919FD">
            <w:pPr>
              <w:widowControl w:val="0"/>
              <w:spacing w:before="60"/>
              <w:rPr>
                <w:rFonts w:eastAsiaTheme="minorEastAsia"/>
                <w:lang w:val="en-US" w:eastAsia="zh-CN"/>
              </w:rPr>
            </w:pPr>
          </w:p>
        </w:tc>
      </w:tr>
      <w:tr w:rsidR="00F919FD" w14:paraId="5CC577CA" w14:textId="77777777">
        <w:tc>
          <w:tcPr>
            <w:tcW w:w="1413" w:type="dxa"/>
          </w:tcPr>
          <w:p w14:paraId="6591FB7F" w14:textId="77777777" w:rsidR="00F919FD" w:rsidRDefault="000310CA">
            <w:pPr>
              <w:widowControl w:val="0"/>
              <w:spacing w:before="60"/>
              <w:rPr>
                <w:rFonts w:eastAsiaTheme="minorEastAsia"/>
                <w:lang w:val="en-US" w:eastAsia="zh-CN"/>
              </w:rPr>
            </w:pPr>
            <w:r>
              <w:rPr>
                <w:rFonts w:eastAsiaTheme="minorEastAsia"/>
                <w:lang w:val="en-US" w:eastAsia="zh-CN"/>
              </w:rPr>
              <w:t>Nokia, NSB</w:t>
            </w:r>
          </w:p>
        </w:tc>
        <w:tc>
          <w:tcPr>
            <w:tcW w:w="1276" w:type="dxa"/>
          </w:tcPr>
          <w:p w14:paraId="2C6A18C5" w14:textId="77777777" w:rsidR="00F919FD" w:rsidRDefault="000310CA">
            <w:pPr>
              <w:widowControl w:val="0"/>
              <w:spacing w:before="60"/>
              <w:rPr>
                <w:rFonts w:eastAsiaTheme="minorEastAsia"/>
                <w:lang w:val="en-US" w:eastAsia="zh-CN"/>
              </w:rPr>
            </w:pPr>
            <w:r>
              <w:rPr>
                <w:rFonts w:eastAsiaTheme="minorEastAsia"/>
                <w:lang w:val="en-US" w:eastAsia="zh-CN"/>
              </w:rPr>
              <w:t>No</w:t>
            </w:r>
          </w:p>
        </w:tc>
        <w:tc>
          <w:tcPr>
            <w:tcW w:w="6943" w:type="dxa"/>
          </w:tcPr>
          <w:p w14:paraId="7D450B0A" w14:textId="77777777" w:rsidR="00F919FD" w:rsidRDefault="000310CA">
            <w:pPr>
              <w:widowControl w:val="0"/>
              <w:spacing w:before="60"/>
              <w:rPr>
                <w:rFonts w:eastAsiaTheme="minorEastAsia"/>
                <w:lang w:val="en-US" w:eastAsia="zh-CN"/>
              </w:rPr>
            </w:pPr>
            <w:r>
              <w:rPr>
                <w:rFonts w:eastAsiaTheme="minorEastAsia"/>
                <w:lang w:val="en-US" w:eastAsia="zh-CN"/>
              </w:rPr>
              <w:t>There is no need to support both procedures of 38.901. We support of using procedure A.</w:t>
            </w:r>
          </w:p>
        </w:tc>
      </w:tr>
      <w:tr w:rsidR="00F919FD" w14:paraId="3D9630ED" w14:textId="77777777">
        <w:tc>
          <w:tcPr>
            <w:tcW w:w="1413" w:type="dxa"/>
          </w:tcPr>
          <w:p w14:paraId="1E9175A6" w14:textId="77777777" w:rsidR="00F919FD" w:rsidRDefault="000310CA">
            <w:pPr>
              <w:widowControl w:val="0"/>
              <w:spacing w:before="60"/>
              <w:rPr>
                <w:rFonts w:eastAsia="Yu Mincho"/>
                <w:lang w:val="en-US" w:eastAsia="ja-JP"/>
              </w:rPr>
            </w:pPr>
            <w:r>
              <w:rPr>
                <w:rFonts w:eastAsia="Yu Mincho" w:hint="eastAsia"/>
                <w:lang w:val="en-US" w:eastAsia="ja-JP"/>
              </w:rPr>
              <w:t>vivo</w:t>
            </w:r>
          </w:p>
        </w:tc>
        <w:tc>
          <w:tcPr>
            <w:tcW w:w="1276" w:type="dxa"/>
          </w:tcPr>
          <w:p w14:paraId="4D5B1F0C" w14:textId="77777777" w:rsidR="00F919FD" w:rsidRDefault="000310CA">
            <w:pPr>
              <w:widowControl w:val="0"/>
              <w:spacing w:before="60"/>
              <w:rPr>
                <w:rFonts w:eastAsia="Yu Mincho"/>
                <w:lang w:val="en-US" w:eastAsia="ja-JP"/>
              </w:rPr>
            </w:pPr>
            <w:r>
              <w:rPr>
                <w:rFonts w:eastAsia="Yu Mincho" w:hint="eastAsia"/>
                <w:lang w:val="en-US" w:eastAsia="ja-JP"/>
              </w:rPr>
              <w:t>Yes</w:t>
            </w:r>
          </w:p>
        </w:tc>
        <w:tc>
          <w:tcPr>
            <w:tcW w:w="6943" w:type="dxa"/>
          </w:tcPr>
          <w:p w14:paraId="3BC2DC9C" w14:textId="77777777" w:rsidR="00F919FD" w:rsidRDefault="00F919FD">
            <w:pPr>
              <w:widowControl w:val="0"/>
              <w:spacing w:before="60"/>
              <w:rPr>
                <w:rFonts w:eastAsiaTheme="minorEastAsia"/>
                <w:lang w:val="en-US" w:eastAsia="zh-CN"/>
              </w:rPr>
            </w:pPr>
          </w:p>
        </w:tc>
      </w:tr>
      <w:tr w:rsidR="00F919FD" w14:paraId="449D64F0" w14:textId="77777777">
        <w:tc>
          <w:tcPr>
            <w:tcW w:w="1413" w:type="dxa"/>
          </w:tcPr>
          <w:p w14:paraId="45DFCF49" w14:textId="77777777" w:rsidR="00F919FD" w:rsidRDefault="000310CA">
            <w:pPr>
              <w:widowControl w:val="0"/>
              <w:spacing w:before="60"/>
              <w:rPr>
                <w:rFonts w:eastAsia="Yu Mincho"/>
                <w:lang w:val="en-US" w:eastAsia="ja-JP"/>
              </w:rPr>
            </w:pPr>
            <w:r>
              <w:rPr>
                <w:rFonts w:eastAsiaTheme="minorEastAsia" w:hint="eastAsia"/>
                <w:lang w:val="en-US" w:eastAsia="zh-CN"/>
              </w:rPr>
              <w:t>BUPT</w:t>
            </w:r>
          </w:p>
        </w:tc>
        <w:tc>
          <w:tcPr>
            <w:tcW w:w="1276" w:type="dxa"/>
          </w:tcPr>
          <w:p w14:paraId="361FFF88" w14:textId="77777777" w:rsidR="00F919FD" w:rsidRDefault="000310CA">
            <w:pPr>
              <w:widowControl w:val="0"/>
              <w:spacing w:before="60"/>
              <w:rPr>
                <w:rFonts w:eastAsia="Yu Mincho"/>
                <w:lang w:val="en-US" w:eastAsia="ja-JP"/>
              </w:rPr>
            </w:pPr>
            <w:r>
              <w:rPr>
                <w:rFonts w:eastAsiaTheme="minorEastAsia" w:hint="eastAsia"/>
                <w:lang w:val="en-US" w:eastAsia="zh-CN"/>
              </w:rPr>
              <w:t>Yes</w:t>
            </w:r>
          </w:p>
        </w:tc>
        <w:tc>
          <w:tcPr>
            <w:tcW w:w="6943" w:type="dxa"/>
          </w:tcPr>
          <w:p w14:paraId="049AE059" w14:textId="77777777" w:rsidR="00F919FD" w:rsidRDefault="000310CA">
            <w:pPr>
              <w:widowControl w:val="0"/>
              <w:spacing w:before="60"/>
              <w:rPr>
                <w:rFonts w:eastAsiaTheme="minorEastAsia"/>
                <w:lang w:val="en-US" w:eastAsia="zh-CN"/>
              </w:rPr>
            </w:pPr>
            <w:r>
              <w:rPr>
                <w:rFonts w:eastAsiaTheme="minorEastAsia" w:hint="eastAsia"/>
                <w:lang w:val="en-US" w:eastAsia="zh-CN"/>
              </w:rPr>
              <w:t>Procedure A focuses on updating the channel within stationary intervals due to the movement of STX/SRX/ST, while Procedure B updates the channel parameters based on the spatial positions of STX/SRX/ST. These two procedures complement each other, enabling the realization of spatial consistency for both stationary and non-stationary channels. Therefore, we propose that both Procedure A and Procedure B should be reused to support the spatial consistency of the ISAC channel.</w:t>
            </w:r>
          </w:p>
        </w:tc>
      </w:tr>
    </w:tbl>
    <w:p w14:paraId="65362446" w14:textId="77777777" w:rsidR="00F919FD" w:rsidRDefault="00F919FD">
      <w:pPr>
        <w:rPr>
          <w:rFonts w:eastAsiaTheme="minorEastAsia"/>
          <w:lang w:eastAsia="zh-CN"/>
        </w:rPr>
      </w:pPr>
    </w:p>
    <w:p w14:paraId="691A9082" w14:textId="77777777" w:rsidR="00F919FD" w:rsidRDefault="000310CA" w:rsidP="00F2350D">
      <w:pPr>
        <w:pStyle w:val="2"/>
        <w:tabs>
          <w:tab w:val="clear" w:pos="2552"/>
        </w:tabs>
        <w:ind w:left="576"/>
      </w:pPr>
      <w:r>
        <w:t>3D spatial consistency</w:t>
      </w:r>
    </w:p>
    <w:p w14:paraId="3B26A777" w14:textId="77777777" w:rsidR="00F919FD" w:rsidRDefault="000310CA">
      <w:pPr>
        <w:spacing w:before="240" w:after="60"/>
        <w:rPr>
          <w:rFonts w:ascii="Arial" w:hAnsi="Arial" w:cs="Arial"/>
          <w:i/>
          <w:iCs/>
          <w:u w:val="single"/>
        </w:rPr>
      </w:pPr>
      <w:r>
        <w:rPr>
          <w:rFonts w:ascii="Arial" w:hAnsi="Arial" w:cs="Arial"/>
          <w:i/>
          <w:iCs/>
          <w:u w:val="single"/>
        </w:rPr>
        <w:t>Summary on company views</w:t>
      </w:r>
    </w:p>
    <w:p w14:paraId="54F34AB5" w14:textId="77777777" w:rsidR="00F919FD" w:rsidRDefault="00F919FD">
      <w:pPr>
        <w:rPr>
          <w:rFonts w:eastAsiaTheme="minorEastAsia"/>
          <w:lang w:eastAsia="zh-CN"/>
        </w:rPr>
      </w:pPr>
    </w:p>
    <w:p w14:paraId="1485F0BA" w14:textId="77777777" w:rsidR="00F919FD" w:rsidRDefault="000310CA">
      <w:pPr>
        <w:rPr>
          <w:rFonts w:eastAsiaTheme="minorEastAsia"/>
          <w:b/>
          <w:bCs/>
          <w:u w:val="single"/>
          <w:lang w:eastAsia="zh-CN"/>
        </w:rPr>
      </w:pPr>
      <w:r>
        <w:rPr>
          <w:rFonts w:eastAsiaTheme="minorEastAsia"/>
          <w:b/>
          <w:bCs/>
          <w:u w:val="single"/>
          <w:lang w:eastAsia="zh-CN"/>
        </w:rPr>
        <w:t>3D spatial consistency</w:t>
      </w:r>
    </w:p>
    <w:p w14:paraId="7170C36B" w14:textId="77777777" w:rsidR="00F919FD" w:rsidRDefault="000310CA">
      <w:pPr>
        <w:pStyle w:val="afe"/>
        <w:numPr>
          <w:ilvl w:val="0"/>
          <w:numId w:val="85"/>
        </w:numPr>
        <w:rPr>
          <w:rFonts w:eastAsiaTheme="minorEastAsia"/>
          <w:lang w:eastAsia="zh-CN"/>
        </w:rPr>
      </w:pPr>
      <w:r>
        <w:rPr>
          <w:rFonts w:eastAsiaTheme="minorEastAsia"/>
          <w:lang w:eastAsia="zh-CN"/>
        </w:rPr>
        <w:t xml:space="preserve">the existing 2D correlation distance in Table 7.6.3.1-2 in TR39.901 is extended to the vertical </w:t>
      </w:r>
      <w:r>
        <w:rPr>
          <w:lang w:eastAsia="ko-KR"/>
        </w:rPr>
        <w:t>plane</w:t>
      </w:r>
      <w:r>
        <w:rPr>
          <w:rFonts w:eastAsiaTheme="minorEastAsia"/>
          <w:lang w:eastAsia="zh-CN"/>
        </w:rPr>
        <w:t xml:space="preserve"> </w:t>
      </w:r>
    </w:p>
    <w:p w14:paraId="0E05D463" w14:textId="77777777" w:rsidR="00F919FD" w:rsidRDefault="000310CA">
      <w:pPr>
        <w:pStyle w:val="afe"/>
        <w:ind w:left="420" w:firstLine="0"/>
        <w:rPr>
          <w:rFonts w:eastAsiaTheme="minorEastAsia"/>
          <w:color w:val="00B0F0"/>
          <w:lang w:eastAsia="zh-CN"/>
        </w:rPr>
      </w:pPr>
      <w:r>
        <w:rPr>
          <w:rFonts w:eastAsiaTheme="minorEastAsia" w:hint="eastAsia"/>
          <w:color w:val="00B0F0"/>
          <w:lang w:eastAsia="zh-CN"/>
        </w:rPr>
        <w:t>H</w:t>
      </w:r>
      <w:r>
        <w:rPr>
          <w:rFonts w:eastAsiaTheme="minorEastAsia"/>
          <w:color w:val="00B0F0"/>
          <w:lang w:eastAsia="zh-CN"/>
        </w:rPr>
        <w:t>W, Xiaomi</w:t>
      </w:r>
    </w:p>
    <w:p w14:paraId="10B19ED4" w14:textId="77777777" w:rsidR="00F919FD" w:rsidRDefault="000310CA">
      <w:pPr>
        <w:pStyle w:val="afe"/>
        <w:numPr>
          <w:ilvl w:val="0"/>
          <w:numId w:val="85"/>
        </w:numPr>
        <w:rPr>
          <w:rFonts w:eastAsiaTheme="minorEastAsia"/>
          <w:lang w:eastAsia="zh-CN"/>
        </w:rPr>
      </w:pPr>
      <w:r>
        <w:rPr>
          <w:rFonts w:eastAsiaTheme="minorEastAsia"/>
          <w:lang w:eastAsia="zh-CN"/>
        </w:rPr>
        <w:t xml:space="preserve">Model correction of target specific 3D grid by Cholesky decomposition of correlation matrix: </w:t>
      </w:r>
      <w:r>
        <w:rPr>
          <w:rFonts w:eastAsiaTheme="minorEastAsia"/>
          <w:color w:val="00B0F0"/>
          <w:lang w:eastAsia="zh-CN"/>
        </w:rPr>
        <w:t>vivo</w:t>
      </w:r>
    </w:p>
    <w:p w14:paraId="0926DBB9" w14:textId="77777777" w:rsidR="00F919FD" w:rsidRDefault="00F919FD">
      <w:pPr>
        <w:rPr>
          <w:rFonts w:eastAsiaTheme="minorEastAsia"/>
          <w:lang w:eastAsia="zh-CN"/>
        </w:rPr>
      </w:pPr>
    </w:p>
    <w:p w14:paraId="32C7FE3B" w14:textId="77777777" w:rsidR="00F919FD" w:rsidRDefault="000310CA">
      <w:pPr>
        <w:rPr>
          <w:rFonts w:eastAsiaTheme="minorEastAsia"/>
          <w:lang w:eastAsia="zh-CN"/>
        </w:rPr>
      </w:pPr>
      <w:r>
        <w:rPr>
          <w:color w:val="FF0000"/>
        </w:rPr>
        <w:t>[Moderator’s note]</w:t>
      </w:r>
      <w:r>
        <w:t xml:space="preserve"> </w:t>
      </w:r>
      <w:r>
        <w:rPr>
          <w:rFonts w:eastAsiaTheme="minorEastAsia"/>
          <w:lang w:val="en-US" w:eastAsia="zh-CN"/>
        </w:rPr>
        <w:t xml:space="preserve">Companies are encouraged to comment on the following proposal. </w:t>
      </w:r>
    </w:p>
    <w:p w14:paraId="3D70F5D9" w14:textId="77777777" w:rsidR="00F919FD" w:rsidRDefault="000310CA">
      <w:pPr>
        <w:pStyle w:val="3"/>
        <w:numPr>
          <w:ilvl w:val="0"/>
          <w:numId w:val="0"/>
        </w:numPr>
        <w:ind w:left="720" w:hanging="720"/>
        <w:rPr>
          <w:highlight w:val="yellow"/>
        </w:rPr>
      </w:pPr>
      <w:r>
        <w:rPr>
          <w:highlight w:val="cyan"/>
        </w:rPr>
        <w:t xml:space="preserve">[FL1] Proposal 9.4-1 </w:t>
      </w:r>
      <w:r>
        <w:t>3D spatial consistency</w:t>
      </w:r>
      <w:r>
        <w:rPr>
          <w:highlight w:val="yellow"/>
        </w:rPr>
        <w:t xml:space="preserve"> </w:t>
      </w:r>
    </w:p>
    <w:p w14:paraId="31946C8F" w14:textId="77777777" w:rsidR="00F919FD" w:rsidRDefault="000310CA">
      <w:pPr>
        <w:pStyle w:val="afe"/>
        <w:numPr>
          <w:ilvl w:val="0"/>
          <w:numId w:val="14"/>
        </w:numPr>
        <w:rPr>
          <w:lang w:eastAsia="zh-CN"/>
        </w:rPr>
      </w:pPr>
      <w:r>
        <w:rPr>
          <w:rFonts w:eastAsiaTheme="minorEastAsia"/>
          <w:lang w:eastAsia="zh-CN"/>
        </w:rPr>
        <w:t xml:space="preserve">The same value of existing 2D correlation distance in Table 7.6.3.1-2 in TR39.901 is extended to the vertical </w:t>
      </w:r>
      <w:r>
        <w:rPr>
          <w:lang w:eastAsia="ko-KR"/>
        </w:rPr>
        <w:t>plane</w:t>
      </w:r>
    </w:p>
    <w:p w14:paraId="261584EA" w14:textId="77777777" w:rsidR="00F919FD" w:rsidRDefault="00F919FD">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919FD" w14:paraId="1197CB26" w14:textId="77777777">
        <w:tc>
          <w:tcPr>
            <w:tcW w:w="1413" w:type="dxa"/>
            <w:shd w:val="clear" w:color="auto" w:fill="D9E2F3" w:themeFill="accent1" w:themeFillTint="33"/>
          </w:tcPr>
          <w:p w14:paraId="2298CC1E"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ADB5CD6" w14:textId="1B13287B" w:rsidR="00F919FD" w:rsidRDefault="00B222B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C855197"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3D708D6E" w14:textId="77777777">
        <w:tc>
          <w:tcPr>
            <w:tcW w:w="1413" w:type="dxa"/>
          </w:tcPr>
          <w:p w14:paraId="07593A9D" w14:textId="77777777" w:rsidR="00F919FD" w:rsidRDefault="000310CA">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52A494B" w14:textId="77777777" w:rsidR="00F919FD" w:rsidRDefault="000310CA">
            <w:pPr>
              <w:widowControl w:val="0"/>
              <w:spacing w:before="60"/>
              <w:rPr>
                <w:rFonts w:eastAsiaTheme="minorEastAsia"/>
                <w:lang w:val="en-US" w:eastAsia="zh-CN"/>
              </w:rPr>
            </w:pPr>
            <w:r>
              <w:rPr>
                <w:rFonts w:eastAsiaTheme="minorEastAsia" w:hint="eastAsia"/>
                <w:lang w:val="en-US" w:eastAsia="zh-CN"/>
              </w:rPr>
              <w:t>A</w:t>
            </w:r>
          </w:p>
        </w:tc>
        <w:tc>
          <w:tcPr>
            <w:tcW w:w="6943" w:type="dxa"/>
          </w:tcPr>
          <w:p w14:paraId="424A74D3" w14:textId="77777777" w:rsidR="00F919FD" w:rsidRDefault="00F919FD">
            <w:pPr>
              <w:widowControl w:val="0"/>
              <w:spacing w:before="60"/>
              <w:rPr>
                <w:rFonts w:eastAsiaTheme="minorEastAsia"/>
                <w:lang w:val="en-US" w:eastAsia="zh-CN"/>
              </w:rPr>
            </w:pPr>
          </w:p>
        </w:tc>
      </w:tr>
      <w:tr w:rsidR="00F919FD" w14:paraId="02B1AA67" w14:textId="77777777">
        <w:tc>
          <w:tcPr>
            <w:tcW w:w="1413" w:type="dxa"/>
          </w:tcPr>
          <w:p w14:paraId="21EE9971" w14:textId="77777777" w:rsidR="00F919FD" w:rsidRDefault="000310CA">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59814DC7" w14:textId="77777777" w:rsidR="00F919FD" w:rsidRDefault="00F919FD">
            <w:pPr>
              <w:widowControl w:val="0"/>
              <w:spacing w:before="60"/>
              <w:rPr>
                <w:rFonts w:eastAsiaTheme="minorEastAsia"/>
                <w:lang w:val="en-US" w:eastAsia="zh-CN"/>
              </w:rPr>
            </w:pPr>
          </w:p>
        </w:tc>
        <w:tc>
          <w:tcPr>
            <w:tcW w:w="6943" w:type="dxa"/>
          </w:tcPr>
          <w:p w14:paraId="5091C14E" w14:textId="77777777" w:rsidR="00F919FD" w:rsidRDefault="000310CA">
            <w:pPr>
              <w:widowControl w:val="0"/>
              <w:spacing w:before="60"/>
              <w:rPr>
                <w:rFonts w:eastAsiaTheme="minorEastAsia"/>
                <w:lang w:val="en-US" w:eastAsia="zh-CN"/>
              </w:rPr>
            </w:pPr>
            <w:r>
              <w:rPr>
                <w:rFonts w:eastAsiaTheme="minorEastAsia"/>
                <w:lang w:val="en-US" w:eastAsia="zh-CN"/>
              </w:rPr>
              <w:t>The procedure A and B here is unclear. The correlation distance in table 7.6.3.1-2 is unrelated to the procedure A and B.</w:t>
            </w:r>
          </w:p>
        </w:tc>
      </w:tr>
      <w:tr w:rsidR="00F919FD" w14:paraId="223A6A79" w14:textId="77777777">
        <w:tc>
          <w:tcPr>
            <w:tcW w:w="1413" w:type="dxa"/>
          </w:tcPr>
          <w:p w14:paraId="74E2D575" w14:textId="77777777" w:rsidR="00F919FD" w:rsidRDefault="000310CA">
            <w:pPr>
              <w:widowControl w:val="0"/>
              <w:spacing w:before="60"/>
              <w:rPr>
                <w:rFonts w:eastAsia="Malgun Gothic"/>
                <w:lang w:val="en-US" w:eastAsia="ko-KR"/>
              </w:rPr>
            </w:pPr>
            <w:r>
              <w:rPr>
                <w:rFonts w:eastAsia="Malgun Gothic" w:hint="eastAsia"/>
                <w:lang w:val="en-US" w:eastAsia="ko-KR"/>
              </w:rPr>
              <w:t>LGE</w:t>
            </w:r>
          </w:p>
        </w:tc>
        <w:tc>
          <w:tcPr>
            <w:tcW w:w="1276" w:type="dxa"/>
          </w:tcPr>
          <w:p w14:paraId="3D23D182" w14:textId="77777777" w:rsidR="00F919FD" w:rsidRDefault="000310CA">
            <w:pPr>
              <w:widowControl w:val="0"/>
              <w:spacing w:before="60"/>
              <w:rPr>
                <w:rFonts w:eastAsia="Malgun Gothic"/>
                <w:lang w:val="en-US" w:eastAsia="ko-KR"/>
              </w:rPr>
            </w:pPr>
            <w:r>
              <w:rPr>
                <w:rFonts w:eastAsia="Malgun Gothic" w:hint="eastAsia"/>
                <w:lang w:val="en-US" w:eastAsia="ko-KR"/>
              </w:rPr>
              <w:t>Yes</w:t>
            </w:r>
          </w:p>
        </w:tc>
        <w:tc>
          <w:tcPr>
            <w:tcW w:w="6943" w:type="dxa"/>
          </w:tcPr>
          <w:p w14:paraId="22293747" w14:textId="77777777" w:rsidR="00F919FD" w:rsidRDefault="000310CA">
            <w:pPr>
              <w:widowControl w:val="0"/>
              <w:spacing w:before="60"/>
              <w:rPr>
                <w:rFonts w:eastAsiaTheme="minorEastAsia"/>
                <w:lang w:val="en-US" w:eastAsia="zh-CN"/>
              </w:rPr>
            </w:pPr>
            <w:r>
              <w:rPr>
                <w:rFonts w:eastAsia="Malgun Gothic"/>
                <w:lang w:val="en-US" w:eastAsia="ko-KR"/>
              </w:rPr>
              <w:t>We prefer procedure A to B. But, both procedures can be reused for spatial consistency.</w:t>
            </w:r>
          </w:p>
        </w:tc>
      </w:tr>
      <w:tr w:rsidR="00F919FD" w14:paraId="491AF837" w14:textId="77777777">
        <w:tc>
          <w:tcPr>
            <w:tcW w:w="1413" w:type="dxa"/>
          </w:tcPr>
          <w:p w14:paraId="361368F8" w14:textId="77777777" w:rsidR="00F919FD" w:rsidRDefault="000310CA">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21AEB0BC" w14:textId="77777777" w:rsidR="00F919FD" w:rsidRDefault="000310CA">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45BEF071" w14:textId="77777777" w:rsidR="00F919FD" w:rsidRDefault="00F919FD">
            <w:pPr>
              <w:widowControl w:val="0"/>
              <w:spacing w:before="60"/>
              <w:rPr>
                <w:rFonts w:eastAsia="Malgun Gothic"/>
                <w:lang w:eastAsia="ko-KR"/>
              </w:rPr>
            </w:pPr>
          </w:p>
        </w:tc>
      </w:tr>
      <w:tr w:rsidR="00F919FD" w14:paraId="5C55AA97" w14:textId="77777777">
        <w:tc>
          <w:tcPr>
            <w:tcW w:w="1413" w:type="dxa"/>
          </w:tcPr>
          <w:p w14:paraId="2AB135AA" w14:textId="77777777" w:rsidR="00F919FD" w:rsidRDefault="000310CA">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6B6492DF" w14:textId="77777777" w:rsidR="00F919FD" w:rsidRDefault="00F919FD">
            <w:pPr>
              <w:widowControl w:val="0"/>
              <w:spacing w:before="60"/>
              <w:rPr>
                <w:rFonts w:eastAsiaTheme="minorEastAsia"/>
                <w:lang w:val="en-US" w:eastAsia="zh-CN"/>
              </w:rPr>
            </w:pPr>
          </w:p>
        </w:tc>
        <w:tc>
          <w:tcPr>
            <w:tcW w:w="6943" w:type="dxa"/>
          </w:tcPr>
          <w:p w14:paraId="0C63663B" w14:textId="77777777" w:rsidR="00F919FD" w:rsidRDefault="000310CA">
            <w:pPr>
              <w:widowControl w:val="0"/>
              <w:spacing w:before="60"/>
              <w:rPr>
                <w:rFonts w:eastAsia="Malgun Gothic"/>
                <w:lang w:eastAsia="ko-KR"/>
              </w:rPr>
            </w:pPr>
            <w:r>
              <w:rPr>
                <w:rFonts w:hint="eastAsia"/>
              </w:rPr>
              <w:t>3D spatial consistency is primarily utilized for spatial consistency modeling in UAV scenarios. However, Table 7.6.3.1-2 in TR3</w:t>
            </w:r>
            <w:r>
              <w:rPr>
                <w:rFonts w:eastAsia="宋体" w:hint="eastAsia"/>
                <w:lang w:val="en-US" w:eastAsia="zh-CN"/>
              </w:rPr>
              <w:t>8</w:t>
            </w:r>
            <w:r>
              <w:rPr>
                <w:rFonts w:hint="eastAsia"/>
              </w:rPr>
              <w:t xml:space="preserve">.901 does not include the 2D coherence distance values for UAV scenarios. Therefore, whether it can be directly extended or how to extend it to the vertical plane requires </w:t>
            </w:r>
            <w:r>
              <w:rPr>
                <w:rFonts w:eastAsia="宋体" w:hint="eastAsia"/>
                <w:lang w:val="en-US" w:eastAsia="zh-CN"/>
              </w:rPr>
              <w:t>further</w:t>
            </w:r>
            <w:r>
              <w:rPr>
                <w:rFonts w:hint="eastAsia"/>
              </w:rPr>
              <w:t xml:space="preserve"> discussion regarding its feasibility.</w:t>
            </w:r>
          </w:p>
        </w:tc>
      </w:tr>
    </w:tbl>
    <w:p w14:paraId="5D7E55CB" w14:textId="77777777" w:rsidR="00F919FD" w:rsidRDefault="00F919FD">
      <w:pPr>
        <w:rPr>
          <w:rFonts w:eastAsiaTheme="minorEastAsia"/>
          <w:lang w:eastAsia="zh-CN"/>
        </w:rPr>
      </w:pPr>
    </w:p>
    <w:p w14:paraId="52AE3F03" w14:textId="77777777" w:rsidR="00F919FD" w:rsidRDefault="00F919FD">
      <w:pPr>
        <w:rPr>
          <w:rFonts w:eastAsiaTheme="minorEastAsia"/>
          <w:lang w:eastAsia="zh-CN"/>
        </w:rPr>
      </w:pPr>
    </w:p>
    <w:p w14:paraId="01B43002" w14:textId="77777777" w:rsidR="00F919FD" w:rsidRDefault="000310CA">
      <w:pPr>
        <w:pStyle w:val="1"/>
      </w:pPr>
      <w:r>
        <w:t>Link level channel model</w:t>
      </w:r>
    </w:p>
    <w:p w14:paraId="78A26F00" w14:textId="77777777" w:rsidR="00F919FD" w:rsidRDefault="000310CA">
      <w:pPr>
        <w:rPr>
          <w:rFonts w:eastAsiaTheme="minorEastAsia"/>
          <w:lang w:eastAsia="zh-CN"/>
        </w:rPr>
      </w:pPr>
      <w:r>
        <w:rPr>
          <w:rFonts w:eastAsiaTheme="minorEastAsia"/>
          <w:color w:val="FF0000"/>
          <w:lang w:eastAsia="zh-CN"/>
        </w:rPr>
        <w:t>[Moderator’s note]</w:t>
      </w:r>
      <w:r>
        <w:rPr>
          <w:rFonts w:eastAsiaTheme="minorEastAsia"/>
          <w:lang w:eastAsia="zh-CN"/>
        </w:rPr>
        <w:t xml:space="preserve"> </w:t>
      </w:r>
      <w:r>
        <w:rPr>
          <w:rFonts w:eastAsiaTheme="minorEastAsia"/>
          <w:color w:val="FF0000"/>
          <w:lang w:eastAsia="zh-CN"/>
        </w:rPr>
        <w:t xml:space="preserve">NO </w:t>
      </w:r>
      <w:r>
        <w:rPr>
          <w:rFonts w:eastAsiaTheme="minorEastAsia"/>
          <w:lang w:eastAsia="zh-CN"/>
        </w:rPr>
        <w:t xml:space="preserve">discussion at Feb. meeting. However, early inputs on ISAC channel model for link level simulation are appreciated. </w:t>
      </w:r>
    </w:p>
    <w:p w14:paraId="0A894EA3" w14:textId="77777777" w:rsidR="00F919FD" w:rsidRDefault="00F919FD">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8219"/>
      </w:tblGrid>
      <w:tr w:rsidR="00F919FD" w14:paraId="3B40C592" w14:textId="77777777">
        <w:tc>
          <w:tcPr>
            <w:tcW w:w="1413" w:type="dxa"/>
            <w:shd w:val="clear" w:color="auto" w:fill="D9E2F3" w:themeFill="accent1" w:themeFillTint="33"/>
          </w:tcPr>
          <w:p w14:paraId="509A8287" w14:textId="77777777" w:rsidR="00F919FD" w:rsidRDefault="000310CA">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528E618A" w14:textId="77777777" w:rsidR="00F919FD" w:rsidRDefault="000310CA">
            <w:pPr>
              <w:widowControl w:val="0"/>
              <w:spacing w:before="60"/>
              <w:rPr>
                <w:rFonts w:eastAsiaTheme="minorEastAsia"/>
                <w:b/>
                <w:bCs/>
                <w:lang w:eastAsia="zh-CN"/>
              </w:rPr>
            </w:pPr>
            <w:r>
              <w:rPr>
                <w:rFonts w:eastAsiaTheme="minorEastAsia"/>
                <w:b/>
                <w:bCs/>
                <w:lang w:eastAsia="zh-CN"/>
              </w:rPr>
              <w:t>Comments</w:t>
            </w:r>
          </w:p>
        </w:tc>
      </w:tr>
      <w:tr w:rsidR="00F919FD" w14:paraId="37F11E16" w14:textId="77777777">
        <w:tc>
          <w:tcPr>
            <w:tcW w:w="1413" w:type="dxa"/>
          </w:tcPr>
          <w:p w14:paraId="3EE85518" w14:textId="77777777" w:rsidR="00F919FD" w:rsidRDefault="00F919FD">
            <w:pPr>
              <w:widowControl w:val="0"/>
              <w:spacing w:before="60"/>
              <w:rPr>
                <w:rFonts w:eastAsiaTheme="minorEastAsia"/>
                <w:lang w:val="en-US" w:eastAsia="zh-CN"/>
              </w:rPr>
            </w:pPr>
          </w:p>
        </w:tc>
        <w:tc>
          <w:tcPr>
            <w:tcW w:w="8219" w:type="dxa"/>
          </w:tcPr>
          <w:p w14:paraId="72155880" w14:textId="77777777" w:rsidR="00F919FD" w:rsidRDefault="00F919FD">
            <w:pPr>
              <w:widowControl w:val="0"/>
              <w:spacing w:before="60"/>
              <w:rPr>
                <w:rFonts w:eastAsiaTheme="minorEastAsia"/>
                <w:lang w:val="en-US" w:eastAsia="zh-CN"/>
              </w:rPr>
            </w:pPr>
          </w:p>
        </w:tc>
      </w:tr>
      <w:tr w:rsidR="00F919FD" w14:paraId="2F3395CD" w14:textId="77777777">
        <w:tc>
          <w:tcPr>
            <w:tcW w:w="1413" w:type="dxa"/>
          </w:tcPr>
          <w:p w14:paraId="381C07F0" w14:textId="77777777" w:rsidR="00F919FD" w:rsidRDefault="00F919FD">
            <w:pPr>
              <w:widowControl w:val="0"/>
              <w:spacing w:before="60"/>
              <w:rPr>
                <w:rFonts w:eastAsiaTheme="minorEastAsia"/>
                <w:lang w:val="en-US" w:eastAsia="zh-CN"/>
              </w:rPr>
            </w:pPr>
          </w:p>
        </w:tc>
        <w:tc>
          <w:tcPr>
            <w:tcW w:w="8219" w:type="dxa"/>
          </w:tcPr>
          <w:p w14:paraId="266942C7" w14:textId="77777777" w:rsidR="00F919FD" w:rsidRDefault="00F919FD">
            <w:pPr>
              <w:widowControl w:val="0"/>
              <w:spacing w:before="60"/>
              <w:rPr>
                <w:rFonts w:eastAsiaTheme="minorEastAsia"/>
                <w:lang w:val="en-US" w:eastAsia="zh-CN"/>
              </w:rPr>
            </w:pPr>
          </w:p>
        </w:tc>
      </w:tr>
      <w:tr w:rsidR="00F919FD" w14:paraId="5303BE0F" w14:textId="77777777">
        <w:tc>
          <w:tcPr>
            <w:tcW w:w="1413" w:type="dxa"/>
          </w:tcPr>
          <w:p w14:paraId="69069437" w14:textId="77777777" w:rsidR="00F919FD" w:rsidRDefault="00F919FD">
            <w:pPr>
              <w:widowControl w:val="0"/>
              <w:spacing w:before="60"/>
              <w:rPr>
                <w:rFonts w:eastAsia="Yu Mincho"/>
                <w:lang w:val="en-US" w:eastAsia="ja-JP"/>
              </w:rPr>
            </w:pPr>
          </w:p>
        </w:tc>
        <w:tc>
          <w:tcPr>
            <w:tcW w:w="8219" w:type="dxa"/>
          </w:tcPr>
          <w:p w14:paraId="3C70EB68" w14:textId="77777777" w:rsidR="00F919FD" w:rsidRDefault="00F919FD">
            <w:pPr>
              <w:widowControl w:val="0"/>
              <w:spacing w:before="60"/>
              <w:rPr>
                <w:rFonts w:eastAsiaTheme="minorEastAsia"/>
                <w:lang w:val="en-US" w:eastAsia="zh-CN"/>
              </w:rPr>
            </w:pPr>
          </w:p>
        </w:tc>
      </w:tr>
    </w:tbl>
    <w:p w14:paraId="519F3804" w14:textId="77777777" w:rsidR="00F919FD" w:rsidRDefault="00F919FD">
      <w:pPr>
        <w:rPr>
          <w:rFonts w:eastAsiaTheme="minorEastAsia"/>
          <w:lang w:val="en-US" w:eastAsia="zh-CN"/>
        </w:rPr>
      </w:pPr>
    </w:p>
    <w:p w14:paraId="6434C0E0" w14:textId="77777777" w:rsidR="00F919FD" w:rsidRDefault="000310CA">
      <w:pPr>
        <w:pStyle w:val="1"/>
        <w:numPr>
          <w:ilvl w:val="0"/>
          <w:numId w:val="0"/>
        </w:numPr>
        <w:pBdr>
          <w:top w:val="none" w:sz="0" w:space="0" w:color="auto"/>
        </w:pBdr>
        <w:ind w:left="432" w:hanging="432"/>
      </w:pPr>
      <w:r>
        <w:t xml:space="preserve">Reference </w:t>
      </w:r>
    </w:p>
    <w:p w14:paraId="56D83FE5" w14:textId="77777777" w:rsidR="00F919FD" w:rsidRDefault="000310CA">
      <w:pPr>
        <w:pStyle w:val="afe"/>
        <w:numPr>
          <w:ilvl w:val="0"/>
          <w:numId w:val="86"/>
        </w:numPr>
        <w:rPr>
          <w:lang w:eastAsia="zh-CN"/>
        </w:rPr>
      </w:pPr>
      <w:bookmarkStart w:id="61" w:name="_Hlk164683849"/>
      <w:r>
        <w:rPr>
          <w:lang w:eastAsia="zh-CN"/>
        </w:rPr>
        <w:t xml:space="preserve">RP-242348, “Revised SID: </w:t>
      </w:r>
      <w:bookmarkStart w:id="62" w:name="_Hlk153293204"/>
      <w:r>
        <w:rPr>
          <w:lang w:eastAsia="zh-CN"/>
        </w:rPr>
        <w:t>Study on channel modelling for Integrated Sensing And Communication (ISAC) for NR</w:t>
      </w:r>
      <w:bookmarkEnd w:id="62"/>
      <w:r>
        <w:rPr>
          <w:lang w:eastAsia="zh-CN"/>
        </w:rPr>
        <w:t>”, Xiaomi, AT&amp;T</w:t>
      </w:r>
      <w:bookmarkEnd w:id="61"/>
    </w:p>
    <w:p w14:paraId="41180AF5" w14:textId="77777777" w:rsidR="00F919FD" w:rsidRDefault="000310CA">
      <w:pPr>
        <w:pStyle w:val="afe"/>
        <w:numPr>
          <w:ilvl w:val="0"/>
          <w:numId w:val="86"/>
        </w:numPr>
        <w:rPr>
          <w:lang w:eastAsia="zh-CN"/>
        </w:rPr>
      </w:pPr>
      <w:r>
        <w:rPr>
          <w:lang w:eastAsia="zh-CN"/>
        </w:rPr>
        <w:t>TR 38.901, “Study on channel model for frequencies from 0.5 to 100 GHz, V18.0.0 (2024-03)”</w:t>
      </w:r>
    </w:p>
    <w:p w14:paraId="52693FE1" w14:textId="77777777" w:rsidR="00F919FD" w:rsidRDefault="000310CA">
      <w:pPr>
        <w:pStyle w:val="afe"/>
        <w:numPr>
          <w:ilvl w:val="0"/>
          <w:numId w:val="86"/>
        </w:numPr>
        <w:rPr>
          <w:lang w:eastAsia="zh-CN"/>
        </w:rPr>
      </w:pPr>
      <w:r>
        <w:rPr>
          <w:lang w:eastAsia="zh-CN"/>
        </w:rPr>
        <w:t>R1-2500072</w:t>
      </w:r>
      <w:r>
        <w:rPr>
          <w:lang w:eastAsia="zh-CN"/>
        </w:rPr>
        <w:tab/>
        <w:t>Channel modelling for ISAC</w:t>
      </w:r>
      <w:r>
        <w:rPr>
          <w:lang w:eastAsia="zh-CN"/>
        </w:rPr>
        <w:tab/>
        <w:t>Huawei, HiSilicon</w:t>
      </w:r>
    </w:p>
    <w:p w14:paraId="2AC483A4" w14:textId="77777777" w:rsidR="00F919FD" w:rsidRDefault="000310CA">
      <w:pPr>
        <w:pStyle w:val="afe"/>
        <w:numPr>
          <w:ilvl w:val="0"/>
          <w:numId w:val="86"/>
        </w:numPr>
        <w:rPr>
          <w:lang w:eastAsia="zh-CN"/>
        </w:rPr>
      </w:pPr>
      <w:r>
        <w:rPr>
          <w:lang w:eastAsia="zh-CN"/>
        </w:rPr>
        <w:t>R1-2500179</w:t>
      </w:r>
      <w:r>
        <w:rPr>
          <w:lang w:eastAsia="zh-CN"/>
        </w:rPr>
        <w:tab/>
        <w:t>Discussion on ISAC channel modeling</w:t>
      </w:r>
      <w:r>
        <w:rPr>
          <w:lang w:eastAsia="zh-CN"/>
        </w:rPr>
        <w:tab/>
        <w:t>Spreadtrum, UNISOC</w:t>
      </w:r>
    </w:p>
    <w:p w14:paraId="4FFAE971" w14:textId="77777777" w:rsidR="00F919FD" w:rsidRDefault="000310CA">
      <w:pPr>
        <w:pStyle w:val="afe"/>
        <w:numPr>
          <w:ilvl w:val="0"/>
          <w:numId w:val="86"/>
        </w:numPr>
        <w:rPr>
          <w:lang w:eastAsia="zh-CN"/>
        </w:rPr>
      </w:pPr>
      <w:r>
        <w:rPr>
          <w:lang w:eastAsia="zh-CN"/>
        </w:rPr>
        <w:t>R1-2500235</w:t>
      </w:r>
      <w:r>
        <w:rPr>
          <w:lang w:eastAsia="zh-CN"/>
        </w:rPr>
        <w:tab/>
        <w:t>Discussion on ISAC channel modelling</w:t>
      </w:r>
      <w:r>
        <w:rPr>
          <w:lang w:eastAsia="zh-CN"/>
        </w:rPr>
        <w:tab/>
        <w:t>CATT, CICTCI</w:t>
      </w:r>
    </w:p>
    <w:p w14:paraId="67DA7D19" w14:textId="77777777" w:rsidR="00F919FD" w:rsidRDefault="000310CA">
      <w:pPr>
        <w:pStyle w:val="afe"/>
        <w:numPr>
          <w:ilvl w:val="0"/>
          <w:numId w:val="86"/>
        </w:numPr>
        <w:rPr>
          <w:lang w:eastAsia="zh-CN"/>
        </w:rPr>
      </w:pPr>
      <w:r>
        <w:rPr>
          <w:lang w:eastAsia="zh-CN"/>
        </w:rPr>
        <w:t>R1-2500267</w:t>
      </w:r>
      <w:r>
        <w:rPr>
          <w:lang w:eastAsia="zh-CN"/>
        </w:rPr>
        <w:tab/>
        <w:t>Discussion on ISAC channel modelling</w:t>
      </w:r>
      <w:r>
        <w:rPr>
          <w:lang w:eastAsia="zh-CN"/>
        </w:rPr>
        <w:tab/>
        <w:t>China Telecom</w:t>
      </w:r>
    </w:p>
    <w:p w14:paraId="43FE1B3F" w14:textId="77777777" w:rsidR="00F919FD" w:rsidRDefault="000310CA">
      <w:pPr>
        <w:pStyle w:val="afe"/>
        <w:numPr>
          <w:ilvl w:val="0"/>
          <w:numId w:val="86"/>
        </w:numPr>
        <w:rPr>
          <w:lang w:eastAsia="zh-CN"/>
        </w:rPr>
      </w:pPr>
      <w:r>
        <w:rPr>
          <w:lang w:eastAsia="zh-CN"/>
        </w:rPr>
        <w:t>R1-2500298</w:t>
      </w:r>
      <w:r>
        <w:rPr>
          <w:lang w:eastAsia="zh-CN"/>
        </w:rPr>
        <w:tab/>
        <w:t>Discussion on channel modeling methodology for ISAC</w:t>
      </w:r>
      <w:r>
        <w:rPr>
          <w:lang w:eastAsia="zh-CN"/>
        </w:rPr>
        <w:tab/>
        <w:t>CMCC, BUPT, SEU, PML</w:t>
      </w:r>
    </w:p>
    <w:p w14:paraId="066820B3" w14:textId="77777777" w:rsidR="00F919FD" w:rsidRDefault="000310CA">
      <w:pPr>
        <w:pStyle w:val="afe"/>
        <w:numPr>
          <w:ilvl w:val="0"/>
          <w:numId w:val="86"/>
        </w:numPr>
        <w:rPr>
          <w:lang w:eastAsia="zh-CN"/>
        </w:rPr>
      </w:pPr>
      <w:r>
        <w:rPr>
          <w:lang w:eastAsia="zh-CN"/>
        </w:rPr>
        <w:t>R1-2500313</w:t>
      </w:r>
      <w:r>
        <w:rPr>
          <w:lang w:eastAsia="zh-CN"/>
        </w:rPr>
        <w:tab/>
        <w:t>Discussion on ISAC channel modelling</w:t>
      </w:r>
      <w:r>
        <w:rPr>
          <w:lang w:eastAsia="zh-CN"/>
        </w:rPr>
        <w:tab/>
        <w:t>CALTTA</w:t>
      </w:r>
    </w:p>
    <w:p w14:paraId="63BB1A37" w14:textId="77777777" w:rsidR="00F919FD" w:rsidRDefault="000310CA">
      <w:pPr>
        <w:pStyle w:val="afe"/>
        <w:numPr>
          <w:ilvl w:val="0"/>
          <w:numId w:val="86"/>
        </w:numPr>
        <w:rPr>
          <w:lang w:eastAsia="zh-CN"/>
        </w:rPr>
      </w:pPr>
      <w:r>
        <w:rPr>
          <w:lang w:eastAsia="zh-CN"/>
        </w:rPr>
        <w:t>R1-2500361</w:t>
      </w:r>
      <w:r>
        <w:rPr>
          <w:lang w:eastAsia="zh-CN"/>
        </w:rPr>
        <w:tab/>
        <w:t>Views on Rel-19 ISAC channel modelling</w:t>
      </w:r>
      <w:r>
        <w:rPr>
          <w:lang w:eastAsia="zh-CN"/>
        </w:rPr>
        <w:tab/>
        <w:t>vivo, BUPT</w:t>
      </w:r>
    </w:p>
    <w:p w14:paraId="1BE989BF" w14:textId="77777777" w:rsidR="00F919FD" w:rsidRDefault="000310CA">
      <w:pPr>
        <w:pStyle w:val="afe"/>
        <w:numPr>
          <w:ilvl w:val="0"/>
          <w:numId w:val="86"/>
        </w:numPr>
        <w:rPr>
          <w:lang w:eastAsia="zh-CN"/>
        </w:rPr>
      </w:pPr>
      <w:r>
        <w:rPr>
          <w:lang w:eastAsia="zh-CN"/>
        </w:rPr>
        <w:t>R1-2500414</w:t>
      </w:r>
      <w:r>
        <w:rPr>
          <w:lang w:eastAsia="zh-CN"/>
        </w:rPr>
        <w:tab/>
        <w:t>Discussion on ISAC channel modeling</w:t>
      </w:r>
      <w:r>
        <w:rPr>
          <w:lang w:eastAsia="zh-CN"/>
        </w:rPr>
        <w:tab/>
        <w:t>EURECOM</w:t>
      </w:r>
    </w:p>
    <w:p w14:paraId="69562F17" w14:textId="77777777" w:rsidR="00F919FD" w:rsidRDefault="000310CA">
      <w:pPr>
        <w:pStyle w:val="afe"/>
        <w:numPr>
          <w:ilvl w:val="0"/>
          <w:numId w:val="86"/>
        </w:numPr>
        <w:rPr>
          <w:lang w:eastAsia="zh-CN"/>
        </w:rPr>
      </w:pPr>
      <w:r>
        <w:rPr>
          <w:lang w:eastAsia="zh-CN"/>
        </w:rPr>
        <w:t>R1-2500418</w:t>
      </w:r>
      <w:r>
        <w:rPr>
          <w:lang w:eastAsia="zh-CN"/>
        </w:rPr>
        <w:tab/>
        <w:t>Discussion on ISAC Channel Modeling</w:t>
      </w:r>
      <w:r>
        <w:rPr>
          <w:lang w:eastAsia="zh-CN"/>
        </w:rPr>
        <w:tab/>
        <w:t>Tiami Networks</w:t>
      </w:r>
    </w:p>
    <w:p w14:paraId="2A5962DE" w14:textId="77777777" w:rsidR="00F919FD" w:rsidRDefault="000310CA">
      <w:pPr>
        <w:pStyle w:val="afe"/>
        <w:numPr>
          <w:ilvl w:val="0"/>
          <w:numId w:val="86"/>
        </w:numPr>
        <w:rPr>
          <w:lang w:eastAsia="zh-CN"/>
        </w:rPr>
      </w:pPr>
      <w:r>
        <w:rPr>
          <w:lang w:eastAsia="zh-CN"/>
        </w:rPr>
        <w:t>R1-2500463</w:t>
      </w:r>
      <w:r>
        <w:rPr>
          <w:lang w:eastAsia="zh-CN"/>
        </w:rPr>
        <w:tab/>
        <w:t>Study on ISAC channel modelling</w:t>
      </w:r>
      <w:r>
        <w:rPr>
          <w:lang w:eastAsia="zh-CN"/>
        </w:rPr>
        <w:tab/>
        <w:t>OPPO</w:t>
      </w:r>
    </w:p>
    <w:p w14:paraId="4232AC80" w14:textId="77777777" w:rsidR="00F919FD" w:rsidRDefault="000310CA">
      <w:pPr>
        <w:pStyle w:val="afe"/>
        <w:numPr>
          <w:ilvl w:val="0"/>
          <w:numId w:val="86"/>
        </w:numPr>
        <w:rPr>
          <w:lang w:eastAsia="zh-CN"/>
        </w:rPr>
      </w:pPr>
      <w:r>
        <w:rPr>
          <w:lang w:eastAsia="zh-CN"/>
        </w:rPr>
        <w:t>R1-2500483</w:t>
      </w:r>
      <w:r>
        <w:rPr>
          <w:lang w:eastAsia="zh-CN"/>
        </w:rPr>
        <w:tab/>
        <w:t>Discussion on ISAC channel modelling</w:t>
      </w:r>
      <w:r>
        <w:rPr>
          <w:lang w:eastAsia="zh-CN"/>
        </w:rPr>
        <w:tab/>
        <w:t>Tejas Network Limited</w:t>
      </w:r>
    </w:p>
    <w:p w14:paraId="2D1079C7" w14:textId="77777777" w:rsidR="00F919FD" w:rsidRDefault="000310CA">
      <w:pPr>
        <w:pStyle w:val="afe"/>
        <w:numPr>
          <w:ilvl w:val="0"/>
          <w:numId w:val="86"/>
        </w:numPr>
        <w:rPr>
          <w:lang w:eastAsia="zh-CN"/>
        </w:rPr>
      </w:pPr>
      <w:r>
        <w:rPr>
          <w:lang w:eastAsia="zh-CN"/>
        </w:rPr>
        <w:t>R1-2500577</w:t>
      </w:r>
      <w:r>
        <w:rPr>
          <w:lang w:eastAsia="zh-CN"/>
        </w:rPr>
        <w:tab/>
        <w:t>Discussion on channel modelling for ISAC</w:t>
      </w:r>
      <w:r>
        <w:rPr>
          <w:lang w:eastAsia="zh-CN"/>
        </w:rPr>
        <w:tab/>
        <w:t>ZTE Corporation, Sanechips</w:t>
      </w:r>
    </w:p>
    <w:p w14:paraId="6C1C8183" w14:textId="77777777" w:rsidR="00F919FD" w:rsidRDefault="000310CA">
      <w:pPr>
        <w:pStyle w:val="afe"/>
        <w:numPr>
          <w:ilvl w:val="0"/>
          <w:numId w:val="86"/>
        </w:numPr>
        <w:rPr>
          <w:lang w:eastAsia="zh-CN"/>
        </w:rPr>
      </w:pPr>
      <w:r>
        <w:rPr>
          <w:lang w:eastAsia="zh-CN"/>
        </w:rPr>
        <w:t>R1-2501369</w:t>
      </w:r>
      <w:r>
        <w:rPr>
          <w:lang w:eastAsia="zh-CN"/>
        </w:rPr>
        <w:tab/>
        <w:t>ISAC Channel Modeling and Measurement Validation</w:t>
      </w:r>
      <w:r>
        <w:rPr>
          <w:lang w:eastAsia="zh-CN"/>
        </w:rPr>
        <w:tab/>
        <w:t>BUPT, CMCC, VIVO</w:t>
      </w:r>
    </w:p>
    <w:p w14:paraId="1CA15D9A" w14:textId="77777777" w:rsidR="00F919FD" w:rsidRDefault="000310CA">
      <w:pPr>
        <w:pStyle w:val="afe"/>
        <w:numPr>
          <w:ilvl w:val="0"/>
          <w:numId w:val="86"/>
        </w:numPr>
        <w:rPr>
          <w:lang w:eastAsia="zh-CN"/>
        </w:rPr>
      </w:pPr>
      <w:r>
        <w:rPr>
          <w:lang w:eastAsia="zh-CN"/>
        </w:rPr>
        <w:t>R1-2500660</w:t>
      </w:r>
      <w:r>
        <w:rPr>
          <w:lang w:eastAsia="zh-CN"/>
        </w:rPr>
        <w:tab/>
        <w:t>Discussion on Channel Modelling for ISAC</w:t>
      </w:r>
      <w:r>
        <w:rPr>
          <w:lang w:eastAsia="zh-CN"/>
        </w:rPr>
        <w:tab/>
        <w:t>Sony</w:t>
      </w:r>
    </w:p>
    <w:p w14:paraId="75909CB5" w14:textId="77777777" w:rsidR="00F919FD" w:rsidRDefault="000310CA">
      <w:pPr>
        <w:pStyle w:val="afe"/>
        <w:numPr>
          <w:ilvl w:val="0"/>
          <w:numId w:val="86"/>
        </w:numPr>
        <w:rPr>
          <w:lang w:eastAsia="zh-CN"/>
        </w:rPr>
      </w:pPr>
      <w:r>
        <w:rPr>
          <w:lang w:eastAsia="zh-CN"/>
        </w:rPr>
        <w:t>R1-2500680</w:t>
      </w:r>
      <w:r>
        <w:rPr>
          <w:lang w:eastAsia="zh-CN"/>
        </w:rPr>
        <w:tab/>
        <w:t>Discussion on ISAC channel modeling</w:t>
      </w:r>
      <w:r>
        <w:rPr>
          <w:lang w:eastAsia="zh-CN"/>
        </w:rPr>
        <w:tab/>
        <w:t>Nokia, Nokia Shanghai Bell</w:t>
      </w:r>
    </w:p>
    <w:p w14:paraId="47D8BBB2" w14:textId="77777777" w:rsidR="00F919FD" w:rsidRDefault="000310CA">
      <w:pPr>
        <w:pStyle w:val="afe"/>
        <w:numPr>
          <w:ilvl w:val="0"/>
          <w:numId w:val="86"/>
        </w:numPr>
        <w:rPr>
          <w:lang w:eastAsia="zh-CN"/>
        </w:rPr>
      </w:pPr>
      <w:r>
        <w:rPr>
          <w:lang w:eastAsia="zh-CN"/>
        </w:rPr>
        <w:t>R1-2500681</w:t>
      </w:r>
      <w:r>
        <w:rPr>
          <w:lang w:eastAsia="zh-CN"/>
        </w:rPr>
        <w:tab/>
        <w:t>Discussion on ISAC Channel Modeling</w:t>
      </w:r>
      <w:r>
        <w:rPr>
          <w:lang w:eastAsia="zh-CN"/>
        </w:rPr>
        <w:tab/>
        <w:t>NIST</w:t>
      </w:r>
    </w:p>
    <w:p w14:paraId="60A583E3" w14:textId="77777777" w:rsidR="00F919FD" w:rsidRDefault="000310CA">
      <w:pPr>
        <w:pStyle w:val="afe"/>
        <w:numPr>
          <w:ilvl w:val="0"/>
          <w:numId w:val="86"/>
        </w:numPr>
        <w:rPr>
          <w:lang w:eastAsia="zh-CN"/>
        </w:rPr>
      </w:pPr>
      <w:r>
        <w:rPr>
          <w:lang w:eastAsia="zh-CN"/>
        </w:rPr>
        <w:t>R1-2500685</w:t>
      </w:r>
      <w:r>
        <w:rPr>
          <w:lang w:eastAsia="zh-CN"/>
        </w:rPr>
        <w:tab/>
        <w:t>Discussion on ISAC channel modelling</w:t>
      </w:r>
      <w:r>
        <w:rPr>
          <w:lang w:eastAsia="zh-CN"/>
        </w:rPr>
        <w:tab/>
        <w:t>SK Telecom</w:t>
      </w:r>
    </w:p>
    <w:p w14:paraId="48C18EB4" w14:textId="77777777" w:rsidR="00F919FD" w:rsidRDefault="000310CA">
      <w:pPr>
        <w:pStyle w:val="afe"/>
        <w:numPr>
          <w:ilvl w:val="0"/>
          <w:numId w:val="86"/>
        </w:numPr>
        <w:rPr>
          <w:lang w:eastAsia="zh-CN"/>
        </w:rPr>
      </w:pPr>
      <w:r>
        <w:rPr>
          <w:lang w:eastAsia="zh-CN"/>
        </w:rPr>
        <w:t>R1-2500692</w:t>
      </w:r>
      <w:r>
        <w:rPr>
          <w:lang w:eastAsia="zh-CN"/>
        </w:rPr>
        <w:tab/>
        <w:t>Channel modeling for integrated sensing and communication with NR</w:t>
      </w:r>
      <w:r>
        <w:rPr>
          <w:lang w:eastAsia="zh-CN"/>
        </w:rPr>
        <w:tab/>
        <w:t>NVIDIA</w:t>
      </w:r>
    </w:p>
    <w:p w14:paraId="448C772B" w14:textId="77777777" w:rsidR="00F919FD" w:rsidRDefault="000310CA">
      <w:pPr>
        <w:pStyle w:val="afe"/>
        <w:numPr>
          <w:ilvl w:val="0"/>
          <w:numId w:val="86"/>
        </w:numPr>
        <w:rPr>
          <w:lang w:eastAsia="zh-CN"/>
        </w:rPr>
      </w:pPr>
      <w:r>
        <w:rPr>
          <w:lang w:eastAsia="zh-CN"/>
        </w:rPr>
        <w:t>R1-2500743</w:t>
      </w:r>
      <w:r>
        <w:rPr>
          <w:lang w:eastAsia="zh-CN"/>
        </w:rPr>
        <w:tab/>
        <w:t>Discussion on ISAC channel model</w:t>
      </w:r>
      <w:r>
        <w:rPr>
          <w:lang w:eastAsia="zh-CN"/>
        </w:rPr>
        <w:tab/>
        <w:t>Xiaomi, BJTU, BUPT</w:t>
      </w:r>
    </w:p>
    <w:p w14:paraId="5BC4760D" w14:textId="77777777" w:rsidR="00F919FD" w:rsidRDefault="000310CA">
      <w:pPr>
        <w:pStyle w:val="afe"/>
        <w:numPr>
          <w:ilvl w:val="0"/>
          <w:numId w:val="86"/>
        </w:numPr>
        <w:rPr>
          <w:lang w:eastAsia="zh-CN"/>
        </w:rPr>
      </w:pPr>
      <w:r>
        <w:rPr>
          <w:lang w:eastAsia="zh-CN"/>
        </w:rPr>
        <w:t>R1-2501368</w:t>
      </w:r>
      <w:r>
        <w:rPr>
          <w:lang w:eastAsia="zh-CN"/>
        </w:rPr>
        <w:tab/>
        <w:t>Discussion on ISAC channel modeling</w:t>
      </w:r>
      <w:r>
        <w:rPr>
          <w:lang w:eastAsia="zh-CN"/>
        </w:rPr>
        <w:tab/>
        <w:t>InterDigital, Inc.</w:t>
      </w:r>
    </w:p>
    <w:p w14:paraId="1AF1AADD" w14:textId="77777777" w:rsidR="00F919FD" w:rsidRDefault="000310CA">
      <w:pPr>
        <w:pStyle w:val="afe"/>
        <w:numPr>
          <w:ilvl w:val="0"/>
          <w:numId w:val="86"/>
        </w:numPr>
        <w:rPr>
          <w:lang w:eastAsia="zh-CN"/>
        </w:rPr>
      </w:pPr>
      <w:r>
        <w:rPr>
          <w:lang w:eastAsia="zh-CN"/>
        </w:rPr>
        <w:t>R1-2500756</w:t>
      </w:r>
      <w:r>
        <w:rPr>
          <w:lang w:eastAsia="zh-CN"/>
        </w:rPr>
        <w:tab/>
        <w:t>Discussion on ISAC Channel Modelling</w:t>
      </w:r>
      <w:r>
        <w:rPr>
          <w:lang w:eastAsia="zh-CN"/>
        </w:rPr>
        <w:tab/>
        <w:t>Ericsson</w:t>
      </w:r>
    </w:p>
    <w:p w14:paraId="4434A778" w14:textId="77777777" w:rsidR="00F919FD" w:rsidRDefault="000310CA">
      <w:pPr>
        <w:pStyle w:val="afe"/>
        <w:numPr>
          <w:ilvl w:val="0"/>
          <w:numId w:val="86"/>
        </w:numPr>
        <w:rPr>
          <w:lang w:eastAsia="zh-CN"/>
        </w:rPr>
      </w:pPr>
      <w:r>
        <w:rPr>
          <w:lang w:eastAsia="zh-CN"/>
        </w:rPr>
        <w:t>R1-2500797</w:t>
      </w:r>
      <w:r>
        <w:rPr>
          <w:lang w:eastAsia="zh-CN"/>
        </w:rPr>
        <w:tab/>
        <w:t>Discussion on ISAC channel modelling</w:t>
      </w:r>
      <w:r>
        <w:rPr>
          <w:lang w:eastAsia="zh-CN"/>
        </w:rPr>
        <w:tab/>
        <w:t>Apple</w:t>
      </w:r>
    </w:p>
    <w:p w14:paraId="33096F80" w14:textId="77777777" w:rsidR="00F919FD" w:rsidRDefault="000310CA">
      <w:pPr>
        <w:pStyle w:val="afe"/>
        <w:numPr>
          <w:ilvl w:val="0"/>
          <w:numId w:val="86"/>
        </w:numPr>
        <w:rPr>
          <w:lang w:eastAsia="zh-CN"/>
        </w:rPr>
      </w:pPr>
      <w:r>
        <w:rPr>
          <w:lang w:eastAsia="zh-CN"/>
        </w:rPr>
        <w:t>R1-2500861</w:t>
      </w:r>
      <w:r>
        <w:rPr>
          <w:lang w:eastAsia="zh-CN"/>
        </w:rPr>
        <w:tab/>
        <w:t>Discussion on ISAC channel modelling</w:t>
      </w:r>
      <w:r>
        <w:rPr>
          <w:lang w:eastAsia="zh-CN"/>
        </w:rPr>
        <w:tab/>
        <w:t>Samsung</w:t>
      </w:r>
    </w:p>
    <w:p w14:paraId="0C07513A" w14:textId="77777777" w:rsidR="00F919FD" w:rsidRDefault="000310CA">
      <w:pPr>
        <w:pStyle w:val="afe"/>
        <w:numPr>
          <w:ilvl w:val="0"/>
          <w:numId w:val="86"/>
        </w:numPr>
        <w:rPr>
          <w:lang w:eastAsia="zh-CN"/>
        </w:rPr>
      </w:pPr>
      <w:r>
        <w:rPr>
          <w:lang w:eastAsia="zh-CN"/>
        </w:rPr>
        <w:t>R1-2500892</w:t>
      </w:r>
      <w:r>
        <w:rPr>
          <w:lang w:eastAsia="zh-CN"/>
        </w:rPr>
        <w:tab/>
        <w:t>Considerations on ISAC channel modelling</w:t>
      </w:r>
      <w:r>
        <w:rPr>
          <w:lang w:eastAsia="zh-CN"/>
        </w:rPr>
        <w:tab/>
        <w:t>CAICT</w:t>
      </w:r>
    </w:p>
    <w:p w14:paraId="0FC3DBBD" w14:textId="77777777" w:rsidR="00F919FD" w:rsidRDefault="000310CA">
      <w:pPr>
        <w:pStyle w:val="afe"/>
        <w:numPr>
          <w:ilvl w:val="0"/>
          <w:numId w:val="86"/>
        </w:numPr>
        <w:rPr>
          <w:lang w:eastAsia="zh-CN"/>
        </w:rPr>
      </w:pPr>
      <w:r>
        <w:rPr>
          <w:lang w:eastAsia="zh-CN"/>
        </w:rPr>
        <w:t>R1-2500979</w:t>
      </w:r>
      <w:r>
        <w:rPr>
          <w:lang w:eastAsia="zh-CN"/>
        </w:rPr>
        <w:tab/>
        <w:t xml:space="preserve">Discussion on ISAC Channel Modelling </w:t>
      </w:r>
      <w:r>
        <w:rPr>
          <w:lang w:eastAsia="zh-CN"/>
        </w:rPr>
        <w:tab/>
        <w:t>Panasonic</w:t>
      </w:r>
    </w:p>
    <w:p w14:paraId="67D1A7F1" w14:textId="77777777" w:rsidR="00F919FD" w:rsidRDefault="000310CA">
      <w:pPr>
        <w:pStyle w:val="afe"/>
        <w:numPr>
          <w:ilvl w:val="0"/>
          <w:numId w:val="86"/>
        </w:numPr>
        <w:rPr>
          <w:lang w:eastAsia="zh-CN"/>
        </w:rPr>
      </w:pPr>
      <w:r>
        <w:rPr>
          <w:lang w:eastAsia="zh-CN"/>
        </w:rPr>
        <w:t>R1-2501027</w:t>
      </w:r>
      <w:r>
        <w:rPr>
          <w:lang w:eastAsia="zh-CN"/>
        </w:rPr>
        <w:tab/>
        <w:t>Discussion on ISAC channel modelling</w:t>
      </w:r>
      <w:r>
        <w:rPr>
          <w:lang w:eastAsia="zh-CN"/>
        </w:rPr>
        <w:tab/>
        <w:t>MediaTek Inc.</w:t>
      </w:r>
    </w:p>
    <w:p w14:paraId="7124B0EC" w14:textId="77777777" w:rsidR="00F919FD" w:rsidRDefault="000310CA">
      <w:pPr>
        <w:pStyle w:val="afe"/>
        <w:numPr>
          <w:ilvl w:val="0"/>
          <w:numId w:val="86"/>
        </w:numPr>
        <w:rPr>
          <w:lang w:eastAsia="zh-CN"/>
        </w:rPr>
      </w:pPr>
      <w:r>
        <w:rPr>
          <w:lang w:eastAsia="zh-CN"/>
        </w:rPr>
        <w:t>R1-2501046</w:t>
      </w:r>
      <w:r>
        <w:rPr>
          <w:lang w:eastAsia="zh-CN"/>
        </w:rPr>
        <w:tab/>
        <w:t>Discussion on ISAC channel modelling</w:t>
      </w:r>
      <w:r>
        <w:rPr>
          <w:lang w:eastAsia="zh-CN"/>
        </w:rPr>
        <w:tab/>
        <w:t>LG Electronics</w:t>
      </w:r>
    </w:p>
    <w:p w14:paraId="27A44EEA" w14:textId="77777777" w:rsidR="00F919FD" w:rsidRDefault="000310CA">
      <w:pPr>
        <w:pStyle w:val="afe"/>
        <w:numPr>
          <w:ilvl w:val="0"/>
          <w:numId w:val="86"/>
        </w:numPr>
        <w:rPr>
          <w:lang w:eastAsia="zh-CN"/>
        </w:rPr>
      </w:pPr>
      <w:r>
        <w:rPr>
          <w:lang w:eastAsia="zh-CN"/>
        </w:rPr>
        <w:t>R1-2501060</w:t>
      </w:r>
      <w:r>
        <w:rPr>
          <w:lang w:eastAsia="zh-CN"/>
        </w:rPr>
        <w:tab/>
        <w:t>Discussion on Channel Modelling for ISAC</w:t>
      </w:r>
      <w:r>
        <w:rPr>
          <w:lang w:eastAsia="zh-CN"/>
        </w:rPr>
        <w:tab/>
        <w:t>Lenovo</w:t>
      </w:r>
    </w:p>
    <w:p w14:paraId="6574202D" w14:textId="77777777" w:rsidR="00F919FD" w:rsidRDefault="000310CA">
      <w:pPr>
        <w:pStyle w:val="afe"/>
        <w:numPr>
          <w:ilvl w:val="0"/>
          <w:numId w:val="86"/>
        </w:numPr>
        <w:rPr>
          <w:lang w:eastAsia="zh-CN"/>
        </w:rPr>
      </w:pPr>
      <w:r>
        <w:rPr>
          <w:lang w:eastAsia="zh-CN"/>
        </w:rPr>
        <w:t>R1-2501082</w:t>
      </w:r>
      <w:r>
        <w:rPr>
          <w:lang w:eastAsia="zh-CN"/>
        </w:rPr>
        <w:tab/>
        <w:t>Discussions on ISAC Channel Modeling</w:t>
      </w:r>
      <w:r>
        <w:rPr>
          <w:lang w:eastAsia="zh-CN"/>
        </w:rPr>
        <w:tab/>
        <w:t>AT&amp;T</w:t>
      </w:r>
    </w:p>
    <w:p w14:paraId="33034EE4" w14:textId="77777777" w:rsidR="00F919FD" w:rsidRDefault="000310CA">
      <w:pPr>
        <w:pStyle w:val="afe"/>
        <w:numPr>
          <w:ilvl w:val="0"/>
          <w:numId w:val="86"/>
        </w:numPr>
        <w:rPr>
          <w:lang w:eastAsia="zh-CN"/>
        </w:rPr>
      </w:pPr>
      <w:r>
        <w:rPr>
          <w:lang w:eastAsia="zh-CN"/>
        </w:rPr>
        <w:t>R1-2501167</w:t>
      </w:r>
      <w:r>
        <w:rPr>
          <w:lang w:eastAsia="zh-CN"/>
        </w:rPr>
        <w:tab/>
        <w:t>Discussion on ISAC channel modelling</w:t>
      </w:r>
      <w:r>
        <w:rPr>
          <w:lang w:eastAsia="zh-CN"/>
        </w:rPr>
        <w:tab/>
        <w:t>Qualcomm Incorporated</w:t>
      </w:r>
    </w:p>
    <w:p w14:paraId="20F653ED" w14:textId="77777777" w:rsidR="00F919FD" w:rsidRDefault="000310CA">
      <w:pPr>
        <w:pStyle w:val="afe"/>
        <w:numPr>
          <w:ilvl w:val="0"/>
          <w:numId w:val="86"/>
        </w:numPr>
        <w:rPr>
          <w:rFonts w:eastAsiaTheme="minorEastAsia"/>
          <w:lang w:eastAsia="zh-CN"/>
        </w:rPr>
      </w:pPr>
      <w:r>
        <w:rPr>
          <w:lang w:eastAsia="zh-CN"/>
        </w:rPr>
        <w:t>R1-2501212</w:t>
      </w:r>
      <w:r>
        <w:rPr>
          <w:lang w:eastAsia="zh-CN"/>
        </w:rPr>
        <w:tab/>
        <w:t>Discus</w:t>
      </w:r>
      <w:r>
        <w:rPr>
          <w:rFonts w:eastAsiaTheme="minorEastAsia"/>
          <w:lang w:eastAsia="zh-CN"/>
        </w:rPr>
        <w:t>sion on ISAC channel modeling</w:t>
      </w:r>
      <w:r>
        <w:rPr>
          <w:rFonts w:eastAsiaTheme="minorEastAsia"/>
          <w:lang w:eastAsia="zh-CN"/>
        </w:rPr>
        <w:tab/>
        <w:t>NTT DOCOMO, INC.</w:t>
      </w:r>
    </w:p>
    <w:p w14:paraId="24FE6F6F" w14:textId="77777777" w:rsidR="00F919FD" w:rsidRDefault="000310CA">
      <w:pPr>
        <w:pStyle w:val="afe"/>
        <w:numPr>
          <w:ilvl w:val="0"/>
          <w:numId w:val="86"/>
        </w:numPr>
        <w:rPr>
          <w:lang w:eastAsia="zh-CN"/>
        </w:rPr>
      </w:pPr>
      <w:r>
        <w:rPr>
          <w:lang w:eastAsia="zh-CN"/>
        </w:rPr>
        <w:t>R1-2500999</w:t>
      </w:r>
      <w:r>
        <w:rPr>
          <w:lang w:eastAsia="zh-CN"/>
        </w:rPr>
        <w:tab/>
        <w:t>Summary #1 on ISAC channel modelling</w:t>
      </w:r>
      <w:r>
        <w:rPr>
          <w:lang w:eastAsia="zh-CN"/>
        </w:rPr>
        <w:tab/>
        <w:t>Moderator (Xiaomi)</w:t>
      </w:r>
    </w:p>
    <w:p w14:paraId="5005C1FA" w14:textId="77777777" w:rsidR="00F919FD" w:rsidRDefault="000310CA">
      <w:pPr>
        <w:pStyle w:val="afe"/>
        <w:numPr>
          <w:ilvl w:val="0"/>
          <w:numId w:val="86"/>
        </w:numPr>
        <w:rPr>
          <w:lang w:eastAsia="zh-CN"/>
        </w:rPr>
      </w:pPr>
      <w:r>
        <w:rPr>
          <w:lang w:eastAsia="zh-CN"/>
        </w:rPr>
        <w:t>R1-2501000</w:t>
      </w:r>
      <w:r>
        <w:rPr>
          <w:lang w:eastAsia="zh-CN"/>
        </w:rPr>
        <w:tab/>
        <w:t>Summary #2 on ISAC channel modelling</w:t>
      </w:r>
      <w:r>
        <w:rPr>
          <w:lang w:eastAsia="zh-CN"/>
        </w:rPr>
        <w:tab/>
        <w:t>Moderator (Xiaomi)</w:t>
      </w:r>
    </w:p>
    <w:p w14:paraId="07EF66B2" w14:textId="77777777" w:rsidR="00F919FD" w:rsidRDefault="000310CA">
      <w:pPr>
        <w:pStyle w:val="afe"/>
        <w:numPr>
          <w:ilvl w:val="0"/>
          <w:numId w:val="86"/>
        </w:numPr>
        <w:rPr>
          <w:lang w:eastAsia="zh-CN"/>
        </w:rPr>
      </w:pPr>
      <w:r>
        <w:rPr>
          <w:lang w:eastAsia="zh-CN"/>
        </w:rPr>
        <w:t>R1-2501001</w:t>
      </w:r>
      <w:r>
        <w:rPr>
          <w:lang w:eastAsia="zh-CN"/>
        </w:rPr>
        <w:tab/>
        <w:t>Summary #3 on ISAC channel modelling</w:t>
      </w:r>
      <w:r>
        <w:rPr>
          <w:lang w:eastAsia="zh-CN"/>
        </w:rPr>
        <w:tab/>
        <w:t>Moderator (Xiaomi)</w:t>
      </w:r>
    </w:p>
    <w:p w14:paraId="06436A19" w14:textId="77777777" w:rsidR="00F919FD" w:rsidRDefault="000310CA">
      <w:pPr>
        <w:pStyle w:val="afe"/>
        <w:numPr>
          <w:ilvl w:val="0"/>
          <w:numId w:val="86"/>
        </w:numPr>
        <w:rPr>
          <w:lang w:eastAsia="zh-CN"/>
        </w:rPr>
      </w:pPr>
      <w:r>
        <w:rPr>
          <w:lang w:eastAsia="zh-CN"/>
        </w:rPr>
        <w:t>R1-2501002</w:t>
      </w:r>
      <w:r>
        <w:rPr>
          <w:lang w:eastAsia="zh-CN"/>
        </w:rPr>
        <w:tab/>
        <w:t>Summary #4 on ISAC channel modelling</w:t>
      </w:r>
      <w:r>
        <w:rPr>
          <w:lang w:eastAsia="zh-CN"/>
        </w:rPr>
        <w:tab/>
        <w:t>Moderator (Xiaomi)</w:t>
      </w:r>
    </w:p>
    <w:p w14:paraId="6349F3BB" w14:textId="77777777" w:rsidR="00F919FD" w:rsidRDefault="00F919FD">
      <w:pPr>
        <w:rPr>
          <w:rFonts w:eastAsiaTheme="minorEastAsia"/>
          <w:lang w:eastAsia="zh-CN"/>
        </w:rPr>
      </w:pPr>
    </w:p>
    <w:p w14:paraId="2718450C" w14:textId="77777777" w:rsidR="00F919FD" w:rsidRDefault="000310CA">
      <w:pPr>
        <w:pStyle w:val="1"/>
        <w:numPr>
          <w:ilvl w:val="0"/>
          <w:numId w:val="0"/>
        </w:numPr>
        <w:pBdr>
          <w:top w:val="none" w:sz="0" w:space="0" w:color="auto"/>
        </w:pBdr>
        <w:ind w:left="432" w:hanging="432"/>
      </w:pPr>
      <w:r>
        <w:t>ANNEX: All agreements</w:t>
      </w:r>
    </w:p>
    <w:p w14:paraId="691D975A" w14:textId="77777777" w:rsidR="00F919FD" w:rsidRDefault="000310CA">
      <w:pPr>
        <w:pStyle w:val="2"/>
        <w:numPr>
          <w:ilvl w:val="0"/>
          <w:numId w:val="0"/>
        </w:numPr>
        <w:ind w:left="576" w:hanging="576"/>
      </w:pPr>
      <w:r>
        <w:t>RAN1 #116</w:t>
      </w:r>
    </w:p>
    <w:p w14:paraId="2F44482A" w14:textId="77777777" w:rsidR="00F919FD" w:rsidRDefault="00F919FD">
      <w:pPr>
        <w:rPr>
          <w:rFonts w:eastAsiaTheme="minorEastAsia"/>
          <w:lang w:eastAsia="zh-CN"/>
        </w:rPr>
      </w:pPr>
    </w:p>
    <w:p w14:paraId="69913F62" w14:textId="77777777" w:rsidR="00F919FD" w:rsidRDefault="000310CA">
      <w:bookmarkStart w:id="63" w:name="_Hlk160045944"/>
      <w:r>
        <w:rPr>
          <w:highlight w:val="green"/>
        </w:rPr>
        <w:t>Agreement</w:t>
      </w:r>
    </w:p>
    <w:p w14:paraId="0439816D" w14:textId="77777777" w:rsidR="00F919FD" w:rsidRDefault="000310CA">
      <w:pPr>
        <w:pStyle w:val="afe"/>
        <w:ind w:firstLine="0"/>
        <w:rPr>
          <w:lang w:eastAsia="zh-CN"/>
        </w:rPr>
      </w:pPr>
      <w:r>
        <w:rPr>
          <w:lang w:eastAsia="zh-CN"/>
        </w:rPr>
        <w:t xml:space="preserve">The common framework for ISAC channel model is composed of a component of target channel and a component of background channel, </w:t>
      </w:r>
    </w:p>
    <w:p w14:paraId="2D26D883" w14:textId="77777777" w:rsidR="00F919FD" w:rsidRDefault="00D5296A">
      <w:pPr>
        <w:snapToGrid w:val="0"/>
        <w:spacing w:after="120"/>
        <w:jc w:val="center"/>
        <w:textAlignment w:val="baseline"/>
        <w:rPr>
          <w:rFonts w:eastAsia="宋体"/>
          <w:sz w:val="22"/>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464CEFFB" w14:textId="77777777" w:rsidR="00F919FD" w:rsidRDefault="000310CA">
      <w:pPr>
        <w:numPr>
          <w:ilvl w:val="0"/>
          <w:numId w:val="87"/>
        </w:numPr>
        <w:suppressAutoHyphens w:val="0"/>
        <w:ind w:left="720" w:hanging="360"/>
        <w:jc w:val="both"/>
        <w:rPr>
          <w:lang w:eastAsia="zh-CN"/>
        </w:rPr>
      </w:pPr>
      <w:r>
        <w:rPr>
          <w:rFonts w:eastAsia="宋体"/>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Pr>
          <w:rFonts w:eastAsia="宋体"/>
          <w:lang w:eastAsia="zh-CN"/>
        </w:rPr>
        <w:t xml:space="preserve"> </w:t>
      </w:r>
      <w:r>
        <w:rPr>
          <w:lang w:eastAsia="zh-CN"/>
        </w:rPr>
        <w:t>includes all [multipath] components impacted by the sensing target(s)</w:t>
      </w:r>
      <w:r>
        <w:rPr>
          <w:rFonts w:eastAsia="等线"/>
          <w:sz w:val="22"/>
          <w:lang w:eastAsia="zh-CN"/>
        </w:rPr>
        <w:t xml:space="preserve">. </w:t>
      </w:r>
    </w:p>
    <w:p w14:paraId="109F5A96" w14:textId="77777777" w:rsidR="00F919FD" w:rsidRDefault="000310CA">
      <w:pPr>
        <w:numPr>
          <w:ilvl w:val="1"/>
          <w:numId w:val="87"/>
        </w:numPr>
        <w:suppressAutoHyphens w:val="0"/>
        <w:jc w:val="both"/>
        <w:rPr>
          <w:lang w:eastAsia="zh-CN"/>
        </w:rPr>
      </w:pPr>
      <w:r>
        <w:rPr>
          <w:lang w:eastAsia="zh-CN"/>
        </w:rPr>
        <w:t xml:space="preserve">FFS details of the target channel </w:t>
      </w:r>
    </w:p>
    <w:p w14:paraId="4C62DD45" w14:textId="77777777" w:rsidR="00F919FD" w:rsidRDefault="000310CA">
      <w:pPr>
        <w:numPr>
          <w:ilvl w:val="0"/>
          <w:numId w:val="87"/>
        </w:numPr>
        <w:suppressAutoHyphens w:val="0"/>
        <w:ind w:left="720" w:hanging="360"/>
        <w:jc w:val="both"/>
        <w:rPr>
          <w:rFonts w:eastAsia="宋体"/>
          <w:sz w:val="22"/>
          <w:lang w:eastAsia="zh-CN"/>
        </w:rPr>
      </w:pPr>
      <w:r>
        <w:rPr>
          <w:rFonts w:eastAsia="等线"/>
          <w:lang w:eastAsia="zh-CN"/>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Pr>
          <w:rFonts w:eastAsia="宋体"/>
          <w:lang w:eastAsia="zh-CN"/>
        </w:rPr>
        <w:t xml:space="preserve"> includes other [multipath] </w:t>
      </w:r>
      <w:r>
        <w:rPr>
          <w:lang w:eastAsia="zh-CN"/>
        </w:rPr>
        <w:t>components not belonging to target channel</w:t>
      </w:r>
    </w:p>
    <w:p w14:paraId="07CF836D" w14:textId="77777777" w:rsidR="00F919FD" w:rsidRDefault="000310CA">
      <w:pPr>
        <w:numPr>
          <w:ilvl w:val="1"/>
          <w:numId w:val="87"/>
        </w:numPr>
        <w:suppressAutoHyphens w:val="0"/>
        <w:jc w:val="both"/>
        <w:rPr>
          <w:lang w:eastAsia="zh-CN"/>
        </w:rPr>
      </w:pPr>
      <w:bookmarkStart w:id="64" w:name="OLE_LINK2"/>
      <w:r>
        <w:rPr>
          <w:lang w:eastAsia="zh-CN"/>
        </w:rPr>
        <w:t>FFS details of the background channel</w:t>
      </w:r>
      <w:bookmarkEnd w:id="64"/>
    </w:p>
    <w:p w14:paraId="3EF19A87" w14:textId="77777777" w:rsidR="00F919FD" w:rsidRDefault="000310CA">
      <w:pPr>
        <w:numPr>
          <w:ilvl w:val="0"/>
          <w:numId w:val="87"/>
        </w:numPr>
        <w:suppressAutoHyphens w:val="0"/>
        <w:ind w:left="720" w:hanging="360"/>
        <w:jc w:val="both"/>
        <w:rPr>
          <w:lang w:eastAsia="zh-CN"/>
        </w:rPr>
      </w:pPr>
      <w:r>
        <w:rPr>
          <w:rFonts w:eastAsia="等线"/>
          <w:lang w:eastAsia="zh-CN"/>
        </w:rPr>
        <w:t>FFS whether/how to model environment object(s), i.e., object(s) with known location, other than sensing target(s)</w:t>
      </w:r>
    </w:p>
    <w:p w14:paraId="55C21425" w14:textId="77777777" w:rsidR="00F919FD" w:rsidRDefault="000310CA">
      <w:pPr>
        <w:numPr>
          <w:ilvl w:val="1"/>
          <w:numId w:val="87"/>
        </w:numPr>
        <w:suppressAutoHyphens w:val="0"/>
        <w:jc w:val="both"/>
        <w:rPr>
          <w:lang w:eastAsia="zh-CN"/>
        </w:rPr>
      </w:pPr>
      <w:r>
        <w:rPr>
          <w:rFonts w:eastAsia="等线"/>
          <w:lang w:eastAsia="zh-CN"/>
        </w:rPr>
        <w:t>FFS whether/how to model propagation path(s) between the target(s) and the environment object(s)</w:t>
      </w:r>
    </w:p>
    <w:p w14:paraId="118BA6E3" w14:textId="77777777" w:rsidR="00F919FD" w:rsidRDefault="000310CA">
      <w:pPr>
        <w:numPr>
          <w:ilvl w:val="0"/>
          <w:numId w:val="87"/>
        </w:numPr>
        <w:suppressAutoHyphens w:val="0"/>
        <w:ind w:left="720" w:hanging="360"/>
        <w:jc w:val="both"/>
        <w:rPr>
          <w:lang w:eastAsia="zh-CN"/>
        </w:rPr>
      </w:pPr>
      <w:r>
        <w:rPr>
          <w:rFonts w:eastAsia="等线"/>
          <w:lang w:eastAsia="zh-CN"/>
        </w:rPr>
        <w:t xml:space="preserve">FFS whether/how to model propagation path(s) between the target(s) and the stochastic clutter(s) </w:t>
      </w:r>
    </w:p>
    <w:p w14:paraId="358E04F8" w14:textId="77777777" w:rsidR="00F919FD" w:rsidRDefault="000310CA">
      <w:pPr>
        <w:numPr>
          <w:ilvl w:val="0"/>
          <w:numId w:val="87"/>
        </w:numPr>
        <w:suppressAutoHyphens w:val="0"/>
        <w:ind w:left="720" w:hanging="360"/>
        <w:jc w:val="both"/>
        <w:rPr>
          <w:lang w:eastAsia="zh-CN"/>
        </w:rPr>
      </w:pPr>
      <w:r>
        <w:rPr>
          <w:rFonts w:eastAsia="等线"/>
          <w:lang w:eastAsia="zh-CN"/>
        </w:rPr>
        <w:t xml:space="preserve">Note: the notation </w:t>
      </w:r>
      <w:r>
        <w:rPr>
          <w:rFonts w:eastAsia="等线"/>
          <w:i/>
          <w:lang w:eastAsia="zh-CN"/>
        </w:rPr>
        <w:t>H</w:t>
      </w:r>
      <w:r>
        <w:rPr>
          <w:rFonts w:eastAsia="等线"/>
          <w:i/>
          <w:vertAlign w:val="subscript"/>
          <w:lang w:eastAsia="zh-CN"/>
        </w:rPr>
        <w:t>ISAC</w:t>
      </w:r>
      <w:r>
        <w:rPr>
          <w:rFonts w:eastAsia="等线"/>
          <w:lang w:eastAsia="zh-CN"/>
        </w:rPr>
        <w:t xml:space="preserve"> can be revised later if needed</w:t>
      </w:r>
      <w:bookmarkEnd w:id="63"/>
    </w:p>
    <w:p w14:paraId="246161E8" w14:textId="77777777" w:rsidR="00F919FD" w:rsidRDefault="00F919FD">
      <w:pPr>
        <w:rPr>
          <w:rFonts w:eastAsiaTheme="minorEastAsia"/>
          <w:lang w:eastAsia="zh-CN"/>
        </w:rPr>
      </w:pPr>
    </w:p>
    <w:p w14:paraId="46F5C385" w14:textId="77777777" w:rsidR="00F919FD" w:rsidRDefault="000310CA">
      <w:pPr>
        <w:pStyle w:val="2"/>
        <w:numPr>
          <w:ilvl w:val="0"/>
          <w:numId w:val="0"/>
        </w:numPr>
        <w:ind w:left="576" w:hanging="576"/>
      </w:pPr>
      <w:r>
        <w:t>RAN1 #116bis</w:t>
      </w:r>
    </w:p>
    <w:p w14:paraId="5D5A8EAB" w14:textId="77777777" w:rsidR="00F919FD" w:rsidRDefault="00F919FD">
      <w:pPr>
        <w:rPr>
          <w:rFonts w:eastAsiaTheme="minorEastAsia"/>
          <w:lang w:eastAsia="zh-CN"/>
        </w:rPr>
      </w:pPr>
    </w:p>
    <w:p w14:paraId="76202FA7" w14:textId="77777777" w:rsidR="00F919FD" w:rsidRDefault="000310CA">
      <w:pPr>
        <w:rPr>
          <w:lang w:eastAsia="zh-CN"/>
        </w:rPr>
      </w:pPr>
      <w:r>
        <w:rPr>
          <w:highlight w:val="green"/>
          <w:lang w:eastAsia="zh-CN"/>
        </w:rPr>
        <w:t>Agreement</w:t>
      </w:r>
    </w:p>
    <w:p w14:paraId="4BD10B55" w14:textId="77777777" w:rsidR="00F919FD" w:rsidRDefault="000310CA">
      <w:pPr>
        <w:rPr>
          <w:rFonts w:eastAsia="等线"/>
          <w:lang w:eastAsia="zh-CN"/>
        </w:rPr>
      </w:pPr>
      <w:r>
        <w:rPr>
          <w:lang w:eastAsia="zh-CN"/>
        </w:rPr>
        <w:t>The following cases of radio propagation in the target channel are considered for the study</w:t>
      </w:r>
    </w:p>
    <w:p w14:paraId="2DACAAD9" w14:textId="77777777" w:rsidR="00F919FD" w:rsidRDefault="00F919FD">
      <w:pPr>
        <w:pStyle w:val="afe"/>
        <w:tabs>
          <w:tab w:val="left" w:pos="0"/>
        </w:tabs>
        <w:ind w:left="800"/>
        <w:rPr>
          <w:rFonts w:eastAsia="等线"/>
          <w:lang w:eastAsia="zh-CN"/>
        </w:rPr>
      </w:pPr>
    </w:p>
    <w:tbl>
      <w:tblPr>
        <w:tblW w:w="5094" w:type="dxa"/>
        <w:tblInd w:w="988" w:type="dxa"/>
        <w:tblLayout w:type="fixed"/>
        <w:tblLook w:val="04A0" w:firstRow="1" w:lastRow="0" w:firstColumn="1" w:lastColumn="0" w:noHBand="0" w:noVBand="1"/>
      </w:tblPr>
      <w:tblGrid>
        <w:gridCol w:w="707"/>
        <w:gridCol w:w="2123"/>
        <w:gridCol w:w="2264"/>
      </w:tblGrid>
      <w:tr w:rsidR="00F919FD" w14:paraId="7AA4CFF8"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5423210B" w14:textId="77777777" w:rsidR="00F919FD" w:rsidRDefault="000310CA">
            <w:pPr>
              <w:widowControl w:val="0"/>
              <w:tabs>
                <w:tab w:val="left" w:pos="0"/>
              </w:tabs>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62B79782" w14:textId="77777777" w:rsidR="00F919FD" w:rsidRDefault="000310CA">
            <w:pPr>
              <w:widowControl w:val="0"/>
              <w:tabs>
                <w:tab w:val="left" w:pos="0"/>
              </w:tabs>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383C4160" w14:textId="77777777" w:rsidR="00F919FD" w:rsidRDefault="000310CA">
            <w:pPr>
              <w:widowControl w:val="0"/>
              <w:tabs>
                <w:tab w:val="left" w:pos="0"/>
              </w:tabs>
              <w:rPr>
                <w:rFonts w:eastAsia="等线"/>
                <w:lang w:eastAsia="zh-CN"/>
              </w:rPr>
            </w:pPr>
            <w:r>
              <w:rPr>
                <w:rFonts w:eastAsia="等线"/>
                <w:lang w:eastAsia="zh-CN"/>
              </w:rPr>
              <w:t xml:space="preserve">Target-Rx </w:t>
            </w:r>
          </w:p>
        </w:tc>
      </w:tr>
      <w:tr w:rsidR="00F919FD" w14:paraId="71355021"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1FCB63F8" w14:textId="77777777" w:rsidR="00F919FD" w:rsidRDefault="000310CA">
            <w:pPr>
              <w:widowControl w:val="0"/>
              <w:tabs>
                <w:tab w:val="left" w:pos="0"/>
              </w:tabs>
              <w:rPr>
                <w:rFonts w:eastAsia="等线"/>
                <w:lang w:eastAsia="zh-CN"/>
              </w:rPr>
            </w:pPr>
            <w:r>
              <w:rPr>
                <w:rFonts w:eastAsia="等线"/>
                <w:lang w:eastAsia="zh-CN"/>
              </w:rPr>
              <w:t>1</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58C6D2C5" w14:textId="77777777" w:rsidR="00F919FD" w:rsidRDefault="000310CA">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5E90B9D0" w14:textId="77777777" w:rsidR="00F919FD" w:rsidRDefault="000310CA">
            <w:pPr>
              <w:widowControl w:val="0"/>
              <w:tabs>
                <w:tab w:val="left" w:pos="0"/>
              </w:tabs>
              <w:rPr>
                <w:rFonts w:eastAsia="等线"/>
                <w:lang w:eastAsia="zh-CN"/>
              </w:rPr>
            </w:pPr>
            <w:r>
              <w:rPr>
                <w:rFonts w:eastAsia="等线"/>
                <w:lang w:eastAsia="zh-CN"/>
              </w:rPr>
              <w:t>LOS condition</w:t>
            </w:r>
          </w:p>
        </w:tc>
      </w:tr>
      <w:tr w:rsidR="00F919FD" w14:paraId="21DC66CC"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254FED96" w14:textId="77777777" w:rsidR="00F919FD" w:rsidRDefault="000310CA">
            <w:pPr>
              <w:widowControl w:val="0"/>
              <w:tabs>
                <w:tab w:val="left" w:pos="0"/>
              </w:tabs>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065A670B" w14:textId="77777777" w:rsidR="00F919FD" w:rsidRDefault="000310CA">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552FB26A" w14:textId="77777777" w:rsidR="00F919FD" w:rsidRDefault="000310CA">
            <w:pPr>
              <w:widowControl w:val="0"/>
              <w:tabs>
                <w:tab w:val="left" w:pos="0"/>
              </w:tabs>
              <w:rPr>
                <w:rFonts w:eastAsia="等线"/>
                <w:lang w:eastAsia="zh-CN"/>
              </w:rPr>
            </w:pPr>
            <w:r>
              <w:rPr>
                <w:rFonts w:eastAsia="等线"/>
                <w:lang w:eastAsia="zh-CN"/>
              </w:rPr>
              <w:t>NLOS condition</w:t>
            </w:r>
          </w:p>
        </w:tc>
      </w:tr>
      <w:tr w:rsidR="00F919FD" w14:paraId="69D6B892"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1F60753B" w14:textId="77777777" w:rsidR="00F919FD" w:rsidRDefault="000310CA">
            <w:pPr>
              <w:widowControl w:val="0"/>
              <w:tabs>
                <w:tab w:val="left" w:pos="0"/>
              </w:tabs>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527E1919" w14:textId="77777777" w:rsidR="00F919FD" w:rsidRDefault="000310CA">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4A95A48E" w14:textId="77777777" w:rsidR="00F919FD" w:rsidRDefault="000310CA">
            <w:pPr>
              <w:widowControl w:val="0"/>
              <w:tabs>
                <w:tab w:val="left" w:pos="0"/>
              </w:tabs>
              <w:rPr>
                <w:rFonts w:eastAsia="等线"/>
                <w:lang w:eastAsia="zh-CN"/>
              </w:rPr>
            </w:pPr>
            <w:r>
              <w:rPr>
                <w:rFonts w:eastAsia="等线"/>
                <w:lang w:eastAsia="zh-CN"/>
              </w:rPr>
              <w:t>LOS condition</w:t>
            </w:r>
          </w:p>
        </w:tc>
      </w:tr>
      <w:tr w:rsidR="00F919FD" w14:paraId="1E237D0F"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6D73A2D6" w14:textId="77777777" w:rsidR="00F919FD" w:rsidRDefault="000310CA">
            <w:pPr>
              <w:widowControl w:val="0"/>
              <w:tabs>
                <w:tab w:val="left" w:pos="0"/>
              </w:tabs>
              <w:rPr>
                <w:rFonts w:eastAsia="等线"/>
                <w:lang w:eastAsia="zh-CN"/>
              </w:rPr>
            </w:pPr>
            <w:r>
              <w:rPr>
                <w:rFonts w:eastAsia="等线"/>
                <w:lang w:eastAsia="zh-CN"/>
              </w:rPr>
              <w:t>4</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083AD7DE" w14:textId="77777777" w:rsidR="00F919FD" w:rsidRDefault="000310CA">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54781752" w14:textId="77777777" w:rsidR="00F919FD" w:rsidRDefault="000310CA">
            <w:pPr>
              <w:widowControl w:val="0"/>
              <w:tabs>
                <w:tab w:val="left" w:pos="0"/>
              </w:tabs>
              <w:rPr>
                <w:rFonts w:eastAsia="等线"/>
                <w:lang w:eastAsia="zh-CN"/>
              </w:rPr>
            </w:pPr>
            <w:r>
              <w:rPr>
                <w:rFonts w:eastAsia="等线"/>
                <w:lang w:eastAsia="zh-CN"/>
              </w:rPr>
              <w:t>NLOS condition</w:t>
            </w:r>
          </w:p>
        </w:tc>
      </w:tr>
    </w:tbl>
    <w:p w14:paraId="52815AE0" w14:textId="77777777" w:rsidR="00F919FD" w:rsidRDefault="00F919FD">
      <w:pPr>
        <w:tabs>
          <w:tab w:val="left" w:pos="0"/>
        </w:tabs>
        <w:rPr>
          <w:rFonts w:eastAsia="等线"/>
          <w:lang w:eastAsia="zh-CN"/>
        </w:rPr>
      </w:pPr>
    </w:p>
    <w:p w14:paraId="47882694" w14:textId="77777777" w:rsidR="00F919FD" w:rsidRDefault="000310CA">
      <w:pPr>
        <w:numPr>
          <w:ilvl w:val="0"/>
          <w:numId w:val="88"/>
        </w:numPr>
        <w:suppressAutoHyphens w:val="0"/>
        <w:ind w:left="720" w:hanging="360"/>
        <w:rPr>
          <w:rFonts w:eastAsia="等线"/>
          <w:lang w:eastAsia="zh-CN"/>
        </w:rPr>
      </w:pPr>
      <w:r>
        <w:rPr>
          <w:rFonts w:eastAsia="等线"/>
          <w:lang w:eastAsia="zh-CN"/>
        </w:rPr>
        <w:t>Case 1/2/3/4 can be considered for bistatic sensing mode</w:t>
      </w:r>
    </w:p>
    <w:p w14:paraId="4D3CE87C" w14:textId="77777777" w:rsidR="00F919FD" w:rsidRDefault="000310CA">
      <w:pPr>
        <w:numPr>
          <w:ilvl w:val="0"/>
          <w:numId w:val="88"/>
        </w:numPr>
        <w:suppressAutoHyphens w:val="0"/>
        <w:ind w:left="720" w:hanging="360"/>
        <w:rPr>
          <w:rFonts w:eastAsia="等线"/>
          <w:lang w:eastAsia="zh-CN"/>
        </w:rPr>
      </w:pPr>
      <w:r>
        <w:rPr>
          <w:rFonts w:eastAsia="等线"/>
          <w:lang w:eastAsia="zh-CN"/>
        </w:rPr>
        <w:t>At least Case 1/4 can be considered for monostatic sensing mode</w:t>
      </w:r>
    </w:p>
    <w:p w14:paraId="34AFCC64" w14:textId="77777777" w:rsidR="00F919FD" w:rsidRDefault="000310CA">
      <w:pPr>
        <w:numPr>
          <w:ilvl w:val="0"/>
          <w:numId w:val="88"/>
        </w:numPr>
        <w:suppressAutoHyphens w:val="0"/>
        <w:ind w:left="720" w:hanging="360"/>
        <w:rPr>
          <w:rFonts w:eastAsia="等线"/>
          <w:lang w:eastAsia="zh-CN"/>
        </w:rPr>
      </w:pPr>
      <w:r>
        <w:rPr>
          <w:rFonts w:eastAsia="等线"/>
          <w:lang w:eastAsia="zh-CN"/>
        </w:rPr>
        <w:t>Note: It doesn’t imply the channel response for each link is separately generated then concatenated</w:t>
      </w:r>
    </w:p>
    <w:p w14:paraId="5740EF05" w14:textId="77777777" w:rsidR="00F919FD" w:rsidRDefault="000310CA">
      <w:pPr>
        <w:numPr>
          <w:ilvl w:val="0"/>
          <w:numId w:val="88"/>
        </w:numPr>
        <w:suppressAutoHyphens w:val="0"/>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711E72B9" w14:textId="77777777" w:rsidR="00F919FD" w:rsidRDefault="000310CA">
      <w:pPr>
        <w:numPr>
          <w:ilvl w:val="0"/>
          <w:numId w:val="88"/>
        </w:numPr>
        <w:suppressAutoHyphens w:val="0"/>
        <w:ind w:left="720" w:hanging="360"/>
        <w:rPr>
          <w:rFonts w:eastAsia="等线"/>
          <w:lang w:eastAsia="zh-CN"/>
        </w:rPr>
      </w:pPr>
      <w:r>
        <w:rPr>
          <w:rFonts w:eastAsia="等线"/>
          <w:lang w:eastAsia="zh-CN"/>
        </w:rPr>
        <w:t>In LOS condition, line of sight ray(s) are present between Tx/Rx and target, and there may or may not exist non-line of sight ray(s) between Tx/Rx and target too</w:t>
      </w:r>
    </w:p>
    <w:p w14:paraId="3824103A" w14:textId="77777777" w:rsidR="00F919FD" w:rsidRDefault="000310CA">
      <w:pPr>
        <w:numPr>
          <w:ilvl w:val="0"/>
          <w:numId w:val="88"/>
        </w:numPr>
        <w:suppressAutoHyphens w:val="0"/>
        <w:ind w:left="720" w:hanging="360"/>
        <w:rPr>
          <w:rFonts w:eastAsia="等线"/>
          <w:lang w:eastAsia="zh-CN"/>
        </w:rPr>
      </w:pPr>
      <w:r>
        <w:rPr>
          <w:rFonts w:eastAsia="等线"/>
          <w:lang w:eastAsia="zh-CN"/>
        </w:rPr>
        <w:t>In NLOS condition, there only exist non-line of sight ray(s) between Tx/Rx and target</w:t>
      </w:r>
    </w:p>
    <w:p w14:paraId="5A8F65FF" w14:textId="77777777" w:rsidR="00F919FD" w:rsidRDefault="00F919FD">
      <w:pPr>
        <w:rPr>
          <w:rFonts w:eastAsia="等线"/>
          <w:lang w:eastAsia="zh-CN"/>
        </w:rPr>
      </w:pPr>
    </w:p>
    <w:p w14:paraId="4A48DB2D" w14:textId="77777777" w:rsidR="00F919FD" w:rsidRDefault="00F919FD">
      <w:pPr>
        <w:rPr>
          <w:rFonts w:eastAsia="等线"/>
          <w:lang w:eastAsia="zh-CN"/>
        </w:rPr>
      </w:pPr>
    </w:p>
    <w:p w14:paraId="680D2AA2" w14:textId="77777777" w:rsidR="00F919FD" w:rsidRDefault="000310CA">
      <w:pPr>
        <w:rPr>
          <w:lang w:eastAsia="zh-CN"/>
        </w:rPr>
      </w:pPr>
      <w:r>
        <w:rPr>
          <w:highlight w:val="green"/>
          <w:lang w:eastAsia="zh-CN"/>
        </w:rPr>
        <w:t>Agreement</w:t>
      </w:r>
    </w:p>
    <w:p w14:paraId="5C296829" w14:textId="77777777" w:rsidR="00F919FD" w:rsidRDefault="000310CA">
      <w:pPr>
        <w:numPr>
          <w:ilvl w:val="0"/>
          <w:numId w:val="88"/>
        </w:numPr>
        <w:suppressAutoHyphens w:val="0"/>
        <w:ind w:left="720" w:hanging="360"/>
        <w:rPr>
          <w:rFonts w:eastAsia="等线"/>
          <w:lang w:eastAsia="zh-CN"/>
        </w:rPr>
      </w:pPr>
      <w:r>
        <w:rPr>
          <w:rFonts w:eastAsia="等线"/>
          <w:lang w:eastAsia="zh-CN"/>
        </w:rPr>
        <w:t xml:space="preserve">In the target channel between Tx and Rx, scattering of a sensing target can be modelled as single scattering point or multiple scattering points </w:t>
      </w:r>
    </w:p>
    <w:p w14:paraId="3B8DC888" w14:textId="77777777" w:rsidR="00F919FD" w:rsidRDefault="000310CA">
      <w:pPr>
        <w:numPr>
          <w:ilvl w:val="0"/>
          <w:numId w:val="88"/>
        </w:numPr>
        <w:suppressAutoHyphens w:val="0"/>
        <w:ind w:left="720" w:hanging="360"/>
        <w:rPr>
          <w:rFonts w:eastAsia="等线"/>
          <w:lang w:eastAsia="zh-CN"/>
        </w:rPr>
      </w:pPr>
      <w:r>
        <w:rPr>
          <w:rFonts w:eastAsia="等线"/>
          <w:lang w:eastAsia="zh-CN"/>
        </w:rPr>
        <w:t>FFS one or multiple incoming/output rays corresponding to a scattering point</w:t>
      </w:r>
    </w:p>
    <w:p w14:paraId="4952E8DD" w14:textId="77777777" w:rsidR="00F919FD" w:rsidRDefault="000310CA">
      <w:pPr>
        <w:numPr>
          <w:ilvl w:val="0"/>
          <w:numId w:val="88"/>
        </w:numPr>
        <w:suppressAutoHyphens w:val="0"/>
        <w:ind w:left="720" w:hanging="360"/>
        <w:rPr>
          <w:rFonts w:eastAsia="等线"/>
          <w:lang w:eastAsia="zh-CN"/>
        </w:rPr>
      </w:pPr>
      <w:r>
        <w:rPr>
          <w:rFonts w:eastAsia="等线"/>
          <w:lang w:eastAsia="zh-CN"/>
        </w:rPr>
        <w:t>FFS how to select single or multiple scattering points for the target, e.g. depending on the distance between target and Tx/Rx, size/shape of target, etc.</w:t>
      </w:r>
    </w:p>
    <w:p w14:paraId="0CBC4FDD" w14:textId="77777777" w:rsidR="00F919FD" w:rsidRDefault="000310CA">
      <w:pPr>
        <w:numPr>
          <w:ilvl w:val="0"/>
          <w:numId w:val="88"/>
        </w:numPr>
        <w:suppressAutoHyphens w:val="0"/>
        <w:ind w:left="720" w:hanging="360"/>
        <w:rPr>
          <w:rFonts w:eastAsia="等线"/>
          <w:lang w:eastAsia="zh-CN"/>
        </w:rPr>
      </w:pPr>
      <w:r>
        <w:rPr>
          <w:rFonts w:eastAsia="等线"/>
          <w:lang w:eastAsia="zh-CN"/>
        </w:rPr>
        <w:t>Note: the sensing target can be assumed in far field of sensing Tx/Rx.</w:t>
      </w:r>
    </w:p>
    <w:p w14:paraId="2F508224" w14:textId="77777777" w:rsidR="00F919FD" w:rsidRDefault="000310CA">
      <w:pPr>
        <w:numPr>
          <w:ilvl w:val="0"/>
          <w:numId w:val="88"/>
        </w:numPr>
        <w:suppressAutoHyphens w:val="0"/>
        <w:ind w:left="720" w:hanging="360"/>
        <w:rPr>
          <w:rFonts w:eastAsia="等线"/>
          <w:lang w:eastAsia="zh-CN"/>
        </w:rPr>
      </w:pPr>
      <w:r>
        <w:rPr>
          <w:rFonts w:eastAsia="等线"/>
          <w:lang w:eastAsia="zh-CN"/>
        </w:rPr>
        <w:t>FFS details to model the single or multiple scattering points</w:t>
      </w:r>
    </w:p>
    <w:p w14:paraId="3E9D630A" w14:textId="77777777" w:rsidR="00F919FD" w:rsidRDefault="00F919FD">
      <w:pPr>
        <w:rPr>
          <w:rFonts w:eastAsia="等线"/>
          <w:lang w:eastAsia="zh-CN"/>
        </w:rPr>
      </w:pPr>
    </w:p>
    <w:p w14:paraId="36ED46CF" w14:textId="77777777" w:rsidR="00F919FD" w:rsidRDefault="00F919FD">
      <w:pPr>
        <w:rPr>
          <w:rFonts w:eastAsia="等线"/>
          <w:lang w:eastAsia="zh-CN"/>
        </w:rPr>
      </w:pPr>
    </w:p>
    <w:p w14:paraId="47C23450" w14:textId="77777777" w:rsidR="00F919FD" w:rsidRDefault="000310CA">
      <w:pPr>
        <w:rPr>
          <w:lang w:eastAsia="zh-CN"/>
        </w:rPr>
      </w:pPr>
      <w:r>
        <w:rPr>
          <w:highlight w:val="green"/>
          <w:lang w:eastAsia="zh-CN"/>
        </w:rPr>
        <w:t>Agreement</w:t>
      </w:r>
    </w:p>
    <w:p w14:paraId="005DB4FD" w14:textId="77777777" w:rsidR="00F919FD" w:rsidRDefault="000310CA">
      <w:pPr>
        <w:rPr>
          <w:szCs w:val="20"/>
          <w:lang w:eastAsia="zh-CN"/>
        </w:rPr>
      </w:pPr>
      <w:r>
        <w:rPr>
          <w:szCs w:val="20"/>
          <w:lang w:eastAsia="zh-CN"/>
        </w:rPr>
        <w:t xml:space="preserve">RCS of a physical object shows dependency to at least the following factors: </w:t>
      </w:r>
    </w:p>
    <w:p w14:paraId="25F4EBCF" w14:textId="77777777" w:rsidR="00F919FD" w:rsidRDefault="000310CA">
      <w:pPr>
        <w:numPr>
          <w:ilvl w:val="0"/>
          <w:numId w:val="88"/>
        </w:numPr>
        <w:suppressAutoHyphens w:val="0"/>
        <w:ind w:left="720" w:hanging="360"/>
        <w:rPr>
          <w:bCs/>
          <w:szCs w:val="20"/>
        </w:rPr>
      </w:pPr>
      <w:r>
        <w:rPr>
          <w:bCs/>
          <w:szCs w:val="20"/>
        </w:rPr>
        <w:t>Type of the object</w:t>
      </w:r>
    </w:p>
    <w:p w14:paraId="400729E2" w14:textId="77777777" w:rsidR="00F919FD" w:rsidRDefault="000310CA">
      <w:pPr>
        <w:numPr>
          <w:ilvl w:val="1"/>
          <w:numId w:val="89"/>
        </w:numPr>
        <w:suppressAutoHyphens w:val="0"/>
        <w:rPr>
          <w:bCs/>
          <w:szCs w:val="20"/>
        </w:rPr>
      </w:pPr>
      <w:r>
        <w:rPr>
          <w:bCs/>
          <w:szCs w:val="20"/>
        </w:rPr>
        <w:t>The size of the object</w:t>
      </w:r>
    </w:p>
    <w:p w14:paraId="6DDEA87A" w14:textId="77777777" w:rsidR="00F919FD" w:rsidRDefault="000310CA">
      <w:pPr>
        <w:numPr>
          <w:ilvl w:val="1"/>
          <w:numId w:val="89"/>
        </w:numPr>
        <w:suppressAutoHyphens w:val="0"/>
        <w:rPr>
          <w:bCs/>
          <w:szCs w:val="20"/>
        </w:rPr>
      </w:pPr>
      <w:r>
        <w:rPr>
          <w:bCs/>
          <w:szCs w:val="20"/>
        </w:rPr>
        <w:t>The material of the object</w:t>
      </w:r>
    </w:p>
    <w:p w14:paraId="11F2474F" w14:textId="77777777" w:rsidR="00F919FD" w:rsidRDefault="000310CA">
      <w:pPr>
        <w:numPr>
          <w:ilvl w:val="1"/>
          <w:numId w:val="89"/>
        </w:numPr>
        <w:suppressAutoHyphens w:val="0"/>
        <w:rPr>
          <w:bCs/>
          <w:szCs w:val="20"/>
        </w:rPr>
      </w:pPr>
      <w:r>
        <w:rPr>
          <w:bCs/>
          <w:szCs w:val="20"/>
        </w:rPr>
        <w:t>The shape of the object</w:t>
      </w:r>
    </w:p>
    <w:p w14:paraId="16A66643" w14:textId="77777777" w:rsidR="00F919FD" w:rsidRDefault="000310CA">
      <w:pPr>
        <w:numPr>
          <w:ilvl w:val="0"/>
          <w:numId w:val="88"/>
        </w:numPr>
        <w:suppressAutoHyphens w:val="0"/>
        <w:ind w:left="720" w:hanging="360"/>
        <w:rPr>
          <w:rFonts w:eastAsia="等线"/>
          <w:lang w:eastAsia="zh-CN"/>
        </w:rPr>
      </w:pPr>
      <w:r>
        <w:rPr>
          <w:rFonts w:eastAsia="等线"/>
          <w:lang w:eastAsia="zh-CN"/>
        </w:rPr>
        <w:t>Orientation of the object</w:t>
      </w:r>
    </w:p>
    <w:p w14:paraId="08ADD389" w14:textId="77777777" w:rsidR="00F919FD" w:rsidRDefault="000310CA">
      <w:pPr>
        <w:numPr>
          <w:ilvl w:val="0"/>
          <w:numId w:val="88"/>
        </w:numPr>
        <w:suppressAutoHyphens w:val="0"/>
        <w:ind w:left="720" w:hanging="360"/>
        <w:rPr>
          <w:rFonts w:eastAsia="等线"/>
          <w:lang w:eastAsia="zh-CN"/>
        </w:rPr>
      </w:pPr>
      <w:r>
        <w:rPr>
          <w:rFonts w:eastAsia="等线"/>
          <w:lang w:eastAsia="zh-CN"/>
        </w:rPr>
        <w:t>FFS: Distance between Tx/Rx and the object</w:t>
      </w:r>
    </w:p>
    <w:p w14:paraId="0F98F548" w14:textId="77777777" w:rsidR="00F919FD" w:rsidRDefault="000310CA">
      <w:pPr>
        <w:numPr>
          <w:ilvl w:val="0"/>
          <w:numId w:val="88"/>
        </w:numPr>
        <w:suppressAutoHyphens w:val="0"/>
        <w:ind w:left="720" w:hanging="360"/>
        <w:rPr>
          <w:rFonts w:eastAsia="等线"/>
          <w:lang w:eastAsia="zh-CN"/>
        </w:rPr>
      </w:pPr>
      <w:r>
        <w:rPr>
          <w:rFonts w:eastAsia="等线"/>
          <w:lang w:eastAsia="zh-CN"/>
        </w:rPr>
        <w:t>The incident angle and scatter angle</w:t>
      </w:r>
    </w:p>
    <w:p w14:paraId="7A067BB5" w14:textId="77777777" w:rsidR="00F919FD" w:rsidRDefault="000310CA">
      <w:pPr>
        <w:numPr>
          <w:ilvl w:val="0"/>
          <w:numId w:val="88"/>
        </w:numPr>
        <w:suppressAutoHyphens w:val="0"/>
        <w:ind w:left="720" w:hanging="360"/>
        <w:rPr>
          <w:rFonts w:eastAsia="等线"/>
          <w:lang w:eastAsia="zh-CN"/>
        </w:rPr>
      </w:pPr>
      <w:r>
        <w:rPr>
          <w:rFonts w:eastAsia="等线"/>
          <w:lang w:eastAsia="zh-CN"/>
        </w:rPr>
        <w:t>The carrier frequency</w:t>
      </w:r>
    </w:p>
    <w:p w14:paraId="65C4C391" w14:textId="77777777" w:rsidR="00F919FD" w:rsidRDefault="000310CA">
      <w:pPr>
        <w:numPr>
          <w:ilvl w:val="0"/>
          <w:numId w:val="88"/>
        </w:numPr>
        <w:suppressAutoHyphens w:val="0"/>
        <w:ind w:left="720" w:hanging="360"/>
        <w:rPr>
          <w:rFonts w:eastAsia="等线"/>
          <w:lang w:eastAsia="zh-CN"/>
        </w:rPr>
      </w:pPr>
      <w:r>
        <w:rPr>
          <w:rFonts w:eastAsia="等线"/>
          <w:lang w:eastAsia="zh-CN"/>
        </w:rPr>
        <w:t>polarization of the transmitter and receiver</w:t>
      </w:r>
    </w:p>
    <w:p w14:paraId="488F7268" w14:textId="77777777" w:rsidR="00F919FD" w:rsidRDefault="000310CA">
      <w:pPr>
        <w:numPr>
          <w:ilvl w:val="0"/>
          <w:numId w:val="88"/>
        </w:numPr>
        <w:suppressAutoHyphens w:val="0"/>
        <w:ind w:left="720" w:hanging="360"/>
        <w:rPr>
          <w:rFonts w:eastAsia="等线"/>
          <w:lang w:eastAsia="zh-CN"/>
        </w:rPr>
      </w:pPr>
      <w:r>
        <w:rPr>
          <w:rFonts w:eastAsia="等线"/>
          <w:lang w:eastAsia="zh-CN"/>
        </w:rPr>
        <w:t>FFS Temporal or spatial consistency</w:t>
      </w:r>
    </w:p>
    <w:p w14:paraId="4224ECBA" w14:textId="77777777" w:rsidR="00F919FD" w:rsidRDefault="000310CA">
      <w:pPr>
        <w:numPr>
          <w:ilvl w:val="0"/>
          <w:numId w:val="88"/>
        </w:numPr>
        <w:suppressAutoHyphens w:val="0"/>
        <w:ind w:left="720" w:hanging="360"/>
        <w:rPr>
          <w:rFonts w:eastAsia="等线"/>
          <w:lang w:eastAsia="zh-CN"/>
        </w:rPr>
      </w:pPr>
      <w:r>
        <w:rPr>
          <w:rFonts w:eastAsia="等线"/>
          <w:lang w:eastAsia="zh-CN"/>
        </w:rPr>
        <w:t>FFS antenna pattern</w:t>
      </w:r>
    </w:p>
    <w:p w14:paraId="1D9A7975" w14:textId="77777777" w:rsidR="00F919FD" w:rsidRDefault="000310CA">
      <w:pPr>
        <w:numPr>
          <w:ilvl w:val="0"/>
          <w:numId w:val="88"/>
        </w:numPr>
        <w:suppressAutoHyphens w:val="0"/>
        <w:ind w:left="720" w:hanging="360"/>
        <w:rPr>
          <w:rFonts w:eastAsia="等线"/>
          <w:lang w:eastAsia="zh-CN"/>
        </w:rPr>
      </w:pPr>
      <w:r>
        <w:rPr>
          <w:rFonts w:eastAsia="等线"/>
          <w:lang w:eastAsia="zh-CN"/>
        </w:rPr>
        <w:t>FFS whether/how to model the above factors in the CR, e.g. with an RCS model with a scattering point</w:t>
      </w:r>
    </w:p>
    <w:p w14:paraId="4A3247D5" w14:textId="77777777" w:rsidR="00F919FD" w:rsidRDefault="00F919FD">
      <w:pPr>
        <w:rPr>
          <w:rFonts w:eastAsiaTheme="minorEastAsia"/>
          <w:lang w:eastAsia="zh-CN"/>
        </w:rPr>
      </w:pPr>
    </w:p>
    <w:p w14:paraId="05FA976A" w14:textId="77777777" w:rsidR="00F919FD" w:rsidRDefault="000310CA">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798F7999" w14:textId="77777777" w:rsidR="00F919FD" w:rsidRDefault="000310CA">
      <w:pPr>
        <w:tabs>
          <w:tab w:val="left" w:pos="0"/>
        </w:tabs>
        <w:suppressAutoHyphens w:val="0"/>
        <w:rPr>
          <w:rFonts w:eastAsia="等线"/>
          <w:lang w:val="en-US" w:eastAsia="zh-CN"/>
        </w:rPr>
      </w:pPr>
      <w:r>
        <w:rPr>
          <w:rFonts w:eastAsia="等线"/>
          <w:lang w:val="en-US" w:eastAsia="zh-CN"/>
        </w:rPr>
        <w:t xml:space="preserve">EO is a non-target object with known location. </w:t>
      </w:r>
    </w:p>
    <w:p w14:paraId="1038D659" w14:textId="77777777" w:rsidR="00F919FD" w:rsidRDefault="000310CA">
      <w:pPr>
        <w:numPr>
          <w:ilvl w:val="0"/>
          <w:numId w:val="90"/>
        </w:numPr>
        <w:suppressAutoHyphens w:val="0"/>
        <w:ind w:left="840"/>
        <w:rPr>
          <w:lang w:eastAsia="zh-CN"/>
        </w:rPr>
      </w:pPr>
      <w:r>
        <w:rPr>
          <w:rFonts w:eastAsia="等线"/>
          <w:lang w:val="en-US" w:eastAsia="zh-CN"/>
        </w:rPr>
        <w:t>FFS other known parameters of the EO</w:t>
      </w:r>
    </w:p>
    <w:p w14:paraId="6F83E03B" w14:textId="77777777" w:rsidR="00F919FD" w:rsidRDefault="000310CA">
      <w:pPr>
        <w:numPr>
          <w:ilvl w:val="0"/>
          <w:numId w:val="90"/>
        </w:numPr>
        <w:suppressAutoHyphens w:val="0"/>
        <w:ind w:left="840"/>
        <w:rPr>
          <w:lang w:eastAsia="zh-CN"/>
        </w:rPr>
      </w:pPr>
      <w:r>
        <w:rPr>
          <w:rFonts w:eastAsia="等线"/>
          <w:lang w:val="en-US" w:eastAsia="zh-CN"/>
        </w:rPr>
        <w:t>FFS details on EO modelling</w:t>
      </w:r>
    </w:p>
    <w:p w14:paraId="313E37B6" w14:textId="77777777" w:rsidR="00F919FD" w:rsidRDefault="000310CA">
      <w:pPr>
        <w:tabs>
          <w:tab w:val="left" w:pos="0"/>
        </w:tabs>
        <w:suppressAutoHyphens w:val="0"/>
        <w:rPr>
          <w:lang w:eastAsia="zh-CN"/>
        </w:rPr>
      </w:pPr>
      <w:r>
        <w:rPr>
          <w:rFonts w:eastAsia="等线"/>
          <w:lang w:val="en-US" w:eastAsia="zh-CN"/>
        </w:rPr>
        <w:t xml:space="preserve">The following options for EO modelling are considered for further study </w:t>
      </w:r>
    </w:p>
    <w:p w14:paraId="3AEC19C2" w14:textId="77777777" w:rsidR="00F919FD" w:rsidRDefault="000310CA">
      <w:pPr>
        <w:numPr>
          <w:ilvl w:val="1"/>
          <w:numId w:val="14"/>
        </w:numPr>
        <w:suppressAutoHyphens w:val="0"/>
        <w:rPr>
          <w:lang w:eastAsia="zh-CN"/>
        </w:rPr>
      </w:pPr>
      <w:r>
        <w:rPr>
          <w:rFonts w:eastAsia="等线"/>
          <w:lang w:eastAsia="zh-CN"/>
        </w:rPr>
        <w:t xml:space="preserve">Option 1: EO is modelled different from a sensing target </w:t>
      </w:r>
    </w:p>
    <w:p w14:paraId="0EA4FCC0" w14:textId="77777777" w:rsidR="00F919FD" w:rsidRDefault="000310CA">
      <w:pPr>
        <w:numPr>
          <w:ilvl w:val="2"/>
          <w:numId w:val="14"/>
        </w:numPr>
        <w:suppressAutoHyphens w:val="0"/>
        <w:rPr>
          <w:lang w:eastAsia="zh-CN"/>
        </w:rPr>
      </w:pPr>
      <w:r>
        <w:rPr>
          <w:rFonts w:eastAsia="等线"/>
          <w:lang w:val="en-US" w:eastAsia="zh-CN"/>
        </w:rPr>
        <w:t>Applicable at least for an EO having</w:t>
      </w:r>
      <w:r>
        <w:rPr>
          <w:rFonts w:eastAsia="等线"/>
          <w:lang w:eastAsia="zh-CN"/>
        </w:rPr>
        <w:t xml:space="preserve"> extremely large size</w:t>
      </w:r>
      <w:r>
        <w:rPr>
          <w:rFonts w:eastAsia="等线"/>
          <w:lang w:val="en-US" w:eastAsia="zh-CN"/>
        </w:rPr>
        <w:t xml:space="preserve"> (referred as EO type-2 for discussion purpose) </w:t>
      </w:r>
    </w:p>
    <w:p w14:paraId="6A80F9FC" w14:textId="77777777" w:rsidR="00F919FD" w:rsidRDefault="000310CA">
      <w:pPr>
        <w:numPr>
          <w:ilvl w:val="2"/>
          <w:numId w:val="14"/>
        </w:numPr>
        <w:suppressAutoHyphens w:val="0"/>
        <w:rPr>
          <w:lang w:eastAsia="zh-CN"/>
        </w:rPr>
      </w:pPr>
      <w:r>
        <w:rPr>
          <w:rFonts w:eastAsia="等线"/>
          <w:lang w:val="en-US" w:eastAsia="zh-CN"/>
        </w:rPr>
        <w:t xml:space="preserve">FFS modeled </w:t>
      </w:r>
      <w:r>
        <w:rPr>
          <w:rFonts w:eastAsia="等线"/>
          <w:lang w:eastAsia="zh-CN"/>
        </w:rPr>
        <w:t>similar to section 7.6.8 ground reflection in TR 38.901</w:t>
      </w:r>
    </w:p>
    <w:p w14:paraId="71032723" w14:textId="77777777" w:rsidR="00F919FD" w:rsidRDefault="000310CA">
      <w:pPr>
        <w:numPr>
          <w:ilvl w:val="2"/>
          <w:numId w:val="14"/>
        </w:numPr>
        <w:suppressAutoHyphens w:val="0"/>
        <w:rPr>
          <w:lang w:eastAsia="zh-CN"/>
        </w:rPr>
      </w:pPr>
      <w:r>
        <w:rPr>
          <w:rFonts w:eastAsia="等线"/>
          <w:lang w:val="en-US" w:eastAsia="zh-CN"/>
        </w:rPr>
        <w:t>FFS EO modelling impacts the target channel and/or the background channel</w:t>
      </w:r>
    </w:p>
    <w:p w14:paraId="21016DD1" w14:textId="77777777" w:rsidR="00F919FD" w:rsidRDefault="000310CA">
      <w:pPr>
        <w:numPr>
          <w:ilvl w:val="1"/>
          <w:numId w:val="14"/>
        </w:numPr>
        <w:suppressAutoHyphens w:val="0"/>
        <w:rPr>
          <w:lang w:eastAsia="zh-CN"/>
        </w:rPr>
      </w:pPr>
      <w:r>
        <w:rPr>
          <w:rFonts w:eastAsia="等线"/>
          <w:lang w:val="en-US" w:eastAsia="zh-CN"/>
        </w:rPr>
        <w:t>Option 2: EO is modeled same/similar as a sensing target</w:t>
      </w:r>
    </w:p>
    <w:p w14:paraId="4EDEA764" w14:textId="77777777" w:rsidR="00F919FD" w:rsidRDefault="000310CA">
      <w:pPr>
        <w:numPr>
          <w:ilvl w:val="2"/>
          <w:numId w:val="14"/>
        </w:numPr>
        <w:suppressAutoHyphens w:val="0"/>
        <w:rPr>
          <w:lang w:eastAsia="zh-CN"/>
        </w:rPr>
      </w:pPr>
      <w:r>
        <w:rPr>
          <w:rFonts w:eastAsia="等线"/>
          <w:lang w:val="en-US" w:eastAsia="zh-CN"/>
        </w:rPr>
        <w:t>Applicable for an EO having</w:t>
      </w:r>
      <w:r>
        <w:rPr>
          <w:rFonts w:eastAsia="等线"/>
          <w:lang w:eastAsia="zh-CN"/>
        </w:rPr>
        <w:t xml:space="preserve"> comparable physical characteristics as a sensing target, (referred as EO type-1 for discussion purpose)</w:t>
      </w:r>
    </w:p>
    <w:p w14:paraId="4EC89792" w14:textId="77777777" w:rsidR="00F919FD" w:rsidRDefault="000310CA">
      <w:pPr>
        <w:numPr>
          <w:ilvl w:val="2"/>
          <w:numId w:val="14"/>
        </w:numPr>
        <w:suppressAutoHyphens w:val="0"/>
        <w:rPr>
          <w:lang w:eastAsia="zh-CN"/>
        </w:rPr>
      </w:pPr>
      <w:r>
        <w:rPr>
          <w:rFonts w:eastAsia="等线"/>
          <w:lang w:val="en-US" w:eastAsia="zh-CN"/>
        </w:rPr>
        <w:t>FFS Applicable for EO type-2</w:t>
      </w:r>
    </w:p>
    <w:p w14:paraId="006B99A1" w14:textId="77777777" w:rsidR="00F919FD" w:rsidRDefault="000310CA">
      <w:pPr>
        <w:numPr>
          <w:ilvl w:val="2"/>
          <w:numId w:val="14"/>
        </w:numPr>
        <w:suppressAutoHyphens w:val="0"/>
        <w:rPr>
          <w:lang w:eastAsia="zh-CN"/>
        </w:rPr>
      </w:pPr>
      <w:r>
        <w:rPr>
          <w:rFonts w:eastAsia="等线"/>
          <w:lang w:val="en-US" w:eastAsia="zh-CN"/>
        </w:rPr>
        <w:t>FFS EO modelling impacts the target channel and/or the background channel</w:t>
      </w:r>
    </w:p>
    <w:p w14:paraId="3AF163F2" w14:textId="77777777" w:rsidR="00F919FD" w:rsidRDefault="000310CA">
      <w:pPr>
        <w:numPr>
          <w:ilvl w:val="1"/>
          <w:numId w:val="14"/>
        </w:numPr>
        <w:suppressAutoHyphens w:val="0"/>
        <w:rPr>
          <w:lang w:eastAsia="zh-CN"/>
        </w:rPr>
      </w:pPr>
      <w:r>
        <w:rPr>
          <w:rFonts w:eastAsia="等线"/>
          <w:lang w:eastAsia="zh-CN"/>
        </w:rPr>
        <w:t xml:space="preserve">Option 3: </w:t>
      </w:r>
      <w:r>
        <w:rPr>
          <w:rFonts w:eastAsia="等线"/>
          <w:lang w:val="en-US" w:eastAsia="zh-CN"/>
        </w:rPr>
        <w:t>EO is modeled and its location is determined from a stochastic clutter generated following the cluster generation in TR 38.901</w:t>
      </w:r>
    </w:p>
    <w:p w14:paraId="59940611" w14:textId="77777777" w:rsidR="00F919FD" w:rsidRDefault="000310CA">
      <w:pPr>
        <w:numPr>
          <w:ilvl w:val="2"/>
          <w:numId w:val="14"/>
        </w:numPr>
        <w:suppressAutoHyphens w:val="0"/>
        <w:rPr>
          <w:lang w:eastAsia="zh-CN"/>
        </w:rPr>
      </w:pPr>
      <w:r>
        <w:rPr>
          <w:rFonts w:eastAsia="等线"/>
          <w:lang w:val="en-US" w:eastAsia="zh-CN"/>
        </w:rPr>
        <w:t>FFS details</w:t>
      </w:r>
    </w:p>
    <w:p w14:paraId="1EB9A699" w14:textId="77777777" w:rsidR="00F919FD" w:rsidRDefault="000310CA">
      <w:pPr>
        <w:numPr>
          <w:ilvl w:val="1"/>
          <w:numId w:val="14"/>
        </w:numPr>
        <w:suppressAutoHyphens w:val="0"/>
        <w:rPr>
          <w:lang w:eastAsia="zh-CN"/>
        </w:rPr>
      </w:pPr>
      <w:r>
        <w:rPr>
          <w:rFonts w:eastAsia="等线"/>
          <w:lang w:val="en-US" w:eastAsia="zh-CN"/>
        </w:rPr>
        <w:t>Option 4: EO is not modelled</w:t>
      </w:r>
    </w:p>
    <w:p w14:paraId="53390F0D" w14:textId="77777777" w:rsidR="00F919FD" w:rsidRDefault="000310CA">
      <w:pPr>
        <w:numPr>
          <w:ilvl w:val="1"/>
          <w:numId w:val="14"/>
        </w:numPr>
        <w:suppressAutoHyphens w:val="0"/>
        <w:rPr>
          <w:lang w:eastAsia="zh-CN"/>
        </w:rPr>
      </w:pPr>
      <w:r>
        <w:rPr>
          <w:rFonts w:eastAsia="等线"/>
          <w:lang w:val="en-US" w:eastAsia="zh-CN"/>
        </w:rPr>
        <w:t>Other options are not precluded</w:t>
      </w:r>
    </w:p>
    <w:p w14:paraId="4F034CE6" w14:textId="77777777" w:rsidR="00F919FD" w:rsidRDefault="000310CA">
      <w:pPr>
        <w:numPr>
          <w:ilvl w:val="1"/>
          <w:numId w:val="14"/>
        </w:numPr>
        <w:suppressAutoHyphens w:val="0"/>
        <w:rPr>
          <w:lang w:eastAsia="zh-CN"/>
        </w:rPr>
      </w:pPr>
      <w:r>
        <w:rPr>
          <w:rFonts w:eastAsia="等线"/>
          <w:lang w:eastAsia="zh-CN"/>
        </w:rPr>
        <w:t>Note: it is not precluded that multiple options can be supported in the channel modelling</w:t>
      </w:r>
    </w:p>
    <w:p w14:paraId="4CA9F1F7" w14:textId="77777777" w:rsidR="00F919FD" w:rsidRDefault="00F919FD">
      <w:pPr>
        <w:suppressAutoHyphens w:val="0"/>
        <w:rPr>
          <w:lang w:eastAsia="zh-CN"/>
        </w:rPr>
      </w:pPr>
    </w:p>
    <w:p w14:paraId="2EB4657A" w14:textId="77777777" w:rsidR="00F919FD" w:rsidRDefault="000310CA">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59A5BD81" w14:textId="77777777" w:rsidR="00F919FD" w:rsidRDefault="000310CA">
      <w:pPr>
        <w:rPr>
          <w:rFonts w:ascii="Times New Roman" w:eastAsia="宋体" w:hAnsi="Times New Roman"/>
          <w:szCs w:val="20"/>
          <w:lang w:eastAsia="zh-CN"/>
        </w:rPr>
      </w:pPr>
      <w:r>
        <w:rPr>
          <w:rFonts w:ascii="Times New Roman" w:eastAsia="宋体" w:hAnsi="Times New Roman"/>
          <w:szCs w:val="20"/>
          <w:lang w:eastAsia="zh-CN"/>
        </w:rPr>
        <w:t>The following options are considered for further study to model the target channel for a target</w:t>
      </w:r>
    </w:p>
    <w:p w14:paraId="4663E2F1" w14:textId="77777777" w:rsidR="00F919FD" w:rsidRDefault="000310CA">
      <w:pPr>
        <w:numPr>
          <w:ilvl w:val="0"/>
          <w:numId w:val="91"/>
        </w:numPr>
        <w:suppressAutoHyphens w:val="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010612AB" w14:textId="77777777" w:rsidR="00F919FD" w:rsidRDefault="000310CA">
      <w:pPr>
        <w:numPr>
          <w:ilvl w:val="0"/>
          <w:numId w:val="91"/>
        </w:numPr>
        <w:suppressAutoHyphens w:val="0"/>
        <w:rPr>
          <w:rFonts w:ascii="Times New Roman" w:eastAsia="宋体" w:hAnsi="Times New Roman"/>
          <w:szCs w:val="20"/>
          <w:lang w:eastAsia="zh-CN"/>
        </w:rPr>
      </w:pPr>
      <w:r>
        <w:rPr>
          <w:rFonts w:ascii="Times New Roman" w:eastAsia="宋体" w:hAnsi="Times New Roman"/>
          <w:szCs w:val="20"/>
          <w:lang w:eastAsia="zh-CN"/>
        </w:rPr>
        <w:t>Option 2: modelled by Tx-to-Rx path(s) satisfying Tx-target-Rx geometry</w:t>
      </w:r>
    </w:p>
    <w:p w14:paraId="6106D8CD" w14:textId="77777777" w:rsidR="00F919FD" w:rsidRDefault="000310CA">
      <w:pPr>
        <w:numPr>
          <w:ilvl w:val="0"/>
          <w:numId w:val="91"/>
        </w:numPr>
        <w:suppressAutoHyphens w:val="0"/>
        <w:rPr>
          <w:rFonts w:ascii="Times New Roman" w:eastAsia="宋体" w:hAnsi="Times New Roman"/>
          <w:szCs w:val="20"/>
          <w:lang w:eastAsia="zh-CN"/>
        </w:rPr>
      </w:pPr>
      <w:r>
        <w:rPr>
          <w:rFonts w:ascii="Times New Roman" w:eastAsia="宋体" w:hAnsi="Times New Roman"/>
          <w:szCs w:val="20"/>
          <w:lang w:eastAsia="zh-CN"/>
        </w:rPr>
        <w:t>Option 3: combination of Option 1 and Option 2</w:t>
      </w:r>
    </w:p>
    <w:p w14:paraId="5EB81088" w14:textId="77777777" w:rsidR="00F919FD" w:rsidRDefault="00F919FD">
      <w:pPr>
        <w:suppressAutoHyphens w:val="0"/>
        <w:rPr>
          <w:lang w:eastAsia="zh-CN"/>
        </w:rPr>
      </w:pPr>
    </w:p>
    <w:p w14:paraId="565F1177" w14:textId="77777777" w:rsidR="00F919FD" w:rsidRDefault="00F919FD">
      <w:pPr>
        <w:suppressAutoHyphens w:val="0"/>
        <w:rPr>
          <w:lang w:eastAsia="zh-CN"/>
        </w:rPr>
      </w:pPr>
    </w:p>
    <w:p w14:paraId="182DD6D4" w14:textId="77777777" w:rsidR="00F919FD" w:rsidRDefault="000310CA">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31973944" w14:textId="77777777" w:rsidR="00F919FD" w:rsidRDefault="000310CA">
      <w:pPr>
        <w:rPr>
          <w:lang w:eastAsia="zh-CN"/>
        </w:rPr>
      </w:pPr>
      <w:r>
        <w:rPr>
          <w:lang w:eastAsia="zh-CN"/>
        </w:rPr>
        <w:t xml:space="preserve">If a target is modelled with single scattering point, the following options to model RCS of the target are considered for further study. </w:t>
      </w:r>
    </w:p>
    <w:p w14:paraId="117CACAA" w14:textId="77777777" w:rsidR="00F919FD" w:rsidRDefault="000310CA">
      <w:pPr>
        <w:numPr>
          <w:ilvl w:val="1"/>
          <w:numId w:val="14"/>
        </w:numPr>
        <w:suppressAutoHyphens w:val="0"/>
        <w:rPr>
          <w:lang w:eastAsia="zh-CN"/>
        </w:rPr>
      </w:pPr>
      <w:r>
        <w:rPr>
          <w:rFonts w:eastAsia="等线"/>
          <w:lang w:eastAsia="zh-CN"/>
        </w:rPr>
        <w:t xml:space="preserve">Option 1: </w:t>
      </w:r>
      <w:r>
        <w:rPr>
          <w:rFonts w:eastAsia="等线"/>
          <w:lang w:val="en-US" w:eastAsia="zh-CN"/>
        </w:rPr>
        <w:t xml:space="preserve">Random RCS value generated by a statistical distribution, depending on the factor(s) having impacts on the RCS modelling. </w:t>
      </w:r>
    </w:p>
    <w:p w14:paraId="76F8A9C1" w14:textId="77777777" w:rsidR="00F919FD" w:rsidRDefault="000310CA">
      <w:pPr>
        <w:numPr>
          <w:ilvl w:val="2"/>
          <w:numId w:val="14"/>
        </w:numPr>
        <w:suppressAutoHyphens w:val="0"/>
        <w:rPr>
          <w:lang w:eastAsia="zh-CN"/>
        </w:rPr>
      </w:pPr>
      <w:r>
        <w:rPr>
          <w:rFonts w:eastAsia="等线"/>
          <w:lang w:val="en-US" w:eastAsia="zh-CN"/>
        </w:rPr>
        <w:t xml:space="preserve">FFS the distribution. </w:t>
      </w:r>
    </w:p>
    <w:p w14:paraId="3C955390" w14:textId="77777777" w:rsidR="00F919FD" w:rsidRDefault="000310CA">
      <w:pPr>
        <w:numPr>
          <w:ilvl w:val="2"/>
          <w:numId w:val="14"/>
        </w:numPr>
        <w:suppressAutoHyphens w:val="0"/>
        <w:rPr>
          <w:lang w:eastAsia="zh-CN"/>
        </w:rPr>
      </w:pPr>
      <w:r>
        <w:rPr>
          <w:rFonts w:eastAsia="等线"/>
          <w:lang w:val="en-US" w:eastAsia="zh-CN"/>
        </w:rPr>
        <w:t xml:space="preserve">FFS the factor(s) </w:t>
      </w:r>
    </w:p>
    <w:p w14:paraId="47B39E4B" w14:textId="77777777" w:rsidR="00F919FD" w:rsidRDefault="000310CA">
      <w:pPr>
        <w:numPr>
          <w:ilvl w:val="1"/>
          <w:numId w:val="14"/>
        </w:numPr>
        <w:suppressAutoHyphens w:val="0"/>
        <w:rPr>
          <w:lang w:eastAsia="zh-CN"/>
        </w:rPr>
      </w:pPr>
      <w:r>
        <w:rPr>
          <w:rFonts w:eastAsia="等线"/>
          <w:lang w:eastAsia="zh-CN"/>
        </w:rPr>
        <w:t xml:space="preserve">Option 2: </w:t>
      </w:r>
      <w:r>
        <w:rPr>
          <w:lang w:val="en-US" w:eastAsia="zh-CN"/>
        </w:rPr>
        <w:t>Deterministic RCS value is defined by a function and/or a table,</w:t>
      </w:r>
      <w:r>
        <w:rPr>
          <w:rFonts w:eastAsia="等线"/>
          <w:lang w:val="en-US" w:eastAsia="zh-CN"/>
        </w:rPr>
        <w:t xml:space="preserve"> depending on the factor(s) having impacts on the RCS modelling</w:t>
      </w:r>
      <w:r>
        <w:rPr>
          <w:rFonts w:eastAsia="等线"/>
          <w:lang w:eastAsia="zh-CN"/>
        </w:rPr>
        <w:t xml:space="preserve"> </w:t>
      </w:r>
    </w:p>
    <w:p w14:paraId="50CC7B10" w14:textId="77777777" w:rsidR="00F919FD" w:rsidRDefault="000310CA">
      <w:pPr>
        <w:numPr>
          <w:ilvl w:val="2"/>
          <w:numId w:val="14"/>
        </w:numPr>
        <w:suppressAutoHyphens w:val="0"/>
        <w:rPr>
          <w:lang w:eastAsia="zh-CN"/>
        </w:rPr>
      </w:pPr>
      <w:r>
        <w:rPr>
          <w:rFonts w:eastAsia="等线"/>
          <w:lang w:eastAsia="zh-CN"/>
        </w:rPr>
        <w:t xml:space="preserve">Note: </w:t>
      </w:r>
      <w:r>
        <w:rPr>
          <w:lang w:eastAsia="zh-CN"/>
        </w:rPr>
        <w:t>C</w:t>
      </w:r>
      <w:r>
        <w:rPr>
          <w:lang w:val="en-US" w:eastAsia="zh-CN"/>
        </w:rPr>
        <w:t>onstant RCS for a target type can be a special case of Option 2</w:t>
      </w:r>
    </w:p>
    <w:p w14:paraId="4F99EA28" w14:textId="77777777" w:rsidR="00F919FD" w:rsidRDefault="000310CA">
      <w:pPr>
        <w:numPr>
          <w:ilvl w:val="2"/>
          <w:numId w:val="14"/>
        </w:numPr>
        <w:suppressAutoHyphens w:val="0"/>
        <w:rPr>
          <w:lang w:eastAsia="zh-CN"/>
        </w:rPr>
      </w:pPr>
      <w:r>
        <w:rPr>
          <w:rFonts w:eastAsia="等线"/>
          <w:lang w:val="en-US" w:eastAsia="zh-CN"/>
        </w:rPr>
        <w:t>FFS the factor(s)</w:t>
      </w:r>
    </w:p>
    <w:p w14:paraId="5EB8D619" w14:textId="77777777" w:rsidR="00F919FD" w:rsidRDefault="000310CA">
      <w:pPr>
        <w:numPr>
          <w:ilvl w:val="2"/>
          <w:numId w:val="14"/>
        </w:numPr>
        <w:suppressAutoHyphens w:val="0"/>
        <w:rPr>
          <w:lang w:eastAsia="zh-CN"/>
        </w:rPr>
      </w:pPr>
      <w:r>
        <w:rPr>
          <w:rFonts w:eastAsia="等线"/>
          <w:lang w:eastAsia="zh-CN"/>
        </w:rPr>
        <w:t>FFS details of function and/or table</w:t>
      </w:r>
    </w:p>
    <w:p w14:paraId="73FA678D" w14:textId="77777777" w:rsidR="00F919FD" w:rsidRDefault="000310CA">
      <w:pPr>
        <w:numPr>
          <w:ilvl w:val="1"/>
          <w:numId w:val="14"/>
        </w:numPr>
        <w:suppressAutoHyphens w:val="0"/>
        <w:rPr>
          <w:lang w:eastAsia="zh-CN"/>
        </w:rPr>
      </w:pPr>
      <w:r>
        <w:rPr>
          <w:rFonts w:eastAsia="等线"/>
          <w:lang w:eastAsia="zh-CN"/>
        </w:rPr>
        <w:t>Option 3: combination of Option 1 &amp; 2, e.g., RCS value is generated by combining a deterministic component and a randomly generated component.</w:t>
      </w:r>
    </w:p>
    <w:p w14:paraId="686390B2" w14:textId="77777777" w:rsidR="00F919FD" w:rsidRDefault="000310CA">
      <w:pPr>
        <w:numPr>
          <w:ilvl w:val="1"/>
          <w:numId w:val="14"/>
        </w:numPr>
        <w:suppressAutoHyphens w:val="0"/>
        <w:rPr>
          <w:lang w:eastAsia="zh-CN"/>
        </w:rPr>
      </w:pPr>
      <w:r>
        <w:rPr>
          <w:rFonts w:eastAsia="等线"/>
          <w:lang w:val="en-US" w:eastAsia="zh-CN"/>
        </w:rPr>
        <w:t>FFS application of each option to large scale fading and/or small scale fading</w:t>
      </w:r>
    </w:p>
    <w:p w14:paraId="4EB2DBE6" w14:textId="77777777" w:rsidR="00F919FD" w:rsidRDefault="000310CA">
      <w:pPr>
        <w:numPr>
          <w:ilvl w:val="1"/>
          <w:numId w:val="14"/>
        </w:numPr>
        <w:suppressAutoHyphens w:val="0"/>
        <w:rPr>
          <w:lang w:eastAsia="zh-CN"/>
        </w:rPr>
      </w:pPr>
      <w:r>
        <w:rPr>
          <w:rFonts w:eastAsia="等线"/>
          <w:lang w:val="en-US" w:eastAsia="zh-CN"/>
        </w:rPr>
        <w:t>FFS target with multiple scattering points</w:t>
      </w:r>
    </w:p>
    <w:p w14:paraId="3EAADB39" w14:textId="77777777" w:rsidR="00F919FD" w:rsidRDefault="00F919FD">
      <w:pPr>
        <w:suppressAutoHyphens w:val="0"/>
        <w:rPr>
          <w:lang w:eastAsia="zh-CN"/>
        </w:rPr>
      </w:pPr>
    </w:p>
    <w:p w14:paraId="3BA8FD4A" w14:textId="77777777" w:rsidR="00F919FD" w:rsidRDefault="000310CA">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5D09C2B8" w14:textId="77777777" w:rsidR="00F919FD" w:rsidRDefault="000310CA">
      <w:pPr>
        <w:numPr>
          <w:ilvl w:val="0"/>
          <w:numId w:val="14"/>
        </w:numPr>
        <w:suppressAutoHyphens w:val="0"/>
        <w:rPr>
          <w:lang w:eastAsia="zh-CN"/>
        </w:rPr>
      </w:pPr>
      <w:r>
        <w:rPr>
          <w:lang w:eastAsia="zh-CN"/>
        </w:rPr>
        <w:t>Interested companies are encouraged to submit validation results together with their proposal for ISAC channel modelling</w:t>
      </w:r>
    </w:p>
    <w:p w14:paraId="5A7FE795" w14:textId="77777777" w:rsidR="00F919FD" w:rsidRDefault="000310CA">
      <w:pPr>
        <w:numPr>
          <w:ilvl w:val="0"/>
          <w:numId w:val="14"/>
        </w:numPr>
        <w:suppressAutoHyphens w:val="0"/>
        <w:rPr>
          <w:lang w:eastAsia="zh-CN"/>
        </w:rPr>
      </w:pPr>
      <w:r>
        <w:rPr>
          <w:lang w:eastAsia="zh-CN"/>
        </w:rPr>
        <w:t>Up to each company to select the way for validation</w:t>
      </w:r>
    </w:p>
    <w:p w14:paraId="77E417B1" w14:textId="77777777" w:rsidR="00F919FD" w:rsidRDefault="000310CA">
      <w:pPr>
        <w:numPr>
          <w:ilvl w:val="1"/>
          <w:numId w:val="92"/>
        </w:numPr>
        <w:suppressAutoHyphens w:val="0"/>
        <w:rPr>
          <w:lang w:eastAsia="zh-CN"/>
        </w:rPr>
      </w:pPr>
      <w:r>
        <w:rPr>
          <w:lang w:eastAsia="zh-CN"/>
        </w:rPr>
        <w:t>Option 1: Experimental results</w:t>
      </w:r>
    </w:p>
    <w:p w14:paraId="046DD5F8" w14:textId="77777777" w:rsidR="00F919FD" w:rsidRDefault="000310CA">
      <w:pPr>
        <w:numPr>
          <w:ilvl w:val="1"/>
          <w:numId w:val="92"/>
        </w:numPr>
        <w:suppressAutoHyphens w:val="0"/>
        <w:rPr>
          <w:lang w:eastAsia="zh-CN"/>
        </w:rPr>
      </w:pPr>
      <w:r>
        <w:rPr>
          <w:lang w:eastAsia="zh-CN"/>
        </w:rPr>
        <w:t>Option 2: Experimental results to validate a ray-tracing model, then the ray-tracing based results to validate the ISAC channel model</w:t>
      </w:r>
    </w:p>
    <w:p w14:paraId="04B63788" w14:textId="77777777" w:rsidR="00F919FD" w:rsidRDefault="000310CA">
      <w:pPr>
        <w:numPr>
          <w:ilvl w:val="2"/>
          <w:numId w:val="92"/>
        </w:numPr>
        <w:suppressAutoHyphens w:val="0"/>
        <w:rPr>
          <w:lang w:eastAsia="zh-CN"/>
        </w:rPr>
      </w:pPr>
      <w:r>
        <w:rPr>
          <w:rFonts w:eastAsia="等线"/>
          <w:lang w:eastAsia="zh-CN"/>
        </w:rPr>
        <w:t>Note: the layout of the scenario used for validation is up to company choice</w:t>
      </w:r>
    </w:p>
    <w:p w14:paraId="5D7D04DE" w14:textId="77777777" w:rsidR="00F919FD" w:rsidRDefault="00F919FD">
      <w:pPr>
        <w:suppressAutoHyphens w:val="0"/>
        <w:rPr>
          <w:lang w:eastAsia="zh-CN"/>
        </w:rPr>
      </w:pPr>
    </w:p>
    <w:p w14:paraId="203095C9" w14:textId="77777777" w:rsidR="00F919FD" w:rsidRDefault="000310CA">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02EF1165" w14:textId="77777777" w:rsidR="00F919FD" w:rsidRDefault="000310CA">
      <w:pPr>
        <w:rPr>
          <w:lang w:eastAsia="zh-CN"/>
        </w:rPr>
      </w:pPr>
      <w:r>
        <w:rPr>
          <w:lang w:eastAsia="zh-CN"/>
        </w:rPr>
        <w:t xml:space="preserve">ISAC channel model for link level simulation is to be discussed after the system level channel model is sufficiently stable with basic functionalities. </w:t>
      </w:r>
    </w:p>
    <w:p w14:paraId="287B0D36" w14:textId="77777777" w:rsidR="00F919FD" w:rsidRDefault="00F919FD">
      <w:pPr>
        <w:suppressAutoHyphens w:val="0"/>
        <w:rPr>
          <w:lang w:eastAsia="zh-CN"/>
        </w:rPr>
      </w:pPr>
    </w:p>
    <w:p w14:paraId="13B688F8" w14:textId="77777777" w:rsidR="00F919FD" w:rsidRDefault="00F919FD">
      <w:pPr>
        <w:rPr>
          <w:rFonts w:eastAsiaTheme="minorEastAsia"/>
          <w:lang w:eastAsia="zh-CN"/>
        </w:rPr>
      </w:pPr>
    </w:p>
    <w:p w14:paraId="5CB14CFC" w14:textId="77777777" w:rsidR="00F919FD" w:rsidRDefault="000310CA">
      <w:pPr>
        <w:pStyle w:val="2"/>
        <w:numPr>
          <w:ilvl w:val="0"/>
          <w:numId w:val="0"/>
        </w:numPr>
        <w:ind w:left="576" w:hanging="576"/>
      </w:pPr>
      <w:r>
        <w:t>RAN1 #117</w:t>
      </w:r>
    </w:p>
    <w:p w14:paraId="18E356E9" w14:textId="77777777" w:rsidR="00F919FD" w:rsidRDefault="00F919FD">
      <w:pPr>
        <w:rPr>
          <w:rFonts w:eastAsiaTheme="minorEastAsia"/>
          <w:lang w:eastAsia="zh-CN"/>
        </w:rPr>
      </w:pPr>
    </w:p>
    <w:p w14:paraId="6489E9AE" w14:textId="77777777" w:rsidR="00F919FD" w:rsidRDefault="000310CA">
      <w:pPr>
        <w:pStyle w:val="0Maintext"/>
        <w:ind w:firstLine="0"/>
        <w:rPr>
          <w:highlight w:val="green"/>
        </w:rPr>
      </w:pPr>
      <w:r>
        <w:rPr>
          <w:sz w:val="21"/>
          <w:highlight w:val="green"/>
        </w:rPr>
        <w:t>Agree</w:t>
      </w:r>
      <w:r>
        <w:rPr>
          <w:highlight w:val="green"/>
        </w:rPr>
        <w:t>ment</w:t>
      </w:r>
    </w:p>
    <w:p w14:paraId="19D6AB87" w14:textId="77777777" w:rsidR="00F919FD" w:rsidRDefault="000310CA">
      <w:pPr>
        <w:pStyle w:val="afe"/>
        <w:numPr>
          <w:ilvl w:val="0"/>
          <w:numId w:val="14"/>
        </w:numPr>
        <w:ind w:left="620"/>
        <w:rPr>
          <w:rFonts w:ascii="Times New Roman" w:hAnsi="Times New Roman"/>
          <w:szCs w:val="20"/>
          <w:lang w:eastAsia="zh-CN"/>
        </w:rPr>
      </w:pPr>
      <w:r>
        <w:rPr>
          <w:rFonts w:ascii="Times New Roman" w:eastAsia="等线" w:hAnsi="Times New Roman"/>
          <w:szCs w:val="20"/>
          <w:lang w:eastAsia="zh-CN"/>
        </w:rPr>
        <w:t>Multiple sensing targets can be modelled in the ISAC channel of a pair of sensing Tx and sensing Rx</w:t>
      </w:r>
    </w:p>
    <w:p w14:paraId="5B7F226C" w14:textId="77777777" w:rsidR="00F919FD" w:rsidRDefault="000310CA">
      <w:pPr>
        <w:pStyle w:val="afe"/>
        <w:numPr>
          <w:ilvl w:val="1"/>
          <w:numId w:val="14"/>
        </w:numPr>
        <w:rPr>
          <w:rFonts w:ascii="Times New Roman" w:hAnsi="Times New Roman"/>
          <w:szCs w:val="20"/>
          <w:lang w:eastAsia="zh-CN"/>
        </w:rPr>
      </w:pPr>
      <w:r>
        <w:rPr>
          <w:rFonts w:ascii="Times New Roman" w:eastAsia="等线" w:hAnsi="Times New Roman"/>
          <w:szCs w:val="20"/>
          <w:lang w:eastAsia="zh-CN"/>
        </w:rPr>
        <w:t xml:space="preserve">FFS whether to model a propagation path from Tx to Rx interacting with more than one sensing target </w:t>
      </w:r>
    </w:p>
    <w:p w14:paraId="375874E8" w14:textId="77777777" w:rsidR="00F919FD" w:rsidRDefault="000310CA">
      <w:pPr>
        <w:pStyle w:val="afe"/>
        <w:numPr>
          <w:ilvl w:val="0"/>
          <w:numId w:val="14"/>
        </w:numPr>
        <w:ind w:left="620"/>
        <w:rPr>
          <w:rFonts w:ascii="Times New Roman" w:hAnsi="Times New Roman"/>
          <w:szCs w:val="20"/>
          <w:lang w:eastAsia="zh-CN"/>
        </w:rPr>
      </w:pPr>
      <w:r>
        <w:rPr>
          <w:rFonts w:ascii="Times New Roman" w:hAnsi="Times New Roman"/>
          <w:szCs w:val="20"/>
          <w:lang w:eastAsia="zh-CN"/>
        </w:rPr>
        <w:t>The same sensing target can be modelled in the ISAC channels of multiple pairs of sensing Tx and Rx</w:t>
      </w:r>
    </w:p>
    <w:p w14:paraId="5789C2CB" w14:textId="77777777" w:rsidR="00F919FD" w:rsidRDefault="00F919FD">
      <w:pPr>
        <w:rPr>
          <w:rFonts w:ascii="Times New Roman" w:hAnsi="Times New Roman"/>
          <w:szCs w:val="20"/>
          <w:lang w:eastAsia="zh-CN"/>
        </w:rPr>
      </w:pPr>
    </w:p>
    <w:p w14:paraId="5B02CFC5" w14:textId="77777777" w:rsidR="00F919FD" w:rsidRDefault="00F919FD">
      <w:pPr>
        <w:rPr>
          <w:rFonts w:ascii="Times New Roman" w:hAnsi="Times New Roman"/>
          <w:szCs w:val="20"/>
          <w:lang w:eastAsia="zh-CN"/>
        </w:rPr>
      </w:pPr>
    </w:p>
    <w:p w14:paraId="15E9933C" w14:textId="77777777" w:rsidR="00F919FD" w:rsidRDefault="000310CA">
      <w:pPr>
        <w:rPr>
          <w:rFonts w:ascii="Times New Roman" w:hAnsi="Times New Roman"/>
          <w:szCs w:val="20"/>
          <w:lang w:eastAsia="zh-CN"/>
        </w:rPr>
      </w:pPr>
      <w:r>
        <w:rPr>
          <w:rFonts w:ascii="Times New Roman" w:hAnsi="Times New Roman"/>
          <w:szCs w:val="20"/>
          <w:highlight w:val="green"/>
          <w:lang w:eastAsia="zh-CN"/>
        </w:rPr>
        <w:t>Agreement</w:t>
      </w:r>
    </w:p>
    <w:p w14:paraId="3CC21008" w14:textId="77777777" w:rsidR="00F919FD" w:rsidRDefault="000310CA">
      <w:pPr>
        <w:pStyle w:val="afe"/>
        <w:numPr>
          <w:ilvl w:val="0"/>
          <w:numId w:val="9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discussion purpose, the propagation paths in the target channel are classified  </w:t>
      </w:r>
    </w:p>
    <w:p w14:paraId="7BEDD553" w14:textId="77777777" w:rsidR="00F919FD" w:rsidRDefault="000310CA">
      <w:pPr>
        <w:pStyle w:val="afe"/>
        <w:numPr>
          <w:ilvl w:val="1"/>
          <w:numId w:val="94"/>
        </w:numPr>
        <w:suppressAutoHyphens w:val="0"/>
        <w:rPr>
          <w:rFonts w:ascii="Times New Roman" w:eastAsia="宋体" w:hAnsi="Times New Roman"/>
          <w:szCs w:val="20"/>
        </w:rPr>
      </w:pPr>
      <w:r>
        <w:rPr>
          <w:rFonts w:ascii="Times New Roman" w:eastAsia="宋体" w:hAnsi="Times New Roman"/>
          <w:szCs w:val="20"/>
          <w:lang w:eastAsia="zh-CN"/>
        </w:rPr>
        <w:t xml:space="preserve">The direct path, i.e., </w:t>
      </w:r>
      <w:r>
        <w:rPr>
          <w:rFonts w:ascii="Times New Roman" w:eastAsia="宋体" w:hAnsi="Times New Roman"/>
          <w:szCs w:val="20"/>
        </w:rPr>
        <w:t>LOS ray from Tx to target + LOS ray from target to Rx</w:t>
      </w:r>
    </w:p>
    <w:p w14:paraId="6E1DC9DC" w14:textId="77777777" w:rsidR="00F919FD" w:rsidRDefault="000310CA">
      <w:pPr>
        <w:pStyle w:val="afe"/>
        <w:numPr>
          <w:ilvl w:val="1"/>
          <w:numId w:val="94"/>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indirect paths, i.e., any propagation path other than the direct path, including </w:t>
      </w:r>
    </w:p>
    <w:p w14:paraId="07D5EEBE" w14:textId="77777777" w:rsidR="00F919FD" w:rsidRDefault="000310CA">
      <w:pPr>
        <w:pStyle w:val="afe"/>
        <w:numPr>
          <w:ilvl w:val="2"/>
          <w:numId w:val="94"/>
        </w:numPr>
        <w:suppressAutoHyphens w:val="0"/>
        <w:rPr>
          <w:rFonts w:ascii="Times New Roman" w:eastAsia="宋体" w:hAnsi="Times New Roman"/>
          <w:szCs w:val="20"/>
        </w:rPr>
      </w:pPr>
      <w:r>
        <w:rPr>
          <w:rFonts w:ascii="Times New Roman" w:eastAsia="宋体" w:hAnsi="Times New Roman"/>
          <w:szCs w:val="20"/>
        </w:rPr>
        <w:t>LOS ray from Tx to target + NLOS ray from target to Rx</w:t>
      </w:r>
    </w:p>
    <w:p w14:paraId="35349F34" w14:textId="77777777" w:rsidR="00F919FD" w:rsidRDefault="000310CA">
      <w:pPr>
        <w:pStyle w:val="afe"/>
        <w:numPr>
          <w:ilvl w:val="2"/>
          <w:numId w:val="94"/>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LOS ray from target to Rx</w:t>
      </w:r>
    </w:p>
    <w:p w14:paraId="3ECC5FDD" w14:textId="77777777" w:rsidR="00F919FD" w:rsidRDefault="000310CA">
      <w:pPr>
        <w:pStyle w:val="afe"/>
        <w:numPr>
          <w:ilvl w:val="2"/>
          <w:numId w:val="94"/>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NLOS ray from target to Rx</w:t>
      </w:r>
    </w:p>
    <w:p w14:paraId="4186702F" w14:textId="77777777" w:rsidR="00F919FD" w:rsidRDefault="000310CA">
      <w:pPr>
        <w:pStyle w:val="afe"/>
        <w:numPr>
          <w:ilvl w:val="0"/>
          <w:numId w:val="95"/>
        </w:numPr>
        <w:rPr>
          <w:rFonts w:ascii="Times New Roman" w:eastAsia="宋体" w:hAnsi="Times New Roman"/>
          <w:szCs w:val="20"/>
        </w:rPr>
      </w:pPr>
      <w:r>
        <w:rPr>
          <w:rFonts w:ascii="Times New Roman" w:eastAsia="宋体" w:hAnsi="Times New Roman"/>
          <w:szCs w:val="20"/>
        </w:rPr>
        <w:t xml:space="preserve">For </w:t>
      </w:r>
      <w:r>
        <w:rPr>
          <w:rFonts w:ascii="Times New Roman" w:hAnsi="Times New Roman"/>
          <w:szCs w:val="20"/>
          <w:lang w:eastAsia="zh-CN"/>
        </w:rPr>
        <w:t xml:space="preserve">radio propagation </w:t>
      </w:r>
      <w:r>
        <w:rPr>
          <w:rFonts w:ascii="Times New Roman" w:eastAsia="宋体" w:hAnsi="Times New Roman"/>
          <w:szCs w:val="20"/>
        </w:rPr>
        <w:t xml:space="preserve">Case 1, </w:t>
      </w:r>
    </w:p>
    <w:p w14:paraId="5D8A9F2D" w14:textId="77777777" w:rsidR="00F919FD" w:rsidRDefault="000310CA">
      <w:pPr>
        <w:pStyle w:val="afe"/>
        <w:numPr>
          <w:ilvl w:val="1"/>
          <w:numId w:val="95"/>
        </w:numPr>
        <w:rPr>
          <w:rFonts w:ascii="Times New Roman" w:eastAsia="宋体" w:hAnsi="Times New Roman"/>
          <w:szCs w:val="20"/>
        </w:rPr>
      </w:pPr>
      <w:r>
        <w:rPr>
          <w:rFonts w:ascii="Times New Roman" w:eastAsia="宋体" w:hAnsi="Times New Roman"/>
          <w:szCs w:val="20"/>
        </w:rPr>
        <w:t>For a direct path, the following parameters are [deterministically] generated at least based on the geometry location of Tx, target and Rx</w:t>
      </w:r>
    </w:p>
    <w:p w14:paraId="2A0974F7" w14:textId="77777777" w:rsidR="00F919FD" w:rsidRDefault="000310CA">
      <w:pPr>
        <w:pStyle w:val="afe"/>
        <w:numPr>
          <w:ilvl w:val="2"/>
          <w:numId w:val="95"/>
        </w:numPr>
        <w:rPr>
          <w:rFonts w:ascii="Times New Roman" w:eastAsia="宋体" w:hAnsi="Times New Roman"/>
          <w:szCs w:val="20"/>
        </w:rPr>
      </w:pPr>
      <w:r>
        <w:rPr>
          <w:rFonts w:ascii="Times New Roman" w:eastAsia="宋体" w:hAnsi="Times New Roman"/>
          <w:szCs w:val="20"/>
        </w:rPr>
        <w:t>AoA/ZoA at Rx</w:t>
      </w:r>
    </w:p>
    <w:p w14:paraId="47D8E59F" w14:textId="77777777" w:rsidR="00F919FD" w:rsidRDefault="000310CA">
      <w:pPr>
        <w:pStyle w:val="afe"/>
        <w:numPr>
          <w:ilvl w:val="2"/>
          <w:numId w:val="95"/>
        </w:numPr>
        <w:rPr>
          <w:rFonts w:ascii="Times New Roman" w:eastAsia="宋体" w:hAnsi="Times New Roman"/>
          <w:szCs w:val="20"/>
        </w:rPr>
      </w:pPr>
      <w:r>
        <w:rPr>
          <w:rFonts w:ascii="Times New Roman" w:eastAsia="宋体" w:hAnsi="Times New Roman"/>
          <w:szCs w:val="20"/>
        </w:rPr>
        <w:t>AoD/ZoD at Tx</w:t>
      </w:r>
    </w:p>
    <w:p w14:paraId="66EDDFF3" w14:textId="77777777" w:rsidR="00F919FD" w:rsidRDefault="000310CA">
      <w:pPr>
        <w:pStyle w:val="afe"/>
        <w:numPr>
          <w:ilvl w:val="2"/>
          <w:numId w:val="95"/>
        </w:numPr>
        <w:rPr>
          <w:rFonts w:ascii="Times New Roman" w:eastAsia="宋体" w:hAnsi="Times New Roman"/>
          <w:szCs w:val="20"/>
        </w:rPr>
      </w:pPr>
      <w:r>
        <w:rPr>
          <w:rFonts w:ascii="Times New Roman" w:eastAsia="宋体" w:hAnsi="Times New Roman"/>
          <w:szCs w:val="20"/>
        </w:rPr>
        <w:t>AoA/ZoA/AoD/ZoD at target</w:t>
      </w:r>
    </w:p>
    <w:p w14:paraId="4EB5494A" w14:textId="77777777" w:rsidR="00F919FD" w:rsidRDefault="000310CA">
      <w:pPr>
        <w:pStyle w:val="afe"/>
        <w:numPr>
          <w:ilvl w:val="2"/>
          <w:numId w:val="95"/>
        </w:numPr>
        <w:rPr>
          <w:rFonts w:ascii="Times New Roman" w:eastAsia="宋体" w:hAnsi="Times New Roman"/>
          <w:szCs w:val="20"/>
        </w:rPr>
      </w:pPr>
      <w:r>
        <w:rPr>
          <w:rFonts w:ascii="Times New Roman" w:eastAsia="宋体" w:hAnsi="Times New Roman"/>
          <w:szCs w:val="20"/>
        </w:rPr>
        <w:t>delay</w:t>
      </w:r>
    </w:p>
    <w:p w14:paraId="1BC977D3" w14:textId="77777777" w:rsidR="00F919FD" w:rsidRDefault="000310CA">
      <w:pPr>
        <w:pStyle w:val="afe"/>
        <w:numPr>
          <w:ilvl w:val="2"/>
          <w:numId w:val="95"/>
        </w:numPr>
        <w:rPr>
          <w:rFonts w:ascii="Times New Roman" w:eastAsia="宋体" w:hAnsi="Times New Roman"/>
          <w:szCs w:val="20"/>
        </w:rPr>
      </w:pPr>
      <w:r>
        <w:rPr>
          <w:rFonts w:ascii="Times New Roman" w:eastAsia="宋体" w:hAnsi="Times New Roman"/>
          <w:szCs w:val="20"/>
        </w:rPr>
        <w:t>FFS initial phase</w:t>
      </w:r>
    </w:p>
    <w:p w14:paraId="1B068843" w14:textId="77777777" w:rsidR="00F919FD" w:rsidRDefault="000310CA">
      <w:pPr>
        <w:pStyle w:val="afe"/>
        <w:numPr>
          <w:ilvl w:val="2"/>
          <w:numId w:val="95"/>
        </w:numPr>
        <w:rPr>
          <w:rFonts w:ascii="Times New Roman" w:eastAsia="宋体" w:hAnsi="Times New Roman"/>
          <w:szCs w:val="20"/>
        </w:rPr>
      </w:pPr>
      <w:r>
        <w:rPr>
          <w:rFonts w:ascii="Times New Roman" w:eastAsia="宋体" w:hAnsi="Times New Roman"/>
          <w:szCs w:val="20"/>
        </w:rPr>
        <w:t>Doppler</w:t>
      </w:r>
    </w:p>
    <w:p w14:paraId="64A62510" w14:textId="77777777" w:rsidR="00F919FD" w:rsidRDefault="000310CA">
      <w:pPr>
        <w:pStyle w:val="afe"/>
        <w:numPr>
          <w:ilvl w:val="2"/>
          <w:numId w:val="95"/>
        </w:numPr>
        <w:rPr>
          <w:rFonts w:ascii="Times New Roman" w:eastAsia="宋体" w:hAnsi="Times New Roman"/>
          <w:szCs w:val="20"/>
        </w:rPr>
      </w:pPr>
      <w:r>
        <w:rPr>
          <w:rFonts w:ascii="Times New Roman" w:eastAsia="宋体" w:hAnsi="Times New Roman"/>
          <w:szCs w:val="20"/>
        </w:rPr>
        <w:t>FFS power/polarization including the impact of RCS</w:t>
      </w:r>
    </w:p>
    <w:p w14:paraId="54E8D5E4" w14:textId="77777777" w:rsidR="00F919FD" w:rsidRDefault="000310CA">
      <w:pPr>
        <w:pStyle w:val="afe"/>
        <w:numPr>
          <w:ilvl w:val="2"/>
          <w:numId w:val="95"/>
        </w:numPr>
        <w:rPr>
          <w:rFonts w:ascii="Times New Roman" w:eastAsia="宋体" w:hAnsi="Times New Roman"/>
          <w:szCs w:val="20"/>
        </w:rPr>
      </w:pPr>
      <w:r>
        <w:rPr>
          <w:rFonts w:ascii="Times New Roman" w:eastAsia="宋体" w:hAnsi="Times New Roman"/>
          <w:szCs w:val="20"/>
          <w:lang w:eastAsia="zh-CN"/>
        </w:rPr>
        <w:t>FFS the number of direct path(s) for a target</w:t>
      </w:r>
    </w:p>
    <w:p w14:paraId="03626812" w14:textId="77777777" w:rsidR="00F919FD" w:rsidRDefault="000310CA">
      <w:pPr>
        <w:pStyle w:val="afe"/>
        <w:numPr>
          <w:ilvl w:val="1"/>
          <w:numId w:val="95"/>
        </w:numPr>
        <w:rPr>
          <w:rFonts w:ascii="Times New Roman" w:eastAsia="宋体" w:hAnsi="Times New Roman"/>
          <w:szCs w:val="20"/>
        </w:rPr>
      </w:pPr>
      <w:r>
        <w:rPr>
          <w:rFonts w:ascii="Times New Roman" w:eastAsia="宋体" w:hAnsi="Times New Roman"/>
          <w:szCs w:val="20"/>
          <w:lang w:eastAsia="zh-CN"/>
        </w:rPr>
        <w:t>FFS on detailed modelling of indirect path(s)</w:t>
      </w:r>
    </w:p>
    <w:p w14:paraId="713F1EA7" w14:textId="77777777" w:rsidR="00F919FD" w:rsidRDefault="000310CA">
      <w:pPr>
        <w:pStyle w:val="afe"/>
        <w:numPr>
          <w:ilvl w:val="0"/>
          <w:numId w:val="95"/>
        </w:numPr>
        <w:rPr>
          <w:rFonts w:ascii="Times New Roman" w:eastAsia="宋体" w:hAnsi="Times New Roman"/>
          <w:szCs w:val="20"/>
        </w:rPr>
      </w:pPr>
      <w:r>
        <w:rPr>
          <w:rFonts w:ascii="Times New Roman" w:eastAsia="宋体" w:hAnsi="Times New Roman"/>
          <w:szCs w:val="20"/>
          <w:lang w:eastAsia="zh-CN"/>
        </w:rPr>
        <w:t xml:space="preserve">FFS on details of modelling of indirect paths in  </w:t>
      </w:r>
      <w:r>
        <w:rPr>
          <w:rFonts w:ascii="Times New Roman" w:hAnsi="Times New Roman"/>
          <w:szCs w:val="20"/>
          <w:lang w:eastAsia="zh-CN"/>
        </w:rPr>
        <w:t xml:space="preserve">radio propagation </w:t>
      </w:r>
      <w:r>
        <w:rPr>
          <w:rFonts w:ascii="Times New Roman" w:eastAsia="宋体" w:hAnsi="Times New Roman"/>
          <w:szCs w:val="20"/>
          <w:lang w:eastAsia="zh-CN"/>
        </w:rPr>
        <w:t>Case 2/3/4</w:t>
      </w:r>
    </w:p>
    <w:p w14:paraId="1D87DBA4" w14:textId="77777777" w:rsidR="00F919FD" w:rsidRDefault="000310CA">
      <w:pPr>
        <w:pStyle w:val="afe"/>
        <w:numPr>
          <w:ilvl w:val="0"/>
          <w:numId w:val="95"/>
        </w:numPr>
        <w:rPr>
          <w:rFonts w:ascii="Times New Roman" w:eastAsia="等线" w:hAnsi="Times New Roman"/>
          <w:szCs w:val="20"/>
          <w:lang w:val="en-US" w:eastAsia="zh-CN"/>
        </w:rPr>
      </w:pPr>
      <w:r>
        <w:rPr>
          <w:rFonts w:ascii="Times New Roman" w:eastAsia="等线" w:hAnsi="Times New Roman"/>
          <w:szCs w:val="20"/>
          <w:lang w:val="en-US" w:eastAsia="zh-CN"/>
        </w:rPr>
        <w:t>To generate the channel coefficients of direct/indirect path(s) in the target channel, the channel coefficient generation function in step 11 in section 7.5 of TR 38.901 (e.g., formula 7.5-22) is used as the start point</w:t>
      </w:r>
    </w:p>
    <w:p w14:paraId="0001D682" w14:textId="77777777" w:rsidR="00F919FD" w:rsidRDefault="000310CA">
      <w:pPr>
        <w:pStyle w:val="afe"/>
        <w:numPr>
          <w:ilvl w:val="1"/>
          <w:numId w:val="95"/>
        </w:numPr>
        <w:rPr>
          <w:rFonts w:ascii="Times New Roman" w:eastAsia="等线" w:hAnsi="Times New Roman"/>
          <w:szCs w:val="20"/>
          <w:lang w:val="en-US" w:eastAsia="zh-CN"/>
        </w:rPr>
      </w:pPr>
      <w:r>
        <w:rPr>
          <w:rFonts w:ascii="Times New Roman" w:eastAsia="等线" w:hAnsi="Times New Roman"/>
          <w:szCs w:val="20"/>
          <w:lang w:val="en-US" w:eastAsia="zh-CN"/>
        </w:rPr>
        <w:t>Note: modification to step 11 is deemed necessary</w:t>
      </w:r>
    </w:p>
    <w:p w14:paraId="618EE7FB" w14:textId="77777777" w:rsidR="00F919FD" w:rsidRDefault="000310CA">
      <w:pPr>
        <w:pStyle w:val="afe"/>
        <w:numPr>
          <w:ilvl w:val="1"/>
          <w:numId w:val="95"/>
        </w:numPr>
        <w:rPr>
          <w:rFonts w:ascii="Times New Roman" w:eastAsia="等线" w:hAnsi="Times New Roman"/>
          <w:szCs w:val="20"/>
          <w:lang w:val="en-US" w:eastAsia="zh-CN"/>
        </w:rPr>
      </w:pPr>
      <w:r>
        <w:rPr>
          <w:rFonts w:ascii="Times New Roman" w:eastAsia="等线" w:hAnsi="Times New Roman"/>
          <w:szCs w:val="20"/>
          <w:lang w:val="en-US" w:eastAsia="zh-CN"/>
        </w:rPr>
        <w:t>FFS adding impact of small scale RCS</w:t>
      </w:r>
    </w:p>
    <w:p w14:paraId="42666F36" w14:textId="77777777" w:rsidR="00F919FD" w:rsidRDefault="000310CA">
      <w:pPr>
        <w:pStyle w:val="afe"/>
        <w:numPr>
          <w:ilvl w:val="1"/>
          <w:numId w:val="95"/>
        </w:numPr>
        <w:rPr>
          <w:rFonts w:ascii="Times New Roman" w:eastAsia="等线" w:hAnsi="Times New Roman"/>
          <w:szCs w:val="20"/>
          <w:lang w:val="en-US" w:eastAsia="zh-CN"/>
        </w:rPr>
      </w:pPr>
      <w:r>
        <w:rPr>
          <w:rFonts w:ascii="Times New Roman" w:eastAsia="等线" w:hAnsi="Times New Roman"/>
          <w:szCs w:val="20"/>
          <w:lang w:val="en-US" w:eastAsia="zh-CN"/>
        </w:rPr>
        <w:t>FFS Doppler</w:t>
      </w:r>
    </w:p>
    <w:p w14:paraId="6EC548F3" w14:textId="77777777" w:rsidR="00F919FD" w:rsidRDefault="00F919FD">
      <w:pPr>
        <w:rPr>
          <w:rFonts w:ascii="Times New Roman" w:eastAsiaTheme="minorEastAsia" w:hAnsi="Times New Roman"/>
          <w:szCs w:val="20"/>
          <w:lang w:eastAsia="zh-CN"/>
        </w:rPr>
      </w:pPr>
    </w:p>
    <w:p w14:paraId="218C866B" w14:textId="77777777" w:rsidR="00F919FD" w:rsidRDefault="000310CA">
      <w:pPr>
        <w:pStyle w:val="0Maintext"/>
        <w:ind w:firstLine="0"/>
        <w:rPr>
          <w:highlight w:val="green"/>
        </w:rPr>
      </w:pPr>
      <w:r>
        <w:rPr>
          <w:highlight w:val="green"/>
        </w:rPr>
        <w:t>Agreement</w:t>
      </w:r>
    </w:p>
    <w:p w14:paraId="270D7F54" w14:textId="77777777" w:rsidR="00F919FD" w:rsidRDefault="000310CA">
      <w:pPr>
        <w:pStyle w:val="afe"/>
        <w:numPr>
          <w:ilvl w:val="0"/>
          <w:numId w:val="14"/>
        </w:numPr>
        <w:rPr>
          <w:rFonts w:ascii="Times New Roman" w:hAnsi="Times New Roman"/>
          <w:szCs w:val="20"/>
          <w:lang w:eastAsia="zh-CN"/>
        </w:rPr>
      </w:pPr>
      <w:r>
        <w:rPr>
          <w:rFonts w:ascii="Times New Roman" w:hAnsi="Times New Roman"/>
          <w:szCs w:val="20"/>
          <w:lang w:eastAsia="zh-CN"/>
        </w:rPr>
        <w:t>Spatial consistency should be supported for ISAC channel</w:t>
      </w:r>
    </w:p>
    <w:p w14:paraId="4BDA85CB" w14:textId="77777777" w:rsidR="00F919FD" w:rsidRDefault="000310CA">
      <w:pPr>
        <w:pStyle w:val="afe"/>
        <w:numPr>
          <w:ilvl w:val="0"/>
          <w:numId w:val="14"/>
        </w:numPr>
        <w:rPr>
          <w:rFonts w:ascii="Times New Roman" w:hAnsi="Times New Roman"/>
          <w:szCs w:val="20"/>
          <w:lang w:eastAsia="zh-CN"/>
        </w:rPr>
      </w:pPr>
      <w:r>
        <w:rPr>
          <w:rFonts w:ascii="Times New Roman" w:hAnsi="Times New Roman"/>
          <w:szCs w:val="20"/>
          <w:lang w:eastAsia="zh-CN"/>
        </w:rPr>
        <w:t xml:space="preserve">Spatial consistency should be supported based on movement of sensing Tx, sensing target and/or sensing Rx </w:t>
      </w:r>
    </w:p>
    <w:p w14:paraId="194B9324" w14:textId="77777777" w:rsidR="00F919FD" w:rsidRDefault="000310CA">
      <w:pPr>
        <w:pStyle w:val="afe"/>
        <w:numPr>
          <w:ilvl w:val="1"/>
          <w:numId w:val="14"/>
        </w:numPr>
        <w:rPr>
          <w:rFonts w:ascii="Times New Roman" w:hAnsi="Times New Roman"/>
          <w:szCs w:val="20"/>
          <w:lang w:eastAsia="zh-CN"/>
        </w:rPr>
      </w:pPr>
      <w:r>
        <w:rPr>
          <w:rFonts w:ascii="Times New Roman" w:eastAsia="等线" w:hAnsi="Times New Roman"/>
          <w:szCs w:val="20"/>
          <w:lang w:eastAsia="zh-CN"/>
        </w:rPr>
        <w:t>FFS EO handling</w:t>
      </w:r>
    </w:p>
    <w:p w14:paraId="0358901E" w14:textId="77777777" w:rsidR="00F919FD" w:rsidRDefault="00F919FD">
      <w:pPr>
        <w:rPr>
          <w:rFonts w:ascii="Times New Roman" w:hAnsi="Times New Roman"/>
          <w:szCs w:val="20"/>
          <w:lang w:eastAsia="zh-CN"/>
        </w:rPr>
      </w:pPr>
    </w:p>
    <w:p w14:paraId="779D7FAC" w14:textId="77777777" w:rsidR="00F919FD" w:rsidRDefault="000310CA">
      <w:pPr>
        <w:pStyle w:val="0Maintext"/>
        <w:ind w:firstLine="0"/>
        <w:rPr>
          <w:highlight w:val="green"/>
        </w:rPr>
      </w:pPr>
      <w:r>
        <w:rPr>
          <w:highlight w:val="green"/>
        </w:rPr>
        <w:t>Agreement</w:t>
      </w:r>
    </w:p>
    <w:p w14:paraId="7037F333" w14:textId="77777777" w:rsidR="00F919FD" w:rsidRDefault="000310CA">
      <w:pPr>
        <w:pStyle w:val="afe"/>
        <w:tabs>
          <w:tab w:val="left" w:pos="0"/>
        </w:tabs>
        <w:ind w:firstLine="0"/>
        <w:rPr>
          <w:rFonts w:ascii="Times New Roman" w:hAnsi="Times New Roman"/>
          <w:szCs w:val="20"/>
          <w:lang w:eastAsia="zh-CN"/>
        </w:rPr>
      </w:pPr>
      <w:r>
        <w:rPr>
          <w:rFonts w:ascii="Times New Roman" w:eastAsia="宋体" w:hAnsi="Times New Roman"/>
          <w:szCs w:val="20"/>
          <w:lang w:eastAsia="zh-CN"/>
        </w:rPr>
        <w:t>When the stochastic cluster is used to generate the indirect paths in the target channel of a target</w:t>
      </w:r>
    </w:p>
    <w:p w14:paraId="2D79E656" w14:textId="77777777" w:rsidR="00F919FD" w:rsidRDefault="000310CA">
      <w:pPr>
        <w:pStyle w:val="afe"/>
        <w:numPr>
          <w:ilvl w:val="1"/>
          <w:numId w:val="14"/>
        </w:numPr>
        <w:rPr>
          <w:rFonts w:ascii="Times New Roman" w:hAnsi="Times New Roman"/>
          <w:szCs w:val="20"/>
          <w:lang w:eastAsia="zh-CN"/>
        </w:rPr>
      </w:pPr>
      <w:r>
        <w:rPr>
          <w:rFonts w:ascii="Times New Roman" w:eastAsia="宋体" w:hAnsi="Times New Roman"/>
          <w:szCs w:val="20"/>
          <w:lang w:eastAsia="zh-CN"/>
        </w:rPr>
        <w:t>T</w:t>
      </w:r>
      <w:r>
        <w:rPr>
          <w:rFonts w:ascii="Times New Roman" w:eastAsia="等线" w:hAnsi="Times New Roman"/>
          <w:szCs w:val="20"/>
          <w:lang w:val="en-US" w:eastAsia="zh-CN"/>
        </w:rPr>
        <w:t xml:space="preserve">he stochastic cluster generation in section 7, TR 38.901 is used as starting point. </w:t>
      </w:r>
    </w:p>
    <w:p w14:paraId="38863FFE" w14:textId="77777777" w:rsidR="00F919FD" w:rsidRDefault="000310CA">
      <w:pPr>
        <w:pStyle w:val="afe"/>
        <w:numPr>
          <w:ilvl w:val="2"/>
          <w:numId w:val="14"/>
        </w:numPr>
        <w:rPr>
          <w:rFonts w:ascii="Times New Roman" w:hAnsi="Times New Roman"/>
          <w:szCs w:val="20"/>
          <w:lang w:eastAsia="zh-CN"/>
        </w:rPr>
      </w:pPr>
      <w:r>
        <w:rPr>
          <w:rFonts w:ascii="Times New Roman" w:eastAsia="等线" w:hAnsi="Times New Roman"/>
          <w:szCs w:val="20"/>
          <w:lang w:val="en-US" w:eastAsia="zh-CN"/>
        </w:rPr>
        <w:t>FFS a stochastic cluster is generated between Tx and Rx</w:t>
      </w:r>
      <w:r>
        <w:rPr>
          <w:rFonts w:ascii="Times New Roman" w:hAnsi="Times New Roman"/>
          <w:szCs w:val="20"/>
          <w:lang w:eastAsia="zh-CN"/>
        </w:rPr>
        <w:t xml:space="preserve"> satisfying Tx-target-Rx geometry</w:t>
      </w:r>
      <w:r>
        <w:rPr>
          <w:rFonts w:ascii="Times New Roman" w:eastAsia="等线" w:hAnsi="Times New Roman"/>
          <w:szCs w:val="20"/>
          <w:lang w:val="en-US" w:eastAsia="zh-CN"/>
        </w:rPr>
        <w:t xml:space="preserve">, or between Tx/Rx and target </w:t>
      </w:r>
    </w:p>
    <w:p w14:paraId="1151C972" w14:textId="77777777" w:rsidR="00F919FD" w:rsidRDefault="000310CA">
      <w:pPr>
        <w:pStyle w:val="afe"/>
        <w:numPr>
          <w:ilvl w:val="3"/>
          <w:numId w:val="14"/>
        </w:numPr>
        <w:rPr>
          <w:rFonts w:ascii="Times New Roman" w:hAnsi="Times New Roman"/>
          <w:szCs w:val="20"/>
          <w:lang w:eastAsia="zh-CN"/>
        </w:rPr>
      </w:pPr>
      <w:r>
        <w:rPr>
          <w:rFonts w:ascii="Times New Roman" w:eastAsia="等线" w:hAnsi="Times New Roman"/>
          <w:szCs w:val="20"/>
          <w:lang w:eastAsia="zh-CN"/>
        </w:rPr>
        <w:t xml:space="preserve">FFS modification to </w:t>
      </w:r>
      <w:r>
        <w:rPr>
          <w:rFonts w:ascii="Times New Roman" w:eastAsia="等线" w:hAnsi="Times New Roman"/>
          <w:szCs w:val="20"/>
          <w:lang w:val="en-US" w:eastAsia="zh-CN"/>
        </w:rPr>
        <w:t>stochastic cluster generation in section 7, TR 38.901</w:t>
      </w:r>
    </w:p>
    <w:p w14:paraId="09A9C98C" w14:textId="77777777" w:rsidR="00F919FD" w:rsidRDefault="000310CA">
      <w:pPr>
        <w:pStyle w:val="afe"/>
        <w:numPr>
          <w:ilvl w:val="3"/>
          <w:numId w:val="14"/>
        </w:numPr>
        <w:rPr>
          <w:rFonts w:ascii="Times New Roman" w:hAnsi="Times New Roman"/>
          <w:szCs w:val="20"/>
          <w:lang w:eastAsia="zh-CN"/>
        </w:rPr>
      </w:pPr>
      <w:r>
        <w:rPr>
          <w:rFonts w:ascii="Times New Roman" w:eastAsia="等线" w:hAnsi="Times New Roman"/>
          <w:szCs w:val="20"/>
          <w:lang w:val="en-US" w:eastAsia="zh-CN"/>
        </w:rPr>
        <w:t>FFS use of sub-cluster to model the indirect paths</w:t>
      </w:r>
    </w:p>
    <w:p w14:paraId="51A5BD00" w14:textId="77777777" w:rsidR="00F919FD" w:rsidRDefault="000310CA">
      <w:pPr>
        <w:pStyle w:val="afe"/>
        <w:tabs>
          <w:tab w:val="left" w:pos="0"/>
        </w:tabs>
        <w:ind w:firstLine="0"/>
        <w:rPr>
          <w:rFonts w:ascii="Times New Roman" w:hAnsi="Times New Roman"/>
          <w:szCs w:val="20"/>
          <w:lang w:eastAsia="zh-CN"/>
        </w:rPr>
      </w:pPr>
      <w:r>
        <w:rPr>
          <w:rFonts w:ascii="Times New Roman" w:eastAsia="等线" w:hAnsi="Times New Roman"/>
          <w:szCs w:val="20"/>
          <w:lang w:eastAsia="zh-CN"/>
        </w:rPr>
        <w:t xml:space="preserve">Note: RAN1 continues studying using EO to </w:t>
      </w:r>
      <w:r>
        <w:rPr>
          <w:rFonts w:ascii="Times New Roman" w:eastAsia="宋体" w:hAnsi="Times New Roman"/>
          <w:szCs w:val="20"/>
          <w:lang w:eastAsia="zh-CN"/>
        </w:rPr>
        <w:t>generate the indirect paths in the target channel of a target</w:t>
      </w:r>
    </w:p>
    <w:p w14:paraId="5E508B3B" w14:textId="77777777" w:rsidR="00F919FD" w:rsidRDefault="00F919FD">
      <w:pPr>
        <w:rPr>
          <w:rFonts w:ascii="Times New Roman" w:hAnsi="Times New Roman"/>
          <w:szCs w:val="20"/>
          <w:lang w:eastAsia="zh-CN"/>
        </w:rPr>
      </w:pPr>
    </w:p>
    <w:p w14:paraId="52FA354B" w14:textId="77777777" w:rsidR="00F919FD" w:rsidRDefault="00F919FD">
      <w:pPr>
        <w:rPr>
          <w:rFonts w:ascii="Times New Roman" w:hAnsi="Times New Roman"/>
          <w:szCs w:val="20"/>
          <w:lang w:eastAsia="zh-CN"/>
        </w:rPr>
      </w:pPr>
    </w:p>
    <w:p w14:paraId="63DB566F" w14:textId="77777777" w:rsidR="00F919FD" w:rsidRDefault="000310CA">
      <w:pPr>
        <w:pStyle w:val="0Maintext"/>
        <w:ind w:firstLine="0"/>
        <w:rPr>
          <w:highlight w:val="green"/>
        </w:rPr>
      </w:pPr>
      <w:r>
        <w:rPr>
          <w:highlight w:val="green"/>
        </w:rPr>
        <w:t>Agreement</w:t>
      </w:r>
    </w:p>
    <w:p w14:paraId="708FD882" w14:textId="77777777" w:rsidR="00F919FD" w:rsidRDefault="000310CA">
      <w:pPr>
        <w:tabs>
          <w:tab w:val="left" w:pos="0"/>
        </w:tabs>
        <w:rPr>
          <w:rFonts w:ascii="Times New Roman" w:eastAsia="等线" w:hAnsi="Times New Roman"/>
          <w:szCs w:val="20"/>
          <w:lang w:eastAsia="zh-CN"/>
        </w:rPr>
      </w:pPr>
      <w:r>
        <w:rPr>
          <w:rFonts w:ascii="Times New Roman" w:eastAsia="等线" w:hAnsi="Times New Roman"/>
          <w:szCs w:val="20"/>
          <w:lang w:eastAsia="zh-CN"/>
        </w:rPr>
        <w:t>When the stochastic cluster is used to model indirect path in the target channel</w:t>
      </w:r>
    </w:p>
    <w:p w14:paraId="5971DA8D" w14:textId="77777777" w:rsidR="00F919FD" w:rsidRDefault="000310CA">
      <w:pPr>
        <w:pStyle w:val="afe"/>
        <w:numPr>
          <w:ilvl w:val="0"/>
          <w:numId w:val="14"/>
        </w:numPr>
        <w:rPr>
          <w:rFonts w:ascii="Times New Roman" w:hAnsi="Times New Roman"/>
          <w:szCs w:val="20"/>
          <w:lang w:eastAsia="zh-CN"/>
        </w:rPr>
      </w:pPr>
      <w:r>
        <w:rPr>
          <w:rFonts w:ascii="Times New Roman" w:hAnsi="Times New Roman"/>
          <w:szCs w:val="20"/>
          <w:lang w:eastAsia="zh-CN"/>
        </w:rPr>
        <w:t xml:space="preserve">For bistatic, the LOS condition from Tx to </w:t>
      </w:r>
      <w:r>
        <w:rPr>
          <w:rFonts w:ascii="Times New Roman" w:eastAsia="等线" w:hAnsi="Times New Roman"/>
          <w:szCs w:val="20"/>
          <w:lang w:eastAsia="zh-CN"/>
        </w:rPr>
        <w:t>target and from target to Rx is determined separately for a target</w:t>
      </w:r>
    </w:p>
    <w:p w14:paraId="7FDA3FA4" w14:textId="77777777" w:rsidR="00F919FD" w:rsidRDefault="000310CA">
      <w:pPr>
        <w:pStyle w:val="afe"/>
        <w:numPr>
          <w:ilvl w:val="1"/>
          <w:numId w:val="14"/>
        </w:numPr>
        <w:rPr>
          <w:rFonts w:ascii="Times New Roman" w:hAnsi="Times New Roman"/>
          <w:szCs w:val="20"/>
          <w:lang w:eastAsia="zh-CN"/>
        </w:rPr>
      </w:pPr>
      <w:r>
        <w:rPr>
          <w:rFonts w:ascii="Times New Roman" w:hAnsi="Times New Roman"/>
          <w:szCs w:val="20"/>
          <w:lang w:eastAsia="zh-CN"/>
        </w:rPr>
        <w:t>FFS: The correlation of LOS condition of Tx-target and Rx-target links of a target</w:t>
      </w:r>
      <w:r>
        <w:rPr>
          <w:rFonts w:ascii="Times New Roman" w:eastAsia="等线" w:hAnsi="Times New Roman"/>
          <w:szCs w:val="20"/>
          <w:lang w:eastAsia="zh-CN"/>
        </w:rPr>
        <w:t xml:space="preserve"> </w:t>
      </w:r>
    </w:p>
    <w:p w14:paraId="72C87069" w14:textId="77777777" w:rsidR="00F919FD" w:rsidRDefault="000310CA">
      <w:pPr>
        <w:pStyle w:val="afe"/>
        <w:numPr>
          <w:ilvl w:val="0"/>
          <w:numId w:val="14"/>
        </w:numPr>
        <w:rPr>
          <w:rFonts w:ascii="Times New Roman" w:hAnsi="Times New Roman"/>
          <w:szCs w:val="20"/>
          <w:lang w:eastAsia="zh-CN"/>
        </w:rPr>
      </w:pPr>
      <w:r>
        <w:rPr>
          <w:rFonts w:ascii="Times New Roman" w:hAnsi="Times New Roman"/>
          <w:szCs w:val="20"/>
          <w:lang w:eastAsia="zh-CN"/>
        </w:rPr>
        <w:t xml:space="preserve">For monostatic, a same LOS condition is determined for Tx to </w:t>
      </w:r>
      <w:r>
        <w:rPr>
          <w:rFonts w:ascii="Times New Roman" w:eastAsia="等线" w:hAnsi="Times New Roman"/>
          <w:szCs w:val="20"/>
          <w:lang w:eastAsia="zh-CN"/>
        </w:rPr>
        <w:t>target and target to Rx</w:t>
      </w:r>
    </w:p>
    <w:p w14:paraId="0E8D5379" w14:textId="77777777" w:rsidR="00F919FD" w:rsidRDefault="000310CA">
      <w:pPr>
        <w:pStyle w:val="afe"/>
        <w:numPr>
          <w:ilvl w:val="0"/>
          <w:numId w:val="14"/>
        </w:numPr>
        <w:rPr>
          <w:rFonts w:ascii="Times New Roman" w:hAnsi="Times New Roman"/>
          <w:szCs w:val="20"/>
          <w:lang w:eastAsia="zh-CN"/>
        </w:rPr>
      </w:pPr>
      <w:r>
        <w:rPr>
          <w:rFonts w:ascii="Times New Roman" w:eastAsia="等线" w:hAnsi="Times New Roman"/>
          <w:szCs w:val="20"/>
          <w:lang w:eastAsia="zh-CN"/>
        </w:rPr>
        <w:t>The LOS condition from Tx to target and/or from target to Rx is determined with the LOS probability</w:t>
      </w:r>
    </w:p>
    <w:p w14:paraId="5EC80F03" w14:textId="77777777" w:rsidR="00F919FD" w:rsidRDefault="000310CA">
      <w:pPr>
        <w:pStyle w:val="afe"/>
        <w:numPr>
          <w:ilvl w:val="1"/>
          <w:numId w:val="14"/>
        </w:numPr>
        <w:rPr>
          <w:rFonts w:ascii="Times New Roman" w:hAnsi="Times New Roman"/>
          <w:szCs w:val="20"/>
          <w:lang w:eastAsia="zh-CN"/>
        </w:rPr>
      </w:pPr>
      <w:r>
        <w:rPr>
          <w:rFonts w:ascii="Times New Roman" w:hAnsi="Times New Roman"/>
          <w:szCs w:val="20"/>
          <w:lang w:eastAsia="zh-CN"/>
        </w:rPr>
        <w:t>The</w:t>
      </w:r>
      <w:r>
        <w:rPr>
          <w:rFonts w:ascii="Times New Roman" w:eastAsia="等线" w:hAnsi="Times New Roman"/>
          <w:szCs w:val="20"/>
          <w:lang w:eastAsia="zh-CN"/>
        </w:rPr>
        <w:t xml:space="preserve"> probability schemes in existing 3GPP TRs, e.g., TR 38.901. TR 36.777, TR 37.885, etc. are considered as start point</w:t>
      </w:r>
    </w:p>
    <w:p w14:paraId="3BF4DFEC" w14:textId="77777777" w:rsidR="00F919FD" w:rsidRDefault="000310CA">
      <w:pPr>
        <w:pStyle w:val="afe"/>
        <w:numPr>
          <w:ilvl w:val="1"/>
          <w:numId w:val="14"/>
        </w:numPr>
        <w:rPr>
          <w:rFonts w:ascii="Times New Roman" w:hAnsi="Times New Roman"/>
          <w:szCs w:val="20"/>
          <w:lang w:eastAsia="zh-CN"/>
        </w:rPr>
      </w:pPr>
      <w:r>
        <w:rPr>
          <w:rFonts w:ascii="Times New Roman" w:hAnsi="Times New Roman"/>
          <w:szCs w:val="20"/>
          <w:lang w:eastAsia="zh-CN"/>
        </w:rPr>
        <w:t>FFS: How to consider the impacts of target height on LOS probability.</w:t>
      </w:r>
    </w:p>
    <w:p w14:paraId="3C3F47E9" w14:textId="77777777" w:rsidR="00F919FD" w:rsidRDefault="00F919FD">
      <w:pPr>
        <w:rPr>
          <w:rFonts w:ascii="Times New Roman" w:hAnsi="Times New Roman"/>
          <w:szCs w:val="20"/>
          <w:lang w:eastAsia="zh-CN"/>
        </w:rPr>
      </w:pPr>
    </w:p>
    <w:p w14:paraId="62B6940D" w14:textId="77777777" w:rsidR="00F919FD" w:rsidRDefault="00F919FD">
      <w:pPr>
        <w:rPr>
          <w:rFonts w:ascii="Times New Roman" w:hAnsi="Times New Roman"/>
          <w:szCs w:val="20"/>
          <w:lang w:eastAsia="zh-CN"/>
        </w:rPr>
      </w:pPr>
    </w:p>
    <w:p w14:paraId="115AB1D5" w14:textId="77777777" w:rsidR="00F919FD" w:rsidRDefault="000310CA">
      <w:pPr>
        <w:pStyle w:val="0Maintext"/>
        <w:ind w:firstLine="0"/>
        <w:rPr>
          <w:highlight w:val="green"/>
        </w:rPr>
      </w:pPr>
      <w:r>
        <w:rPr>
          <w:highlight w:val="green"/>
        </w:rPr>
        <w:t>Agreement</w:t>
      </w:r>
    </w:p>
    <w:p w14:paraId="5F64FC90" w14:textId="77777777" w:rsidR="00F919FD" w:rsidRDefault="000310CA">
      <w:pPr>
        <w:rPr>
          <w:rFonts w:ascii="Times New Roman" w:eastAsia="宋体" w:hAnsi="Times New Roman"/>
          <w:szCs w:val="20"/>
        </w:rPr>
      </w:pPr>
      <w:r>
        <w:rPr>
          <w:rFonts w:ascii="Times New Roman" w:eastAsia="宋体" w:hAnsi="Times New Roman"/>
          <w:szCs w:val="20"/>
          <w:lang w:eastAsia="zh-CN"/>
        </w:rPr>
        <w:t xml:space="preserve">When </w:t>
      </w:r>
      <w:r>
        <w:rPr>
          <w:rFonts w:ascii="Times New Roman" w:eastAsia="等线" w:hAnsi="Times New Roman"/>
          <w:szCs w:val="20"/>
          <w:lang w:eastAsia="zh-CN"/>
        </w:rPr>
        <w:t>stochastic cluster is used to model indirect path in the target channel</w:t>
      </w:r>
      <w:r>
        <w:rPr>
          <w:rFonts w:ascii="Times New Roman" w:eastAsia="宋体" w:hAnsi="Times New Roman"/>
          <w:szCs w:val="20"/>
        </w:rPr>
        <w:t>, down-select between the following options</w:t>
      </w:r>
    </w:p>
    <w:p w14:paraId="403A0564" w14:textId="77777777" w:rsidR="00F919FD" w:rsidRDefault="000310CA">
      <w:pPr>
        <w:numPr>
          <w:ilvl w:val="0"/>
          <w:numId w:val="91"/>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0CEDA872" w14:textId="77777777" w:rsidR="00F919FD" w:rsidRDefault="000310CA">
      <w:pPr>
        <w:pStyle w:val="afe"/>
        <w:numPr>
          <w:ilvl w:val="1"/>
          <w:numId w:val="96"/>
        </w:numPr>
        <w:suppressAutoHyphens w:val="0"/>
        <w:rPr>
          <w:rFonts w:ascii="Times New Roman" w:eastAsia="宋体" w:hAnsi="Times New Roman"/>
          <w:szCs w:val="20"/>
        </w:rPr>
      </w:pPr>
      <w:r>
        <w:rPr>
          <w:rFonts w:ascii="Times New Roman" w:eastAsia="宋体" w:hAnsi="Times New Roman"/>
          <w:szCs w:val="20"/>
        </w:rPr>
        <w:t xml:space="preserve">For each of the Tx-target link and target-Rx link, </w:t>
      </w:r>
    </w:p>
    <w:p w14:paraId="1463CC19" w14:textId="77777777" w:rsidR="00F919FD" w:rsidRDefault="000310CA">
      <w:pPr>
        <w:pStyle w:val="afe"/>
        <w:numPr>
          <w:ilvl w:val="2"/>
          <w:numId w:val="96"/>
        </w:numPr>
        <w:suppressAutoHyphens w:val="0"/>
        <w:rPr>
          <w:rFonts w:ascii="Times New Roman" w:eastAsia="宋体" w:hAnsi="Times New Roman"/>
          <w:szCs w:val="20"/>
        </w:rPr>
      </w:pPr>
      <w:r>
        <w:rPr>
          <w:rFonts w:ascii="Times New Roman" w:eastAsia="宋体" w:hAnsi="Times New Roman"/>
          <w:szCs w:val="20"/>
        </w:rPr>
        <w:t xml:space="preserve">The parameters delay, power, angle, [initial phase], [Doppler] of NLOS ray(s) in the link Tx-to-Target or Target to RX are generated </w:t>
      </w:r>
    </w:p>
    <w:p w14:paraId="539994C7" w14:textId="77777777" w:rsidR="00F919FD" w:rsidRDefault="000310CA">
      <w:pPr>
        <w:pStyle w:val="afe"/>
        <w:numPr>
          <w:ilvl w:val="3"/>
          <w:numId w:val="96"/>
        </w:numPr>
        <w:suppressAutoHyphens w:val="0"/>
        <w:rPr>
          <w:rFonts w:ascii="Times New Roman" w:eastAsia="宋体" w:hAnsi="Times New Roman"/>
          <w:szCs w:val="20"/>
        </w:rPr>
      </w:pPr>
      <w:r>
        <w:rPr>
          <w:rFonts w:ascii="Times New Roman" w:eastAsia="宋体" w:hAnsi="Times New Roman"/>
          <w:szCs w:val="20"/>
        </w:rPr>
        <w:t xml:space="preserve">FFS following cluster generation in section 7, 38.901 </w:t>
      </w:r>
    </w:p>
    <w:p w14:paraId="45ED6AE3" w14:textId="77777777" w:rsidR="00F919FD" w:rsidRDefault="000310CA">
      <w:pPr>
        <w:pStyle w:val="afe"/>
        <w:numPr>
          <w:ilvl w:val="2"/>
          <w:numId w:val="96"/>
        </w:numPr>
        <w:suppressAutoHyphens w:val="0"/>
        <w:rPr>
          <w:rFonts w:ascii="Times New Roman" w:eastAsia="宋体" w:hAnsi="Times New Roman"/>
          <w:szCs w:val="20"/>
        </w:rPr>
      </w:pPr>
      <w:r>
        <w:rPr>
          <w:rFonts w:ascii="Times New Roman" w:eastAsia="宋体" w:hAnsi="Times New Roman"/>
          <w:szCs w:val="20"/>
        </w:rPr>
        <w:t xml:space="preserve">The target channel is generated by concatenating the parameters of the Tx-target link and target-Rx link. </w:t>
      </w:r>
    </w:p>
    <w:p w14:paraId="402A6314" w14:textId="77777777" w:rsidR="00F919FD" w:rsidRDefault="000310CA">
      <w:pPr>
        <w:pStyle w:val="afe"/>
        <w:numPr>
          <w:ilvl w:val="3"/>
          <w:numId w:val="96"/>
        </w:numPr>
        <w:suppressAutoHyphens w:val="0"/>
        <w:rPr>
          <w:rFonts w:ascii="Times New Roman" w:hAnsi="Times New Roman"/>
          <w:szCs w:val="20"/>
          <w:lang w:eastAsia="zh-CN"/>
        </w:rPr>
      </w:pPr>
      <w:r>
        <w:rPr>
          <w:rFonts w:ascii="Times New Roman" w:eastAsia="宋体" w:hAnsi="Times New Roman"/>
          <w:szCs w:val="20"/>
        </w:rPr>
        <w:t>FFS on Convolutional or 1-by-1 coupling or 1-to-many coupling</w:t>
      </w:r>
    </w:p>
    <w:p w14:paraId="3527BD39" w14:textId="77777777" w:rsidR="00F919FD" w:rsidRDefault="000310CA">
      <w:pPr>
        <w:pStyle w:val="afe"/>
        <w:numPr>
          <w:ilvl w:val="1"/>
          <w:numId w:val="96"/>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50930E12" w14:textId="77777777" w:rsidR="00F919FD" w:rsidRDefault="000310CA">
      <w:pPr>
        <w:numPr>
          <w:ilvl w:val="0"/>
          <w:numId w:val="91"/>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 xml:space="preserve">Option 2: modelled by Tx-to-Rx path(s) satisfying Tx-target-Rx geometry of the direct path </w:t>
      </w:r>
    </w:p>
    <w:p w14:paraId="348FA4A1" w14:textId="77777777" w:rsidR="00F919FD" w:rsidRDefault="000310CA">
      <w:pPr>
        <w:pStyle w:val="afe"/>
        <w:numPr>
          <w:ilvl w:val="1"/>
          <w:numId w:val="96"/>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initial phase of a stochastic (sub-)cluster between Tx and Rx are generated following cluster generation in section 7, 38.901</w:t>
      </w:r>
    </w:p>
    <w:p w14:paraId="05AB7109" w14:textId="77777777" w:rsidR="00F919FD" w:rsidRDefault="000310CA">
      <w:pPr>
        <w:pStyle w:val="afe"/>
        <w:numPr>
          <w:ilvl w:val="2"/>
          <w:numId w:val="96"/>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[Doppler] of the (sub-)cluster are updated by the target property</w:t>
      </w:r>
    </w:p>
    <w:p w14:paraId="1D1C10C2" w14:textId="77777777" w:rsidR="00F919FD" w:rsidRDefault="000310CA">
      <w:pPr>
        <w:pStyle w:val="afe"/>
        <w:numPr>
          <w:ilvl w:val="1"/>
          <w:numId w:val="96"/>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58BB9594" w14:textId="77777777" w:rsidR="00F919FD" w:rsidRDefault="00F919FD">
      <w:pPr>
        <w:rPr>
          <w:rFonts w:ascii="Times New Roman" w:eastAsiaTheme="minorEastAsia" w:hAnsi="Times New Roman"/>
          <w:szCs w:val="20"/>
          <w:lang w:eastAsia="zh-CN"/>
        </w:rPr>
      </w:pPr>
    </w:p>
    <w:p w14:paraId="2F6623F6" w14:textId="77777777" w:rsidR="00F919FD" w:rsidRDefault="000310CA">
      <w:pPr>
        <w:pStyle w:val="2"/>
        <w:numPr>
          <w:ilvl w:val="0"/>
          <w:numId w:val="0"/>
        </w:numPr>
        <w:ind w:left="576" w:hanging="576"/>
      </w:pPr>
      <w:r>
        <w:t>RAN1 #118</w:t>
      </w:r>
    </w:p>
    <w:p w14:paraId="7C7E5BFF" w14:textId="77777777" w:rsidR="00F919FD" w:rsidRDefault="000310CA">
      <w:pPr>
        <w:rPr>
          <w:rFonts w:ascii="Times New Roman" w:hAnsi="Times New Roman"/>
          <w:szCs w:val="20"/>
          <w:lang w:eastAsia="zh-CN"/>
        </w:rPr>
      </w:pPr>
      <w:r>
        <w:rPr>
          <w:rFonts w:ascii="Times New Roman" w:hAnsi="Times New Roman"/>
          <w:szCs w:val="20"/>
          <w:highlight w:val="green"/>
          <w:lang w:eastAsia="zh-CN"/>
        </w:rPr>
        <w:t>Agreement</w:t>
      </w:r>
    </w:p>
    <w:p w14:paraId="169C385B" w14:textId="77777777" w:rsidR="00F919FD" w:rsidRDefault="000310CA">
      <w:pPr>
        <w:rPr>
          <w:rFonts w:ascii="Times New Roman" w:hAnsi="Times New Roman"/>
          <w:szCs w:val="20"/>
          <w:lang w:eastAsia="zh-CN"/>
        </w:rPr>
      </w:pPr>
      <w:r>
        <w:rPr>
          <w:rFonts w:ascii="Times New Roman" w:hAnsi="Times New Roman"/>
          <w:szCs w:val="20"/>
          <w:lang w:eastAsia="zh-CN"/>
        </w:rPr>
        <w:t>if RCS related coefficient of a scattering point is included in small scale, the RCS related coefficients are separately determined for different pairs of incident/scattered ray(s) at the scattering point.</w:t>
      </w:r>
    </w:p>
    <w:p w14:paraId="022AB223" w14:textId="77777777" w:rsidR="00F919FD" w:rsidRDefault="00F919FD">
      <w:pPr>
        <w:rPr>
          <w:rFonts w:ascii="Times New Roman" w:hAnsi="Times New Roman"/>
          <w:szCs w:val="20"/>
          <w:lang w:eastAsia="zh-CN"/>
        </w:rPr>
      </w:pPr>
    </w:p>
    <w:p w14:paraId="3B00893C" w14:textId="77777777" w:rsidR="00F919FD" w:rsidRDefault="000310CA">
      <w:pPr>
        <w:pStyle w:val="0Maintext"/>
        <w:ind w:firstLine="0"/>
        <w:rPr>
          <w:highlight w:val="green"/>
        </w:rPr>
      </w:pPr>
      <w:r>
        <w:rPr>
          <w:highlight w:val="green"/>
        </w:rPr>
        <w:t>Agreement</w:t>
      </w:r>
    </w:p>
    <w:p w14:paraId="1E9D9632" w14:textId="77777777" w:rsidR="00F919FD" w:rsidRDefault="000310CA">
      <w:pPr>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1E97CD04" w14:textId="77777777" w:rsidR="00F919FD" w:rsidRDefault="000310CA">
      <w:pPr>
        <w:pStyle w:val="afe"/>
        <w:numPr>
          <w:ilvl w:val="0"/>
          <w:numId w:val="97"/>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40A0C58E" w14:textId="77777777" w:rsidR="00F919FD" w:rsidRDefault="000310CA">
      <w:pPr>
        <w:pStyle w:val="afe"/>
        <w:numPr>
          <w:ilvl w:val="1"/>
          <w:numId w:val="97"/>
        </w:numPr>
        <w:suppressAutoHyphens w:val="0"/>
        <w:rPr>
          <w:rFonts w:ascii="Times New Roman" w:eastAsia="宋体" w:hAnsi="Times New Roman"/>
          <w:szCs w:val="20"/>
          <w:lang w:eastAsia="zh-CN"/>
        </w:rPr>
      </w:pPr>
      <w:r>
        <w:rPr>
          <w:rFonts w:ascii="Times New Roman" w:eastAsia="宋体" w:hAnsi="Times New Roman"/>
          <w:szCs w:val="20"/>
          <w:lang w:eastAsia="zh-CN"/>
        </w:rPr>
        <w:t>AoA/ZoA of the direct path at Rx, AoD/ZoD of the direct path at target are generated at least based on the 3D location of target and Rx in the global coordinate system</w:t>
      </w:r>
    </w:p>
    <w:p w14:paraId="72C7ADC7" w14:textId="77777777" w:rsidR="00F919FD" w:rsidRDefault="000310CA">
      <w:pPr>
        <w:pStyle w:val="afe"/>
        <w:numPr>
          <w:ilvl w:val="1"/>
          <w:numId w:val="97"/>
        </w:numPr>
        <w:suppressAutoHyphens w:val="0"/>
        <w:rPr>
          <w:rFonts w:ascii="Times New Roman" w:eastAsia="宋体" w:hAnsi="Times New Roman"/>
          <w:szCs w:val="20"/>
          <w:lang w:eastAsia="zh-CN"/>
        </w:rPr>
      </w:pPr>
      <w:r>
        <w:rPr>
          <w:rFonts w:ascii="Times New Roman" w:eastAsia="宋体" w:hAnsi="Times New Roman"/>
          <w:szCs w:val="20"/>
          <w:lang w:eastAsia="zh-CN"/>
        </w:rPr>
        <w:t>AoD/ZoD of the direct path at Tx, AoA/ZoA of the direct path at target are generated at least based on the 3D location of Tx and target in the global coordinate system</w:t>
      </w:r>
    </w:p>
    <w:p w14:paraId="71629949" w14:textId="77777777" w:rsidR="00F919FD" w:rsidRDefault="000310CA">
      <w:pPr>
        <w:pStyle w:val="afe"/>
        <w:numPr>
          <w:ilvl w:val="1"/>
          <w:numId w:val="97"/>
        </w:numPr>
        <w:suppressAutoHyphens w:val="0"/>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6E9F783B" w14:textId="77777777" w:rsidR="00F919FD" w:rsidRDefault="000310CA">
      <w:pPr>
        <w:pStyle w:val="afe"/>
        <w:numPr>
          <w:ilvl w:val="1"/>
          <w:numId w:val="97"/>
        </w:numPr>
        <w:suppressAutoHyphens w:val="0"/>
        <w:rPr>
          <w:rFonts w:ascii="Times New Roman" w:eastAsia="宋体" w:hAnsi="Times New Roman"/>
          <w:szCs w:val="20"/>
          <w:lang w:eastAsia="zh-CN"/>
        </w:rPr>
      </w:pPr>
      <w:r>
        <w:rPr>
          <w:rFonts w:ascii="Times New Roman" w:eastAsia="宋体" w:hAnsi="Times New Roman"/>
          <w:szCs w:val="20"/>
          <w:lang w:eastAsia="zh-CN"/>
        </w:rPr>
        <w:t>The Doppler of the direct path is generated by spherical unit vectors by AoD/ZoD at Tx, by spherical unit vectors by AoA/ZoA at Rx, and velocity of Tx, target and Rx</w:t>
      </w:r>
    </w:p>
    <w:p w14:paraId="76D4733B" w14:textId="77777777" w:rsidR="00F919FD" w:rsidRDefault="000310CA">
      <w:pPr>
        <w:pStyle w:val="afe"/>
        <w:numPr>
          <w:ilvl w:val="1"/>
          <w:numId w:val="97"/>
        </w:numPr>
        <w:suppressAutoHyphens w:val="0"/>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4F558BC1" w14:textId="77777777" w:rsidR="00F919FD" w:rsidRDefault="000310CA">
      <w:pPr>
        <w:pStyle w:val="afe"/>
        <w:numPr>
          <w:ilvl w:val="1"/>
          <w:numId w:val="97"/>
        </w:numPr>
        <w:suppressAutoHyphens w:val="0"/>
        <w:rPr>
          <w:rFonts w:ascii="Times New Roman" w:eastAsia="宋体" w:hAnsi="Times New Roman"/>
          <w:szCs w:val="20"/>
          <w:lang w:eastAsia="zh-CN"/>
        </w:rPr>
      </w:pPr>
      <w:r>
        <w:rPr>
          <w:rFonts w:ascii="Times New Roman" w:eastAsia="宋体" w:hAnsi="Times New Roman"/>
          <w:szCs w:val="20"/>
          <w:lang w:eastAsia="zh-CN"/>
        </w:rPr>
        <w:t>FFS initial phase</w:t>
      </w:r>
    </w:p>
    <w:p w14:paraId="1FDF458E" w14:textId="77777777" w:rsidR="00F919FD" w:rsidRDefault="000310CA">
      <w:pPr>
        <w:pStyle w:val="afe"/>
        <w:numPr>
          <w:ilvl w:val="1"/>
          <w:numId w:val="97"/>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537C1547" w14:textId="77777777" w:rsidR="00F919FD" w:rsidRDefault="000310CA">
      <w:pPr>
        <w:pStyle w:val="afe"/>
        <w:numPr>
          <w:ilvl w:val="0"/>
          <w:numId w:val="97"/>
        </w:numPr>
        <w:suppressAutoHyphens w:val="0"/>
        <w:rPr>
          <w:rFonts w:ascii="Times New Roman" w:eastAsia="宋体" w:hAnsi="Times New Roman"/>
          <w:szCs w:val="20"/>
          <w:lang w:eastAsia="zh-CN"/>
        </w:rPr>
      </w:pPr>
      <w:r>
        <w:rPr>
          <w:rFonts w:ascii="Times New Roman" w:eastAsia="宋体" w:hAnsi="Times New Roman"/>
          <w:szCs w:val="20"/>
          <w:lang w:eastAsia="zh-CN"/>
        </w:rPr>
        <w:t>FFS number of direct paths</w:t>
      </w:r>
    </w:p>
    <w:p w14:paraId="5A492393" w14:textId="77777777" w:rsidR="00F919FD" w:rsidRDefault="000310CA">
      <w:pPr>
        <w:pStyle w:val="afe"/>
        <w:numPr>
          <w:ilvl w:val="0"/>
          <w:numId w:val="97"/>
        </w:numPr>
        <w:suppressAutoHyphens w:val="0"/>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42E6B5FD" w14:textId="77777777" w:rsidR="00F919FD" w:rsidRDefault="000310CA">
      <w:pPr>
        <w:pStyle w:val="afe"/>
        <w:numPr>
          <w:ilvl w:val="0"/>
          <w:numId w:val="97"/>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direct path generation to each scattering point when the target is modelled as multiple scattering points</w:t>
      </w:r>
    </w:p>
    <w:p w14:paraId="27E080DB" w14:textId="77777777" w:rsidR="00F919FD" w:rsidRDefault="00F919FD">
      <w:pPr>
        <w:rPr>
          <w:rFonts w:ascii="Times New Roman" w:hAnsi="Times New Roman"/>
          <w:szCs w:val="20"/>
          <w:lang w:eastAsia="zh-CN"/>
        </w:rPr>
      </w:pPr>
    </w:p>
    <w:p w14:paraId="6ABC1225" w14:textId="77777777" w:rsidR="00F919FD" w:rsidRDefault="000310CA">
      <w:pPr>
        <w:rPr>
          <w:rFonts w:ascii="Times New Roman" w:hAnsi="Times New Roman"/>
          <w:szCs w:val="20"/>
          <w:lang w:eastAsia="zh-CN"/>
        </w:rPr>
      </w:pPr>
      <w:r>
        <w:rPr>
          <w:rFonts w:ascii="Times New Roman" w:hAnsi="Times New Roman"/>
          <w:szCs w:val="20"/>
          <w:highlight w:val="green"/>
          <w:lang w:eastAsia="zh-CN"/>
        </w:rPr>
        <w:t>Agreement</w:t>
      </w:r>
    </w:p>
    <w:p w14:paraId="4C11054F" w14:textId="77777777" w:rsidR="00F919FD" w:rsidRDefault="000310CA">
      <w:pPr>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440588CE" w14:textId="77777777" w:rsidR="00F919FD" w:rsidRDefault="000310CA">
      <w:pPr>
        <w:pStyle w:val="afe"/>
        <w:numPr>
          <w:ilvl w:val="0"/>
          <w:numId w:val="98"/>
        </w:numPr>
        <w:suppressAutoHyphens w:val="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235E3043" w14:textId="77777777" w:rsidR="00F919FD" w:rsidRDefault="000310CA">
      <w:pPr>
        <w:pStyle w:val="afe"/>
        <w:numPr>
          <w:ilvl w:val="1"/>
          <w:numId w:val="98"/>
        </w:numPr>
        <w:suppressAutoHyphens w:val="0"/>
        <w:rPr>
          <w:rFonts w:ascii="Times New Roman" w:eastAsia="宋体" w:hAnsi="Times New Roman"/>
          <w:szCs w:val="20"/>
          <w:lang w:eastAsia="zh-CN"/>
        </w:rPr>
      </w:pPr>
      <w:r>
        <w:rPr>
          <w:rFonts w:ascii="Times New Roman" w:eastAsia="宋体" w:hAnsi="Times New Roman"/>
          <w:szCs w:val="20"/>
          <w:lang w:eastAsia="zh-CN"/>
        </w:rPr>
        <w:t>AoD/ZoD/AoA/ZoA from Tx to target or from target to Rx are</w:t>
      </w:r>
    </w:p>
    <w:p w14:paraId="6F6E439E" w14:textId="77777777" w:rsidR="00F919FD" w:rsidRDefault="000310CA">
      <w:pPr>
        <w:pStyle w:val="afe"/>
        <w:numPr>
          <w:ilvl w:val="2"/>
          <w:numId w:val="98"/>
        </w:numPr>
        <w:suppressAutoHyphens w:val="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7424F6F6" w14:textId="77777777" w:rsidR="00F919FD" w:rsidRDefault="000310CA">
      <w:pPr>
        <w:pStyle w:val="afe"/>
        <w:numPr>
          <w:ilvl w:val="2"/>
          <w:numId w:val="98"/>
        </w:numPr>
        <w:suppressAutoHyphens w:val="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4923313B" w14:textId="77777777" w:rsidR="00F919FD" w:rsidRDefault="000310CA">
      <w:pPr>
        <w:pStyle w:val="afe"/>
        <w:numPr>
          <w:ilvl w:val="1"/>
          <w:numId w:val="98"/>
        </w:numPr>
        <w:suppressAutoHyphens w:val="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662473A1" w14:textId="77777777" w:rsidR="00F919FD" w:rsidRDefault="000310CA">
      <w:pPr>
        <w:pStyle w:val="afe"/>
        <w:numPr>
          <w:ilvl w:val="1"/>
          <w:numId w:val="98"/>
        </w:numPr>
        <w:suppressAutoHyphens w:val="0"/>
        <w:rPr>
          <w:rFonts w:ascii="Times New Roman" w:eastAsia="宋体" w:hAnsi="Times New Roman"/>
          <w:szCs w:val="20"/>
          <w:lang w:eastAsia="zh-CN"/>
        </w:rPr>
      </w:pPr>
      <w:r>
        <w:rPr>
          <w:rFonts w:ascii="Times New Roman" w:eastAsia="宋体" w:hAnsi="Times New Roman"/>
          <w:szCs w:val="20"/>
          <w:lang w:eastAsia="zh-CN"/>
        </w:rPr>
        <w:t>Doppler is generated by spherical unit vector by AoD/ZoD at Tx and velocity of Tx, by spherical unit vector by AoA/ZoA at Rx and velocity of Rx, and by spherical unit vectors by AoA/ZoA/AoD/ZoD at target and velocity of target</w:t>
      </w:r>
    </w:p>
    <w:p w14:paraId="1F74E778" w14:textId="77777777" w:rsidR="00F919FD" w:rsidRDefault="000310CA">
      <w:pPr>
        <w:pStyle w:val="afe"/>
        <w:numPr>
          <w:ilvl w:val="2"/>
          <w:numId w:val="98"/>
        </w:numPr>
        <w:suppressAutoHyphens w:val="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62E0A35C" w14:textId="77777777" w:rsidR="00F919FD" w:rsidRDefault="000310CA">
      <w:pPr>
        <w:pStyle w:val="afe"/>
        <w:numPr>
          <w:ilvl w:val="1"/>
          <w:numId w:val="98"/>
        </w:numPr>
        <w:rPr>
          <w:rFonts w:ascii="Times New Roman" w:eastAsia="等线" w:hAnsi="Times New Roman"/>
          <w:szCs w:val="20"/>
          <w:lang w:val="en-US" w:eastAsia="zh-CN"/>
        </w:rPr>
      </w:pPr>
      <w:r>
        <w:rPr>
          <w:rFonts w:ascii="Times New Roman" w:eastAsia="等线" w:hAnsi="Times New Roman"/>
          <w:szCs w:val="20"/>
          <w:lang w:val="en-US" w:eastAsia="zh-CN"/>
        </w:rPr>
        <w:t>The power of the indirect path is generated as the product of the power of the LOS/NLOS ray from Tx to target, the power of the LOS/NLOS ray from target to Rx and the effect of RCS</w:t>
      </w:r>
    </w:p>
    <w:p w14:paraId="5EE7E62C" w14:textId="77777777" w:rsidR="00F919FD" w:rsidRDefault="000310CA">
      <w:pPr>
        <w:pStyle w:val="afe"/>
        <w:numPr>
          <w:ilvl w:val="1"/>
          <w:numId w:val="98"/>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01761974" w14:textId="77777777" w:rsidR="00F919FD" w:rsidRDefault="000310CA">
      <w:pPr>
        <w:pStyle w:val="afe"/>
        <w:numPr>
          <w:ilvl w:val="1"/>
          <w:numId w:val="98"/>
        </w:numPr>
        <w:rPr>
          <w:rFonts w:ascii="Times New Roman" w:eastAsia="等线" w:hAnsi="Times New Roman"/>
          <w:szCs w:val="20"/>
          <w:lang w:val="en-US" w:eastAsia="zh-CN"/>
        </w:rPr>
      </w:pPr>
      <w:r>
        <w:rPr>
          <w:rFonts w:ascii="Times New Roman" w:eastAsia="等线" w:hAnsi="Times New Roman"/>
          <w:szCs w:val="20"/>
          <w:lang w:val="en-US" w:eastAsia="zh-CN"/>
        </w:rPr>
        <w:t>FFS how to model effect of RCS at target</w:t>
      </w:r>
    </w:p>
    <w:p w14:paraId="2ABB2719" w14:textId="77777777" w:rsidR="00F919FD" w:rsidRDefault="000310CA">
      <w:pPr>
        <w:pStyle w:val="afe"/>
        <w:numPr>
          <w:ilvl w:val="1"/>
          <w:numId w:val="98"/>
        </w:numPr>
        <w:rPr>
          <w:rFonts w:ascii="Times New Roman" w:eastAsia="等线" w:hAnsi="Times New Roman"/>
          <w:szCs w:val="20"/>
          <w:lang w:val="en-US" w:eastAsia="zh-CN"/>
        </w:rPr>
      </w:pPr>
      <w:r>
        <w:rPr>
          <w:rFonts w:ascii="Times New Roman" w:eastAsia="等线" w:hAnsi="Times New Roman"/>
          <w:szCs w:val="20"/>
          <w:lang w:val="en-US" w:eastAsia="zh-CN"/>
        </w:rPr>
        <w:t>FFS whether/how to model polarization at target</w:t>
      </w:r>
    </w:p>
    <w:p w14:paraId="68D7A726" w14:textId="77777777" w:rsidR="00F919FD" w:rsidRDefault="000310CA">
      <w:pPr>
        <w:pStyle w:val="afe"/>
        <w:numPr>
          <w:ilvl w:val="1"/>
          <w:numId w:val="98"/>
        </w:numPr>
        <w:suppressAutoHyphens w:val="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34344392" w14:textId="77777777" w:rsidR="00F919FD" w:rsidRDefault="000310CA">
      <w:pPr>
        <w:pStyle w:val="afe"/>
        <w:numPr>
          <w:ilvl w:val="1"/>
          <w:numId w:val="98"/>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the indirect path generation to each/a single scattering point when the target is modelled as multiple scattering points</w:t>
      </w:r>
    </w:p>
    <w:p w14:paraId="54110344" w14:textId="77777777" w:rsidR="00F919FD" w:rsidRDefault="00F919FD">
      <w:pPr>
        <w:rPr>
          <w:rFonts w:ascii="Times New Roman" w:hAnsi="Times New Roman"/>
          <w:szCs w:val="20"/>
          <w:lang w:eastAsia="zh-CN"/>
        </w:rPr>
      </w:pPr>
    </w:p>
    <w:p w14:paraId="2BB72FA1" w14:textId="77777777" w:rsidR="00F919FD" w:rsidRDefault="000310CA">
      <w:pPr>
        <w:pStyle w:val="0Maintext"/>
        <w:ind w:firstLine="0"/>
        <w:rPr>
          <w:highlight w:val="darkYellow"/>
        </w:rPr>
      </w:pPr>
      <w:r>
        <w:rPr>
          <w:highlight w:val="darkYellow"/>
        </w:rPr>
        <w:t>Working assumption</w:t>
      </w:r>
    </w:p>
    <w:p w14:paraId="2DAB0ADB" w14:textId="77777777" w:rsidR="00F919FD" w:rsidRDefault="000310CA">
      <w:pPr>
        <w:rPr>
          <w:rFonts w:ascii="Times New Roman" w:eastAsia="等线" w:hAnsi="Times New Roman"/>
          <w:szCs w:val="20"/>
          <w:lang w:eastAsia="zh-CN"/>
        </w:rPr>
      </w:pPr>
      <w:r>
        <w:rPr>
          <w:rFonts w:ascii="Times New Roman" w:eastAsia="等线" w:hAnsi="Times New Roman"/>
          <w:szCs w:val="20"/>
          <w:lang w:eastAsia="zh-CN"/>
        </w:rPr>
        <w:t>The RCS related coefficient of a scattering point can be modelled with two components, i.e., linear value RCS = A*B</w:t>
      </w:r>
    </w:p>
    <w:p w14:paraId="15CC4575" w14:textId="77777777" w:rsidR="00F919FD" w:rsidRDefault="000310CA">
      <w:pPr>
        <w:pStyle w:val="afe"/>
        <w:numPr>
          <w:ilvl w:val="0"/>
          <w:numId w:val="99"/>
        </w:numPr>
        <w:rPr>
          <w:rFonts w:ascii="Times New Roman" w:eastAsia="等线" w:hAnsi="Times New Roman"/>
          <w:szCs w:val="20"/>
          <w:lang w:eastAsia="zh-CN"/>
        </w:rPr>
      </w:pPr>
      <w:r>
        <w:rPr>
          <w:rFonts w:ascii="Times New Roman" w:eastAsia="等线" w:hAnsi="Times New Roman"/>
          <w:szCs w:val="20"/>
          <w:lang w:eastAsia="zh-CN"/>
        </w:rPr>
        <w:t>A first RCS component A (</w:t>
      </w:r>
      <w:r>
        <w:rPr>
          <w:rFonts w:ascii="Times New Roman" w:eastAsia="等线" w:hAnsi="Times New Roman"/>
          <w:i/>
          <w:szCs w:val="20"/>
          <w:lang w:eastAsia="zh-CN"/>
        </w:rPr>
        <w:t>m</w:t>
      </w:r>
      <w:r>
        <w:rPr>
          <w:rFonts w:ascii="Times New Roman" w:eastAsia="等线" w:hAnsi="Times New Roman"/>
          <w:szCs w:val="20"/>
          <w:vertAlign w:val="superscript"/>
          <w:lang w:eastAsia="zh-CN"/>
        </w:rPr>
        <w:t>2</w:t>
      </w:r>
      <w:r>
        <w:rPr>
          <w:rFonts w:ascii="Times New Roman" w:eastAsia="等线" w:hAnsi="Times New Roman"/>
          <w:szCs w:val="20"/>
          <w:lang w:eastAsia="zh-CN"/>
        </w:rPr>
        <w:t xml:space="preserve">) is included in large scale </w:t>
      </w:r>
    </w:p>
    <w:p w14:paraId="5891616F" w14:textId="77777777" w:rsidR="00F919FD" w:rsidRDefault="000310CA">
      <w:pPr>
        <w:pStyle w:val="afe"/>
        <w:numPr>
          <w:ilvl w:val="1"/>
          <w:numId w:val="99"/>
        </w:numPr>
        <w:rPr>
          <w:rFonts w:ascii="Times New Roman" w:eastAsia="等线" w:hAnsi="Times New Roman"/>
          <w:szCs w:val="20"/>
          <w:lang w:eastAsia="zh-CN"/>
        </w:rPr>
      </w:pPr>
      <w:r>
        <w:rPr>
          <w:rFonts w:ascii="Times New Roman" w:eastAsia="等线" w:hAnsi="Times New Roman"/>
          <w:szCs w:val="20"/>
          <w:lang w:eastAsia="zh-CN"/>
        </w:rPr>
        <w:t>FFS the first RCS component is deterministic or stochastic</w:t>
      </w:r>
    </w:p>
    <w:p w14:paraId="5C53C78C" w14:textId="77777777" w:rsidR="00F919FD" w:rsidRDefault="000310CA">
      <w:pPr>
        <w:pStyle w:val="afe"/>
        <w:numPr>
          <w:ilvl w:val="1"/>
          <w:numId w:val="99"/>
        </w:numPr>
        <w:rPr>
          <w:rFonts w:ascii="Times New Roman" w:eastAsia="等线" w:hAnsi="Times New Roman"/>
          <w:szCs w:val="20"/>
          <w:lang w:eastAsia="zh-CN"/>
        </w:rPr>
      </w:pPr>
      <w:r>
        <w:rPr>
          <w:rFonts w:ascii="Times New Roman" w:eastAsia="等线" w:hAnsi="Times New Roman"/>
          <w:szCs w:val="20"/>
          <w:lang w:eastAsia="zh-CN"/>
        </w:rPr>
        <w:t>FFS The first component is dependent on incident and scattered directions at target</w:t>
      </w:r>
    </w:p>
    <w:p w14:paraId="151B391A" w14:textId="77777777" w:rsidR="00F919FD" w:rsidRDefault="000310CA">
      <w:pPr>
        <w:pStyle w:val="afe"/>
        <w:numPr>
          <w:ilvl w:val="0"/>
          <w:numId w:val="99"/>
        </w:numPr>
        <w:rPr>
          <w:rFonts w:ascii="Times New Roman" w:eastAsia="等线" w:hAnsi="Times New Roman"/>
          <w:szCs w:val="20"/>
          <w:lang w:eastAsia="zh-CN"/>
        </w:rPr>
      </w:pPr>
      <w:r>
        <w:rPr>
          <w:rFonts w:ascii="Times New Roman" w:eastAsia="等线" w:hAnsi="Times New Roman"/>
          <w:szCs w:val="20"/>
          <w:lang w:eastAsia="zh-CN"/>
        </w:rPr>
        <w:t xml:space="preserve">A second RCS component B (unit ratio) is included in small scale </w:t>
      </w:r>
    </w:p>
    <w:p w14:paraId="506A5BDB" w14:textId="77777777" w:rsidR="00F919FD" w:rsidRDefault="000310CA">
      <w:pPr>
        <w:pStyle w:val="afe"/>
        <w:numPr>
          <w:ilvl w:val="1"/>
          <w:numId w:val="99"/>
        </w:numPr>
        <w:rPr>
          <w:rFonts w:ascii="Times New Roman" w:eastAsia="等线" w:hAnsi="Times New Roman"/>
          <w:szCs w:val="20"/>
          <w:lang w:eastAsia="zh-CN"/>
        </w:rPr>
      </w:pPr>
      <w:r>
        <w:rPr>
          <w:rFonts w:ascii="Times New Roman" w:eastAsia="等线" w:hAnsi="Times New Roman"/>
          <w:szCs w:val="20"/>
          <w:lang w:eastAsia="zh-CN"/>
        </w:rPr>
        <w:t>FFS The second component is dependent on incident and scattered directions at target</w:t>
      </w:r>
    </w:p>
    <w:p w14:paraId="1B52D05B" w14:textId="77777777" w:rsidR="00F919FD" w:rsidRDefault="000310CA">
      <w:pPr>
        <w:pStyle w:val="afe"/>
        <w:numPr>
          <w:ilvl w:val="1"/>
          <w:numId w:val="99"/>
        </w:numPr>
        <w:rPr>
          <w:rFonts w:ascii="Times New Roman" w:eastAsia="等线" w:hAnsi="Times New Roman"/>
          <w:szCs w:val="20"/>
          <w:lang w:eastAsia="zh-CN"/>
        </w:rPr>
      </w:pPr>
      <w:r>
        <w:rPr>
          <w:rFonts w:ascii="Times New Roman" w:eastAsia="等线" w:hAnsi="Times New Roman"/>
          <w:szCs w:val="20"/>
          <w:lang w:eastAsia="zh-CN"/>
        </w:rPr>
        <w:t>FFS the second RCS component is deterministic or stochastic or combination</w:t>
      </w:r>
    </w:p>
    <w:p w14:paraId="530FE6D5" w14:textId="77777777" w:rsidR="00F919FD" w:rsidRDefault="000310CA">
      <w:pPr>
        <w:pStyle w:val="afe"/>
        <w:numPr>
          <w:ilvl w:val="0"/>
          <w:numId w:val="99"/>
        </w:numPr>
        <w:rPr>
          <w:rFonts w:ascii="Times New Roman" w:eastAsia="等线" w:hAnsi="Times New Roman"/>
          <w:szCs w:val="20"/>
          <w:lang w:eastAsia="zh-CN"/>
        </w:rPr>
      </w:pPr>
      <w:r>
        <w:rPr>
          <w:rFonts w:ascii="Times New Roman" w:eastAsia="等线" w:hAnsi="Times New Roman"/>
          <w:szCs w:val="20"/>
          <w:lang w:eastAsia="zh-CN"/>
        </w:rPr>
        <w:t>Note: RCS component A or B can be disabled by setting its linear value to 1</w:t>
      </w:r>
    </w:p>
    <w:p w14:paraId="241766ED" w14:textId="77777777" w:rsidR="00F919FD" w:rsidRDefault="000310CA">
      <w:pPr>
        <w:pStyle w:val="afe"/>
        <w:numPr>
          <w:ilvl w:val="1"/>
          <w:numId w:val="99"/>
        </w:numPr>
        <w:rPr>
          <w:rFonts w:ascii="Times New Roman" w:eastAsia="等线" w:hAnsi="Times New Roman"/>
          <w:szCs w:val="20"/>
          <w:lang w:eastAsia="zh-CN"/>
        </w:rPr>
      </w:pPr>
      <w:r>
        <w:rPr>
          <w:rFonts w:ascii="Times New Roman" w:eastAsia="等线" w:hAnsi="Times New Roman"/>
          <w:szCs w:val="20"/>
          <w:lang w:eastAsia="zh-CN"/>
        </w:rPr>
        <w:t>Whether to disable a component can be discussed per target type</w:t>
      </w:r>
    </w:p>
    <w:p w14:paraId="30D45B01" w14:textId="77777777" w:rsidR="00F919FD" w:rsidRDefault="000310CA">
      <w:pPr>
        <w:pStyle w:val="afe"/>
        <w:numPr>
          <w:ilvl w:val="0"/>
          <w:numId w:val="99"/>
        </w:numPr>
        <w:rPr>
          <w:rFonts w:ascii="Times New Roman" w:eastAsia="等线" w:hAnsi="Times New Roman"/>
          <w:szCs w:val="20"/>
          <w:lang w:eastAsia="zh-CN"/>
        </w:rPr>
      </w:pPr>
      <w:r>
        <w:rPr>
          <w:rFonts w:ascii="Times New Roman" w:eastAsia="等线" w:hAnsi="Times New Roman"/>
          <w:szCs w:val="20"/>
          <w:lang w:eastAsia="zh-CN"/>
        </w:rPr>
        <w:t>FFS how to determine A and B for each target</w:t>
      </w:r>
    </w:p>
    <w:p w14:paraId="5DB40516" w14:textId="77777777" w:rsidR="00F919FD" w:rsidRDefault="000310CA">
      <w:pPr>
        <w:pStyle w:val="afe"/>
        <w:numPr>
          <w:ilvl w:val="0"/>
          <w:numId w:val="99"/>
        </w:numPr>
        <w:rPr>
          <w:rFonts w:ascii="Times New Roman" w:eastAsia="等线" w:hAnsi="Times New Roman"/>
          <w:szCs w:val="20"/>
          <w:lang w:eastAsia="zh-CN"/>
        </w:rPr>
      </w:pPr>
      <w:r>
        <w:rPr>
          <w:rFonts w:ascii="Times New Roman" w:eastAsia="等线" w:hAnsi="Times New Roman"/>
          <w:szCs w:val="20"/>
          <w:lang w:eastAsia="zh-CN"/>
        </w:rPr>
        <w:t>FFS whether/how to model polarization impact at target</w:t>
      </w:r>
    </w:p>
    <w:p w14:paraId="5E340105" w14:textId="77777777" w:rsidR="00F919FD" w:rsidRDefault="000310CA">
      <w:pPr>
        <w:pStyle w:val="afe"/>
        <w:numPr>
          <w:ilvl w:val="0"/>
          <w:numId w:val="99"/>
        </w:numPr>
        <w:rPr>
          <w:rFonts w:ascii="Times New Roman" w:eastAsia="等线" w:hAnsi="Times New Roman"/>
          <w:szCs w:val="20"/>
          <w:lang w:eastAsia="zh-CN"/>
        </w:rPr>
      </w:pPr>
      <w:r>
        <w:rPr>
          <w:rFonts w:ascii="Times New Roman" w:eastAsia="等线" w:hAnsi="Times New Roman"/>
          <w:szCs w:val="20"/>
          <w:lang w:eastAsia="zh-CN"/>
        </w:rPr>
        <w:t>FFS whether/how to normalize power accounting for target channel and background channel</w:t>
      </w:r>
    </w:p>
    <w:p w14:paraId="0C180977" w14:textId="77777777" w:rsidR="00F919FD" w:rsidRDefault="00F919FD">
      <w:pPr>
        <w:rPr>
          <w:rFonts w:ascii="Times New Roman" w:hAnsi="Times New Roman"/>
          <w:szCs w:val="20"/>
          <w:lang w:eastAsia="zh-CN"/>
        </w:rPr>
      </w:pPr>
    </w:p>
    <w:p w14:paraId="112FDC3F" w14:textId="77777777" w:rsidR="00F919FD" w:rsidRDefault="000310CA">
      <w:pPr>
        <w:pStyle w:val="0Maintext"/>
        <w:ind w:firstLine="0"/>
        <w:rPr>
          <w:highlight w:val="green"/>
        </w:rPr>
      </w:pPr>
      <w:r>
        <w:rPr>
          <w:highlight w:val="green"/>
        </w:rPr>
        <w:t>Agreement</w:t>
      </w:r>
    </w:p>
    <w:p w14:paraId="74211155" w14:textId="77777777" w:rsidR="00F919FD" w:rsidRDefault="000310CA">
      <w:pPr>
        <w:pStyle w:val="afe"/>
        <w:ind w:firstLine="0"/>
        <w:rPr>
          <w:rFonts w:ascii="Times New Roman" w:hAnsi="Times New Roman"/>
          <w:szCs w:val="20"/>
          <w:lang w:eastAsia="zh-CN"/>
        </w:rPr>
      </w:pPr>
      <w:r>
        <w:rPr>
          <w:rFonts w:ascii="Times New Roman" w:eastAsia="等线" w:hAnsi="Times New Roman"/>
          <w:szCs w:val="20"/>
          <w:lang w:eastAsia="zh-CN"/>
        </w:rPr>
        <w:t xml:space="preserve">The impact of a </w:t>
      </w:r>
      <w:r>
        <w:rPr>
          <w:rFonts w:ascii="Times New Roman" w:hAnsi="Times New Roman"/>
          <w:szCs w:val="20"/>
          <w:lang w:eastAsia="zh-CN"/>
        </w:rPr>
        <w:t>scattering point</w:t>
      </w:r>
      <w:r>
        <w:rPr>
          <w:rFonts w:ascii="Times New Roman" w:eastAsia="等线" w:hAnsi="Times New Roman"/>
          <w:szCs w:val="20"/>
          <w:lang w:eastAsia="zh-CN"/>
        </w:rPr>
        <w:t xml:space="preserve"> of the target in the target channel is modelled by a scalar RCS value </w:t>
      </w:r>
      <m:oMath>
        <m:r>
          <w:rPr>
            <w:rFonts w:ascii="Cambria Math" w:hAnsi="Cambria Math"/>
          </w:rPr>
          <m:t>RCS</m:t>
        </m:r>
      </m:oMath>
      <w:r>
        <w:rPr>
          <w:rFonts w:ascii="Times New Roman" w:eastAsia="等线" w:hAnsi="Times New Roman"/>
          <w:szCs w:val="20"/>
          <w:lang w:eastAsia="zh-CN"/>
        </w:rPr>
        <w:t xml:space="preserve"> times a </w:t>
      </w:r>
      <w:r>
        <w:rPr>
          <w:rFonts w:ascii="Times New Roman" w:hAnsi="Times New Roman"/>
          <w:iCs/>
          <w:szCs w:val="20"/>
          <w:lang w:eastAsia="zh-CN"/>
        </w:rPr>
        <w:t xml:space="preserve">complex-valued 2x2 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bCs/>
          <w:szCs w:val="20"/>
          <w:lang w:eastAsia="zh-CN"/>
        </w:rPr>
        <w:t xml:space="preserve">, i.e., </w:t>
      </w:r>
      <m:oMath>
        <m:rad>
          <m:radPr>
            <m:degHide m:val="1"/>
            <m:ctrlPr>
              <w:rPr>
                <w:rFonts w:ascii="Cambria Math" w:hAnsi="Cambria Math"/>
              </w:rPr>
            </m:ctrlPr>
          </m:radPr>
          <m:deg/>
          <m:e>
            <m:r>
              <w:rPr>
                <w:rFonts w:ascii="Cambria Math" w:hAnsi="Cambria Math"/>
              </w:rPr>
              <m:t>RCS</m:t>
            </m:r>
          </m:e>
        </m:ra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oMath>
    </w:p>
    <w:p w14:paraId="33A2EFC7" w14:textId="77777777" w:rsidR="00F919FD" w:rsidRDefault="000310CA">
      <w:pPr>
        <w:pStyle w:val="afe"/>
        <w:numPr>
          <w:ilvl w:val="1"/>
          <w:numId w:val="14"/>
        </w:numPr>
        <w:rPr>
          <w:rFonts w:ascii="Times New Roman" w:hAnsi="Times New Roman"/>
          <w:szCs w:val="20"/>
          <w:lang w:eastAsia="zh-CN"/>
        </w:rPr>
      </w:pPr>
      <w:r>
        <w:rPr>
          <w:rFonts w:ascii="Times New Roman" w:eastAsia="等线" w:hAnsi="Times New Roman"/>
          <w:szCs w:val="20"/>
          <w:lang w:eastAsia="zh-CN"/>
        </w:rPr>
        <w:t xml:space="preserve">FFS whether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angular/ray-dependent or independent</w:t>
      </w:r>
    </w:p>
    <w:p w14:paraId="0CD56F8D" w14:textId="77777777" w:rsidR="00F919FD" w:rsidRDefault="000310CA">
      <w:pPr>
        <w:pStyle w:val="afe"/>
        <w:numPr>
          <w:ilvl w:val="1"/>
          <w:numId w:val="14"/>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hAnsi="Times New Roman"/>
          <w:iCs/>
          <w:szCs w:val="20"/>
          <w:lang w:eastAsia="zh-CN"/>
        </w:rPr>
        <w:t xml:space="preserve"> is modelled assuming specular reflection or </w:t>
      </w:r>
      <w:r>
        <w:rPr>
          <w:rFonts w:ascii="Times New Roman" w:eastAsia="MS Mincho" w:hAnsi="Times New Roman"/>
          <w:szCs w:val="20"/>
          <w:lang w:eastAsia="ja-JP"/>
        </w:rPr>
        <w:t>random coefficient for diffraction or scattering</w:t>
      </w:r>
    </w:p>
    <w:p w14:paraId="732527EC" w14:textId="77777777" w:rsidR="00F919FD" w:rsidRDefault="000310CA">
      <w:pPr>
        <w:pStyle w:val="afe"/>
        <w:numPr>
          <w:ilvl w:val="1"/>
          <w:numId w:val="14"/>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explicitly modelled or merged with other </w:t>
      </w:r>
      <w:r>
        <w:rPr>
          <w:rFonts w:ascii="Times New Roman" w:hAnsi="Times New Roman"/>
          <w:iCs/>
          <w:szCs w:val="20"/>
          <w:lang w:eastAsia="zh-CN"/>
        </w:rPr>
        <w:t>polarization matrixes from Tx to target and/or from target to Rx</w:t>
      </w:r>
    </w:p>
    <w:p w14:paraId="73796F4F" w14:textId="77777777" w:rsidR="00F919FD" w:rsidRDefault="00F919FD">
      <w:pPr>
        <w:rPr>
          <w:rFonts w:ascii="Times New Roman" w:hAnsi="Times New Roman"/>
          <w:szCs w:val="20"/>
          <w:lang w:eastAsia="zh-CN"/>
        </w:rPr>
      </w:pPr>
    </w:p>
    <w:p w14:paraId="14B01D2B" w14:textId="77777777" w:rsidR="00F919FD" w:rsidRDefault="000310CA">
      <w:pPr>
        <w:pStyle w:val="0Maintext"/>
        <w:ind w:firstLine="0"/>
        <w:rPr>
          <w:highlight w:val="green"/>
        </w:rPr>
      </w:pPr>
      <w:r>
        <w:rPr>
          <w:highlight w:val="green"/>
        </w:rPr>
        <w:t>Agreement</w:t>
      </w:r>
    </w:p>
    <w:p w14:paraId="435BAAA6" w14:textId="77777777" w:rsidR="00F919FD" w:rsidRDefault="000310CA">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For modeling stochastic cluster in background channel, in order to define the background channel for </w:t>
      </w:r>
      <w:r>
        <w:rPr>
          <w:rFonts w:ascii="Times New Roman" w:hAnsi="Times New Roman"/>
          <w:szCs w:val="20"/>
        </w:rPr>
        <w:t>TRP-UE and UE-TRP bistatic sensing mode</w:t>
      </w:r>
      <w:r>
        <w:rPr>
          <w:rFonts w:ascii="Times New Roman" w:eastAsia="等线" w:hAnsi="Times New Roman"/>
          <w:szCs w:val="20"/>
          <w:lang w:val="en-US" w:eastAsia="zh-CN"/>
        </w:rPr>
        <w:t xml:space="preserve">, </w:t>
      </w:r>
    </w:p>
    <w:p w14:paraId="2EAE8CB4" w14:textId="77777777" w:rsidR="00F919FD" w:rsidRDefault="000310CA">
      <w:pPr>
        <w:pStyle w:val="afe"/>
        <w:numPr>
          <w:ilvl w:val="0"/>
          <w:numId w:val="14"/>
        </w:numPr>
        <w:rPr>
          <w:rFonts w:ascii="Times New Roman" w:hAnsi="Times New Roman"/>
          <w:szCs w:val="20"/>
          <w:lang w:eastAsia="zh-CN"/>
        </w:rPr>
      </w:pPr>
      <w:r>
        <w:rPr>
          <w:rFonts w:ascii="Times New Roman" w:eastAsia="等线" w:hAnsi="Times New Roman"/>
          <w:szCs w:val="20"/>
          <w:lang w:val="en-US" w:eastAsia="zh-CN"/>
        </w:rPr>
        <w:t>The large scale and small scale parameters defined in TR 38.901, TR 37.885, TR 36.777 are used as start point</w:t>
      </w:r>
    </w:p>
    <w:p w14:paraId="7958AC87" w14:textId="77777777" w:rsidR="00F919FD" w:rsidRDefault="000310CA">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TRP-TRP and UE-UE bistatic sensing mode</w:t>
      </w:r>
      <w:r>
        <w:rPr>
          <w:rFonts w:ascii="Times New Roman" w:eastAsia="等线" w:hAnsi="Times New Roman"/>
          <w:szCs w:val="20"/>
          <w:lang w:val="en-US" w:eastAsia="zh-CN"/>
        </w:rPr>
        <w:t xml:space="preserve">, </w:t>
      </w:r>
    </w:p>
    <w:p w14:paraId="59DFC0C3" w14:textId="77777777" w:rsidR="00F919FD" w:rsidRDefault="000310CA">
      <w:pPr>
        <w:pStyle w:val="afe"/>
        <w:numPr>
          <w:ilvl w:val="0"/>
          <w:numId w:val="14"/>
        </w:numPr>
        <w:rPr>
          <w:rFonts w:ascii="Times New Roman" w:hAnsi="Times New Roman"/>
          <w:szCs w:val="20"/>
          <w:lang w:eastAsia="zh-CN"/>
        </w:rPr>
      </w:pPr>
      <w:r>
        <w:rPr>
          <w:rFonts w:ascii="Times New Roman" w:eastAsia="等线" w:hAnsi="Times New Roman"/>
          <w:szCs w:val="20"/>
          <w:lang w:val="en-US" w:eastAsia="zh-CN"/>
        </w:rPr>
        <w:t>RAN1 to study how to model background channel</w:t>
      </w:r>
    </w:p>
    <w:p w14:paraId="77F2CD48" w14:textId="77777777" w:rsidR="00F919FD" w:rsidRDefault="000310CA">
      <w:pPr>
        <w:pStyle w:val="afe"/>
        <w:numPr>
          <w:ilvl w:val="1"/>
          <w:numId w:val="14"/>
        </w:numPr>
        <w:rPr>
          <w:rFonts w:ascii="Times New Roman" w:hAnsi="Times New Roman"/>
          <w:szCs w:val="20"/>
          <w:lang w:eastAsia="zh-CN"/>
        </w:rPr>
      </w:pPr>
      <w:r>
        <w:rPr>
          <w:rFonts w:ascii="Times New Roman" w:eastAsia="等线" w:hAnsi="Times New Roman"/>
          <w:szCs w:val="20"/>
          <w:lang w:eastAsia="zh-CN"/>
        </w:rPr>
        <w:t xml:space="preserve">Option 1: </w:t>
      </w:r>
      <w:r>
        <w:rPr>
          <w:rFonts w:ascii="Times New Roman" w:eastAsia="等线" w:hAnsi="Times New Roman"/>
          <w:szCs w:val="20"/>
          <w:lang w:val="en-US" w:eastAsia="zh-CN"/>
        </w:rPr>
        <w:t>The large scale and small scale parameters defined in TR 38.901, TR 38.858, 37.885, 38.859 are used as start point</w:t>
      </w:r>
    </w:p>
    <w:p w14:paraId="38BA3832" w14:textId="77777777" w:rsidR="00F919FD" w:rsidRDefault="000310CA">
      <w:pPr>
        <w:pStyle w:val="afe"/>
        <w:numPr>
          <w:ilvl w:val="1"/>
          <w:numId w:val="14"/>
        </w:numPr>
        <w:rPr>
          <w:rFonts w:ascii="Times New Roman" w:eastAsia="等线" w:hAnsi="Times New Roman"/>
          <w:szCs w:val="20"/>
          <w:lang w:eastAsia="zh-CN"/>
        </w:rPr>
      </w:pPr>
      <w:r>
        <w:rPr>
          <w:rFonts w:ascii="Times New Roman" w:eastAsia="等线" w:hAnsi="Times New Roman"/>
          <w:szCs w:val="20"/>
          <w:lang w:eastAsia="zh-CN"/>
        </w:rPr>
        <w:t xml:space="preserve">Option 2: New </w:t>
      </w:r>
      <w:r>
        <w:rPr>
          <w:rFonts w:ascii="Times New Roman" w:eastAsia="等线" w:hAnsi="Times New Roman"/>
          <w:szCs w:val="20"/>
          <w:lang w:val="en-US" w:eastAsia="zh-CN"/>
        </w:rPr>
        <w:t>channel</w:t>
      </w:r>
      <w:r>
        <w:rPr>
          <w:rFonts w:ascii="Times New Roman" w:eastAsia="等线" w:hAnsi="Times New Roman"/>
          <w:szCs w:val="20"/>
          <w:lang w:eastAsia="zh-CN"/>
        </w:rPr>
        <w:t xml:space="preserve"> model based on measurement results or ray-tracing model validated by experimental results</w:t>
      </w:r>
    </w:p>
    <w:p w14:paraId="5B0AA583" w14:textId="77777777" w:rsidR="00F919FD" w:rsidRDefault="000310CA">
      <w:pPr>
        <w:tabs>
          <w:tab w:val="left" w:pos="0"/>
        </w:tabs>
        <w:rPr>
          <w:rFonts w:ascii="Times New Roman" w:eastAsia="等线" w:hAnsi="Times New Roman"/>
          <w:szCs w:val="20"/>
          <w:lang w:eastAsia="zh-CN"/>
        </w:rPr>
      </w:pPr>
      <w:r>
        <w:rPr>
          <w:rFonts w:ascii="Times New Roman" w:eastAsia="等线" w:hAnsi="Times New Roman"/>
          <w:szCs w:val="20"/>
          <w:lang w:eastAsia="zh-CN"/>
        </w:rPr>
        <w:t>FFS whether/how to do power normalization between target channel and background channel</w:t>
      </w:r>
    </w:p>
    <w:p w14:paraId="427C7A24" w14:textId="77777777" w:rsidR="00F919FD" w:rsidRDefault="00F919FD">
      <w:pPr>
        <w:rPr>
          <w:rFonts w:ascii="Times New Roman" w:hAnsi="Times New Roman"/>
          <w:szCs w:val="20"/>
          <w:lang w:eastAsia="zh-CN"/>
        </w:rPr>
      </w:pPr>
    </w:p>
    <w:p w14:paraId="3C6691F7" w14:textId="77777777" w:rsidR="00F919FD" w:rsidRDefault="000310CA">
      <w:pPr>
        <w:pStyle w:val="0Maintext"/>
        <w:ind w:firstLine="0"/>
        <w:rPr>
          <w:highlight w:val="green"/>
        </w:rPr>
      </w:pPr>
      <w:r>
        <w:rPr>
          <w:highlight w:val="green"/>
        </w:rPr>
        <w:t>Agreement</w:t>
      </w:r>
    </w:p>
    <w:p w14:paraId="45FA973B" w14:textId="77777777" w:rsidR="00F919FD" w:rsidRDefault="000310CA">
      <w:pPr>
        <w:tabs>
          <w:tab w:val="left" w:pos="0"/>
        </w:tabs>
        <w:rPr>
          <w:rFonts w:ascii="Times New Roman" w:eastAsia="等线" w:hAnsi="Times New Roman"/>
          <w:szCs w:val="20"/>
          <w:lang w:val="en-US"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 xml:space="preserve">TRP and UE </w:t>
      </w:r>
      <w:r>
        <w:rPr>
          <w:rFonts w:ascii="Times New Roman" w:eastAsia="宋体" w:hAnsi="Times New Roman"/>
          <w:szCs w:val="20"/>
          <w:lang w:val="en-US" w:eastAsia="zh-CN"/>
        </w:rPr>
        <w:t>mono-static</w:t>
      </w:r>
      <w:r>
        <w:rPr>
          <w:rFonts w:ascii="Times New Roman" w:hAnsi="Times New Roman"/>
          <w:szCs w:val="20"/>
        </w:rPr>
        <w:t xml:space="preserve"> sensing mode</w:t>
      </w:r>
      <w:r>
        <w:rPr>
          <w:rFonts w:ascii="Times New Roman" w:eastAsia="等线" w:hAnsi="Times New Roman"/>
          <w:szCs w:val="20"/>
          <w:lang w:val="en-US" w:eastAsia="zh-CN"/>
        </w:rPr>
        <w:t xml:space="preserve">, </w:t>
      </w:r>
    </w:p>
    <w:p w14:paraId="39889EDB" w14:textId="77777777" w:rsidR="00F919FD" w:rsidRDefault="000310CA">
      <w:pPr>
        <w:pStyle w:val="afe"/>
        <w:numPr>
          <w:ilvl w:val="0"/>
          <w:numId w:val="14"/>
        </w:numPr>
        <w:rPr>
          <w:rFonts w:ascii="Times New Roman" w:hAnsi="Times New Roman"/>
          <w:szCs w:val="20"/>
        </w:rPr>
      </w:pPr>
      <w:r>
        <w:rPr>
          <w:rFonts w:ascii="Times New Roman" w:eastAsia="等线" w:hAnsi="Times New Roman"/>
          <w:szCs w:val="20"/>
          <w:lang w:val="en-US" w:eastAsia="zh-CN"/>
        </w:rPr>
        <w:t xml:space="preserve">RAN1 to study how to model the background channel </w:t>
      </w:r>
    </w:p>
    <w:p w14:paraId="49430B07" w14:textId="77777777" w:rsidR="00F919FD" w:rsidRDefault="000310CA">
      <w:pPr>
        <w:pStyle w:val="afe"/>
        <w:numPr>
          <w:ilvl w:val="1"/>
          <w:numId w:val="14"/>
        </w:numPr>
        <w:rPr>
          <w:rFonts w:ascii="Times New Roman" w:hAnsi="Times New Roman"/>
          <w:szCs w:val="20"/>
        </w:rPr>
      </w:pPr>
      <w:r>
        <w:rPr>
          <w:rFonts w:ascii="Times New Roman" w:eastAsia="宋体" w:hAnsi="Times New Roman"/>
          <w:szCs w:val="20"/>
          <w:lang w:val="en-US" w:eastAsia="zh-CN"/>
        </w:rPr>
        <w:t>Option 1: randomly drop at least one virtual Rx, and then the background channel is generated based on the channel generated as TR 38.901 between the real Tx and each virtual Rx for a scenario</w:t>
      </w:r>
    </w:p>
    <w:p w14:paraId="2C0AF2B9" w14:textId="77777777" w:rsidR="00F919FD" w:rsidRDefault="000310CA">
      <w:pPr>
        <w:pStyle w:val="afe"/>
        <w:numPr>
          <w:ilvl w:val="2"/>
          <w:numId w:val="14"/>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3B0E5B41" w14:textId="77777777" w:rsidR="00F919FD" w:rsidRDefault="000310CA">
      <w:pPr>
        <w:pStyle w:val="afe"/>
        <w:numPr>
          <w:ilvl w:val="1"/>
          <w:numId w:val="14"/>
        </w:numPr>
        <w:rPr>
          <w:rFonts w:ascii="Times New Roman" w:hAnsi="Times New Roman"/>
          <w:szCs w:val="20"/>
        </w:rPr>
      </w:pPr>
      <w:r>
        <w:rPr>
          <w:rFonts w:ascii="Times New Roman" w:eastAsia="宋体" w:hAnsi="Times New Roman"/>
          <w:szCs w:val="20"/>
          <w:lang w:val="en-US" w:eastAsia="zh-CN"/>
        </w:rPr>
        <w:t xml:space="preserve">Option 2: </w:t>
      </w:r>
      <w:r>
        <w:rPr>
          <w:rFonts w:ascii="Times New Roman" w:eastAsia="等线" w:hAnsi="Times New Roman"/>
          <w:szCs w:val="20"/>
          <w:lang w:eastAsia="zh-CN"/>
        </w:rPr>
        <w:t xml:space="preserve">New channel model based on measurement results or ray-tracing model validated by experimental results or radar literatures </w:t>
      </w:r>
    </w:p>
    <w:p w14:paraId="30CFA15C" w14:textId="77777777" w:rsidR="00F919FD" w:rsidRDefault="000310CA">
      <w:pPr>
        <w:pStyle w:val="afe"/>
        <w:numPr>
          <w:ilvl w:val="2"/>
          <w:numId w:val="14"/>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286E0A9C" w14:textId="77777777" w:rsidR="00F919FD" w:rsidRDefault="000310CA">
      <w:pPr>
        <w:pStyle w:val="afe"/>
        <w:numPr>
          <w:ilvl w:val="1"/>
          <w:numId w:val="14"/>
        </w:numPr>
        <w:rPr>
          <w:rFonts w:ascii="Times New Roman" w:hAnsi="Times New Roman"/>
          <w:szCs w:val="20"/>
        </w:rPr>
      </w:pPr>
      <w:r>
        <w:rPr>
          <w:rFonts w:ascii="Times New Roman" w:eastAsia="宋体" w:hAnsi="Times New Roman"/>
          <w:szCs w:val="20"/>
          <w:lang w:val="en-US" w:eastAsia="zh-CN"/>
        </w:rPr>
        <w:t>Option 3: the locations of clusters in the target channel are deterministically generated, then the background channel is generated using the clusters with the determined locations.</w:t>
      </w:r>
    </w:p>
    <w:p w14:paraId="2099C164" w14:textId="77777777" w:rsidR="00F919FD" w:rsidRDefault="000310CA">
      <w:pPr>
        <w:pStyle w:val="afe"/>
        <w:numPr>
          <w:ilvl w:val="1"/>
          <w:numId w:val="14"/>
        </w:numPr>
        <w:rPr>
          <w:rFonts w:ascii="Times New Roman" w:hAnsi="Times New Roman"/>
          <w:szCs w:val="20"/>
        </w:rPr>
      </w:pPr>
      <w:r>
        <w:rPr>
          <w:rFonts w:ascii="Times New Roman" w:eastAsia="宋体" w:hAnsi="Times New Roman"/>
          <w:szCs w:val="20"/>
          <w:lang w:val="en-US" w:eastAsia="zh-CN"/>
        </w:rPr>
        <w:t>Other options are not precluded</w:t>
      </w:r>
    </w:p>
    <w:p w14:paraId="459CCE14" w14:textId="77777777" w:rsidR="00F919FD" w:rsidRDefault="00F919FD">
      <w:pPr>
        <w:rPr>
          <w:rFonts w:ascii="Times New Roman" w:hAnsi="Times New Roman"/>
          <w:szCs w:val="20"/>
          <w:lang w:eastAsia="zh-CN"/>
        </w:rPr>
      </w:pPr>
    </w:p>
    <w:p w14:paraId="2B9AAA50" w14:textId="77777777" w:rsidR="00F919FD" w:rsidRDefault="000310CA">
      <w:pPr>
        <w:pStyle w:val="0Maintext"/>
        <w:ind w:firstLine="0"/>
        <w:rPr>
          <w:highlight w:val="green"/>
        </w:rPr>
      </w:pPr>
      <w:r>
        <w:rPr>
          <w:highlight w:val="green"/>
        </w:rPr>
        <w:t>Agreement</w:t>
      </w:r>
    </w:p>
    <w:p w14:paraId="678478C1" w14:textId="77777777" w:rsidR="00F919FD" w:rsidRDefault="000310CA">
      <w:pPr>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ascii="Times New Roman" w:eastAsia="等线" w:hAnsi="Times New Roman"/>
          <w:szCs w:val="20"/>
          <w:lang w:eastAsia="zh-CN"/>
        </w:rPr>
        <w:t xml:space="preserve"> of TR 38.901</w:t>
      </w:r>
      <w:r>
        <w:rPr>
          <w:rFonts w:ascii="Times New Roman" w:eastAsia="宋体" w:hAnsi="Times New Roman"/>
          <w:szCs w:val="20"/>
          <w:lang w:eastAsia="zh-CN"/>
        </w:rPr>
        <w:t xml:space="preserve"> as reference</w:t>
      </w:r>
    </w:p>
    <w:p w14:paraId="60197F12" w14:textId="77777777" w:rsidR="00F919FD" w:rsidRDefault="000310CA">
      <w:pPr>
        <w:pStyle w:val="afe"/>
        <w:numPr>
          <w:ilvl w:val="0"/>
          <w:numId w:val="100"/>
        </w:numPr>
        <w:rPr>
          <w:rFonts w:ascii="Times New Roman" w:eastAsia="宋体" w:hAnsi="Times New Roman"/>
          <w:szCs w:val="20"/>
          <w:lang w:eastAsia="zh-CN"/>
        </w:rPr>
      </w:pPr>
      <w:r>
        <w:rPr>
          <w:rFonts w:ascii="Times New Roman" w:hAnsi="Times New Roman"/>
          <w:szCs w:val="20"/>
        </w:rP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ascii="Times New Roman" w:eastAsia="等线" w:hAnsi="Times New Roman"/>
          <w:szCs w:val="20"/>
          <w:lang w:eastAsia="zh-CN"/>
        </w:rPr>
        <w:t xml:space="preserve">, b is a scaling factor (e.g., c equals to </w:t>
      </w:r>
      <m:oMath>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w:rPr>
                    <w:rFonts w:ascii="Cambria Math" w:hAnsi="Cambria Math"/>
                  </w:rPr>
                  <m:t>d</m:t>
                </m:r>
              </m:e>
              <m:sub>
                <m:r>
                  <w:rPr>
                    <w:rFonts w:ascii="Cambria Math" w:hAnsi="Cambria Math"/>
                  </w:rPr>
                  <m:t>GR</m:t>
                </m:r>
              </m:sub>
            </m:sSub>
          </m:den>
        </m:f>
      </m:oMath>
      <w:r>
        <w:rPr>
          <w:rFonts w:ascii="Times New Roman" w:eastAsia="等线" w:hAnsi="Times New Roman"/>
          <w:szCs w:val="20"/>
          <w:lang w:eastAsia="zh-CN"/>
        </w:rPr>
        <w:t xml:space="preserve"> relative to LOS ray in section 7.6.8 in TR 38.901)</w:t>
      </w:r>
    </w:p>
    <w:p w14:paraId="4D2CB226" w14:textId="77777777" w:rsidR="00F919FD" w:rsidRDefault="000310CA">
      <w:pPr>
        <w:pStyle w:val="afe"/>
        <w:numPr>
          <w:ilvl w:val="1"/>
          <w:numId w:val="100"/>
        </w:numPr>
        <w:rPr>
          <w:rFonts w:ascii="Times New Roman" w:eastAsia="宋体" w:hAnsi="Times New Roman"/>
          <w:szCs w:val="20"/>
          <w:lang w:eastAsia="zh-CN"/>
        </w:rPr>
      </w:pPr>
      <w:r>
        <w:rPr>
          <w:rFonts w:ascii="Times New Roman" w:eastAsia="等线" w:hAnsi="Times New Roman"/>
          <w:szCs w:val="20"/>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46BB4920" w14:textId="77777777" w:rsidR="00F919FD" w:rsidRDefault="000310CA">
      <w:pPr>
        <w:pStyle w:val="afe"/>
        <w:numPr>
          <w:ilvl w:val="1"/>
          <w:numId w:val="100"/>
        </w:numPr>
        <w:rPr>
          <w:rFonts w:ascii="Times New Roman" w:eastAsia="宋体" w:hAnsi="Times New Roman"/>
          <w:szCs w:val="20"/>
          <w:lang w:eastAsia="zh-CN"/>
        </w:rPr>
      </w:pPr>
      <w:r>
        <w:rPr>
          <w:rFonts w:ascii="Times New Roman" w:eastAsia="等线" w:hAnsi="Times New Roman"/>
          <w:szCs w:val="20"/>
          <w:lang w:eastAsia="zh-CN"/>
        </w:rPr>
        <w:t>FFS any update taking EO orientation into account</w:t>
      </w:r>
      <w:r>
        <w:rPr>
          <w:rFonts w:ascii="Times New Roman" w:eastAsia="宋体" w:hAnsi="Times New Roman"/>
          <w:szCs w:val="20"/>
          <w:lang w:eastAsia="zh-CN"/>
        </w:rPr>
        <w:t xml:space="preserve"> </w:t>
      </w:r>
    </w:p>
    <w:p w14:paraId="19F12AFE" w14:textId="77777777" w:rsidR="00F919FD" w:rsidRDefault="000310CA">
      <w:pPr>
        <w:pStyle w:val="afe"/>
        <w:numPr>
          <w:ilvl w:val="0"/>
          <w:numId w:val="100"/>
        </w:numPr>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ascii="Times New Roman" w:eastAsia="等线" w:hAnsi="Times New Roman"/>
          <w:szCs w:val="20"/>
          <w:lang w:eastAsia="zh-CN"/>
        </w:rPr>
        <w:t>of TR 38.901</w:t>
      </w:r>
      <w:r>
        <w:rPr>
          <w:rFonts w:ascii="Times New Roman" w:eastAsia="宋体" w:hAnsi="Times New Roman"/>
          <w:szCs w:val="20"/>
          <w:lang w:eastAsia="zh-CN"/>
        </w:rPr>
        <w:t xml:space="preserve"> if EO type-2 has finite size</w:t>
      </w:r>
    </w:p>
    <w:p w14:paraId="540B07FF" w14:textId="77777777" w:rsidR="00F919FD" w:rsidRDefault="000310CA">
      <w:pPr>
        <w:pStyle w:val="afe"/>
        <w:numPr>
          <w:ilvl w:val="0"/>
          <w:numId w:val="100"/>
        </w:numPr>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463EA48B" w14:textId="77777777" w:rsidR="00F919FD" w:rsidRDefault="000310CA">
      <w:pPr>
        <w:pStyle w:val="afe"/>
        <w:numPr>
          <w:ilvl w:val="0"/>
          <w:numId w:val="100"/>
        </w:numPr>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6C3B3957" w14:textId="77777777" w:rsidR="00F919FD" w:rsidRDefault="000310CA">
      <w:pPr>
        <w:pStyle w:val="afe"/>
        <w:numPr>
          <w:ilvl w:val="1"/>
          <w:numId w:val="100"/>
        </w:numPr>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3713BE6F" w14:textId="77777777" w:rsidR="00F919FD" w:rsidRDefault="00F919FD">
      <w:pPr>
        <w:rPr>
          <w:rFonts w:ascii="Times New Roman" w:eastAsia="宋体" w:hAnsi="Times New Roman"/>
          <w:szCs w:val="20"/>
          <w:lang w:eastAsia="zh-CN"/>
        </w:rPr>
      </w:pPr>
    </w:p>
    <w:p w14:paraId="0B7D7DAC" w14:textId="77777777" w:rsidR="00F919FD" w:rsidRDefault="000310CA">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#118bis</w:t>
      </w:r>
    </w:p>
    <w:p w14:paraId="684ADEB0" w14:textId="77777777" w:rsidR="00F919FD" w:rsidRDefault="00F919FD">
      <w:pPr>
        <w:rPr>
          <w:rFonts w:eastAsiaTheme="minorEastAsia"/>
          <w:lang w:eastAsia="zh-CN"/>
        </w:rPr>
      </w:pPr>
    </w:p>
    <w:p w14:paraId="1B4DF06A" w14:textId="77777777" w:rsidR="00F919FD" w:rsidRDefault="000310CA">
      <w:pPr>
        <w:pStyle w:val="0Maintext"/>
        <w:ind w:firstLine="0"/>
        <w:rPr>
          <w:highlight w:val="green"/>
        </w:rPr>
      </w:pPr>
      <w:r>
        <w:rPr>
          <w:highlight w:val="green"/>
        </w:rPr>
        <w:t>Agreement</w:t>
      </w:r>
    </w:p>
    <w:p w14:paraId="180CCA42" w14:textId="77777777" w:rsidR="00F919FD" w:rsidRDefault="000310CA">
      <w:pPr>
        <w:tabs>
          <w:tab w:val="left" w:pos="0"/>
        </w:tabs>
        <w:rPr>
          <w:rFonts w:eastAsia="等线"/>
          <w:szCs w:val="20"/>
          <w:lang w:val="en-US" w:eastAsia="zh-CN"/>
        </w:rPr>
      </w:pPr>
      <w:r>
        <w:rPr>
          <w:rFonts w:eastAsia="等线"/>
          <w:szCs w:val="20"/>
          <w:lang w:eastAsia="zh-CN"/>
        </w:rPr>
        <w:t xml:space="preserve">RAN1 strives to define a single option per target per monostatic/bistatic sensing mode from the following two options to generate RCS values/patterns for </w:t>
      </w:r>
      <w:r>
        <w:rPr>
          <w:rFonts w:eastAsia="等线"/>
          <w:szCs w:val="20"/>
          <w:lang w:val="en-US" w:eastAsia="zh-CN"/>
        </w:rPr>
        <w:t xml:space="preserve">a scattering point of a target. </w:t>
      </w:r>
    </w:p>
    <w:p w14:paraId="3DB7FED9" w14:textId="77777777" w:rsidR="00F919FD" w:rsidRDefault="000310CA">
      <w:pPr>
        <w:pStyle w:val="afe"/>
        <w:numPr>
          <w:ilvl w:val="0"/>
          <w:numId w:val="14"/>
        </w:numPr>
        <w:rPr>
          <w:szCs w:val="20"/>
          <w:lang w:eastAsia="zh-CN"/>
        </w:rPr>
      </w:pPr>
      <w:r>
        <w:rPr>
          <w:rFonts w:eastAsia="等线"/>
          <w:szCs w:val="20"/>
          <w:lang w:eastAsia="zh-CN"/>
        </w:rPr>
        <w:t>Option 2: The RCS=A*B of a scattering point can be generated by</w:t>
      </w:r>
    </w:p>
    <w:p w14:paraId="56B89F80" w14:textId="77777777" w:rsidR="00F919FD" w:rsidRDefault="000310CA">
      <w:pPr>
        <w:pStyle w:val="afe"/>
        <w:numPr>
          <w:ilvl w:val="1"/>
          <w:numId w:val="14"/>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03CBD515" w14:textId="77777777" w:rsidR="00F919FD" w:rsidRDefault="000310CA">
      <w:pPr>
        <w:pStyle w:val="afe"/>
        <w:numPr>
          <w:ilvl w:val="2"/>
          <w:numId w:val="14"/>
        </w:numPr>
        <w:rPr>
          <w:szCs w:val="20"/>
          <w:lang w:eastAsia="zh-CN"/>
        </w:rPr>
      </w:pPr>
      <w:r>
        <w:rPr>
          <w:rFonts w:eastAsia="等线"/>
          <w:szCs w:val="20"/>
          <w:lang w:eastAsia="zh-CN"/>
        </w:rPr>
        <w:t>A is</w:t>
      </w:r>
      <w:r>
        <w:rPr>
          <w:szCs w:val="20"/>
          <w:lang w:eastAsia="zh-CN"/>
        </w:rPr>
        <w:t xml:space="preserve"> [mean] RCS value. </w:t>
      </w:r>
      <w:r>
        <w:rPr>
          <w:rFonts w:eastAsia="等线"/>
          <w:szCs w:val="20"/>
          <w:lang w:eastAsia="zh-CN"/>
        </w:rPr>
        <w:t>FFS value(s) A</w:t>
      </w:r>
    </w:p>
    <w:p w14:paraId="3DBA4977" w14:textId="77777777" w:rsidR="00F919FD" w:rsidRDefault="000310CA">
      <w:pPr>
        <w:pStyle w:val="afe"/>
        <w:numPr>
          <w:ilvl w:val="3"/>
          <w:numId w:val="14"/>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2EA134F8" w14:textId="77777777" w:rsidR="00F919FD" w:rsidRDefault="000310CA">
      <w:pPr>
        <w:pStyle w:val="afe"/>
        <w:numPr>
          <w:ilvl w:val="1"/>
          <w:numId w:val="14"/>
        </w:numPr>
        <w:rPr>
          <w:szCs w:val="20"/>
          <w:lang w:val="en-US" w:eastAsia="zh-CN"/>
        </w:rPr>
      </w:pPr>
      <w:r>
        <w:rPr>
          <w:szCs w:val="20"/>
          <w:lang w:eastAsia="zh-CN"/>
        </w:rPr>
        <w:t xml:space="preserve">The component B </w:t>
      </w:r>
    </w:p>
    <w:p w14:paraId="7979E6A8" w14:textId="77777777" w:rsidR="00F919FD" w:rsidRDefault="000310CA">
      <w:pPr>
        <w:pStyle w:val="afe"/>
        <w:numPr>
          <w:ilvl w:val="2"/>
          <w:numId w:val="14"/>
        </w:numPr>
        <w:rPr>
          <w:szCs w:val="20"/>
          <w:lang w:val="en-US" w:eastAsia="zh-CN"/>
        </w:rPr>
      </w:pPr>
      <w:r>
        <w:rPr>
          <w:szCs w:val="20"/>
          <w:lang w:val="en-US" w:eastAsia="zh-CN"/>
        </w:rPr>
        <w:t xml:space="preserve">B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5492AFB2" w14:textId="77777777" w:rsidR="00F919FD" w:rsidRDefault="000310CA">
      <w:pPr>
        <w:pStyle w:val="afe"/>
        <w:numPr>
          <w:ilvl w:val="3"/>
          <w:numId w:val="14"/>
        </w:numPr>
        <w:rPr>
          <w:rFonts w:eastAsia="等线"/>
          <w:szCs w:val="20"/>
          <w:lang w:val="en-US" w:eastAsia="zh-CN"/>
        </w:rPr>
      </w:pPr>
      <w:r>
        <w:rPr>
          <w:rFonts w:eastAsia="等线"/>
          <w:szCs w:val="20"/>
          <w:lang w:val="en-US" w:eastAsia="zh-CN"/>
        </w:rPr>
        <w:t>B is separately generated for each direct/indirect path at the scattering point. FFS correlation dependent on the incident/scattered angles of the direct/indirect paths</w:t>
      </w:r>
    </w:p>
    <w:p w14:paraId="1A6B1276" w14:textId="77777777" w:rsidR="00F919FD" w:rsidRDefault="000310CA">
      <w:pPr>
        <w:pStyle w:val="afe"/>
        <w:numPr>
          <w:ilvl w:val="1"/>
          <w:numId w:val="14"/>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18B007B2" w14:textId="77777777" w:rsidR="00F919FD" w:rsidRDefault="000310CA">
      <w:pPr>
        <w:pStyle w:val="afe"/>
        <w:numPr>
          <w:ilvl w:val="0"/>
          <w:numId w:val="14"/>
        </w:numPr>
        <w:rPr>
          <w:szCs w:val="20"/>
          <w:lang w:eastAsia="zh-CN"/>
        </w:rPr>
      </w:pPr>
      <w:r>
        <w:rPr>
          <w:rFonts w:eastAsia="等线"/>
          <w:szCs w:val="20"/>
          <w:lang w:eastAsia="zh-CN"/>
        </w:rPr>
        <w:t>Option 3: The RCS=A*B=A*B1*B2 of a scattering point can be generated by</w:t>
      </w:r>
    </w:p>
    <w:p w14:paraId="3423EE70" w14:textId="77777777" w:rsidR="00F919FD" w:rsidRDefault="000310CA">
      <w:pPr>
        <w:pStyle w:val="afe"/>
        <w:numPr>
          <w:ilvl w:val="1"/>
          <w:numId w:val="14"/>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617F100F" w14:textId="77777777" w:rsidR="00F919FD" w:rsidRDefault="000310CA">
      <w:pPr>
        <w:pStyle w:val="afe"/>
        <w:numPr>
          <w:ilvl w:val="2"/>
          <w:numId w:val="14"/>
        </w:numPr>
        <w:rPr>
          <w:szCs w:val="20"/>
          <w:lang w:eastAsia="zh-CN"/>
        </w:rPr>
      </w:pP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szCs w:val="20"/>
          <w:lang w:eastAsia="zh-CN"/>
        </w:rPr>
        <w:t>[mean] RCS value</w:t>
      </w:r>
    </w:p>
    <w:p w14:paraId="6297F354" w14:textId="77777777" w:rsidR="00F919FD" w:rsidRDefault="000310CA">
      <w:pPr>
        <w:pStyle w:val="afe"/>
        <w:numPr>
          <w:ilvl w:val="3"/>
          <w:numId w:val="14"/>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7A5EBC39" w14:textId="77777777" w:rsidR="00F919FD" w:rsidRDefault="000310CA">
      <w:pPr>
        <w:pStyle w:val="afe"/>
        <w:numPr>
          <w:ilvl w:val="1"/>
          <w:numId w:val="14"/>
        </w:numPr>
        <w:rPr>
          <w:szCs w:val="20"/>
          <w:lang w:val="en-US" w:eastAsia="zh-CN"/>
        </w:rPr>
      </w:pPr>
      <w:r>
        <w:rPr>
          <w:szCs w:val="20"/>
          <w:lang w:eastAsia="zh-CN"/>
        </w:rPr>
        <w:t>The component B is further split into B1, B2, i.e., B=B1*B2</w:t>
      </w:r>
    </w:p>
    <w:p w14:paraId="1F67C754" w14:textId="77777777" w:rsidR="00F919FD" w:rsidRDefault="000310CA">
      <w:pPr>
        <w:pStyle w:val="afe"/>
        <w:numPr>
          <w:ilvl w:val="2"/>
          <w:numId w:val="14"/>
        </w:numPr>
        <w:rPr>
          <w:szCs w:val="20"/>
          <w:lang w:val="en-US" w:eastAsia="zh-CN"/>
        </w:rPr>
      </w:pPr>
      <w:r>
        <w:rPr>
          <w:szCs w:val="20"/>
          <w:lang w:val="en-US" w:eastAsia="zh-CN"/>
        </w:rPr>
        <w:t xml:space="preserve">B1 is </w:t>
      </w:r>
      <w:r>
        <w:rPr>
          <w:szCs w:val="20"/>
          <w:lang w:eastAsia="zh-CN"/>
        </w:rPr>
        <w:t>deterministic based on incident/scattered angles</w:t>
      </w:r>
    </w:p>
    <w:p w14:paraId="6B56954A" w14:textId="77777777" w:rsidR="00F919FD" w:rsidRDefault="000310CA">
      <w:pPr>
        <w:pStyle w:val="afe"/>
        <w:numPr>
          <w:ilvl w:val="3"/>
          <w:numId w:val="14"/>
        </w:numPr>
        <w:rPr>
          <w:szCs w:val="20"/>
          <w:lang w:val="en-US" w:eastAsia="zh-CN"/>
        </w:rPr>
      </w:pPr>
      <w:r>
        <w:rPr>
          <w:rFonts w:eastAsia="等线"/>
          <w:szCs w:val="20"/>
          <w:lang w:eastAsia="zh-CN"/>
        </w:rPr>
        <w:t>FFS: B1 is defined by a function or by a table</w:t>
      </w:r>
    </w:p>
    <w:p w14:paraId="73AA256D" w14:textId="77777777" w:rsidR="00F919FD" w:rsidRDefault="000310CA">
      <w:pPr>
        <w:pStyle w:val="afe"/>
        <w:numPr>
          <w:ilvl w:val="2"/>
          <w:numId w:val="14"/>
        </w:numPr>
        <w:rPr>
          <w:szCs w:val="20"/>
          <w:lang w:val="en-US" w:eastAsia="zh-CN"/>
        </w:rPr>
      </w:pPr>
      <w:r>
        <w:rPr>
          <w:szCs w:val="20"/>
          <w:lang w:val="en-US" w:eastAsia="zh-CN"/>
        </w:rPr>
        <w:t xml:space="preserve">B2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616AB604" w14:textId="77777777" w:rsidR="00F919FD" w:rsidRDefault="000310CA">
      <w:pPr>
        <w:pStyle w:val="afe"/>
        <w:numPr>
          <w:ilvl w:val="3"/>
          <w:numId w:val="14"/>
        </w:numPr>
        <w:rPr>
          <w:rFonts w:eastAsia="等线"/>
          <w:szCs w:val="20"/>
          <w:lang w:val="en-US" w:eastAsia="zh-CN"/>
        </w:rPr>
      </w:pPr>
      <w:r>
        <w:rPr>
          <w:rFonts w:eastAsia="等线"/>
          <w:szCs w:val="20"/>
          <w:lang w:val="en-US" w:eastAsia="zh-CN"/>
        </w:rPr>
        <w:t>B2 is separately generated for each direct/indirect path at the scattering point. FFS correlation dependent on the incident/scattered angles of the direct/indirect paths</w:t>
      </w:r>
    </w:p>
    <w:p w14:paraId="55D59530" w14:textId="77777777" w:rsidR="00F919FD" w:rsidRDefault="000310CA">
      <w:pPr>
        <w:pStyle w:val="afe"/>
        <w:numPr>
          <w:ilvl w:val="1"/>
          <w:numId w:val="14"/>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7DC93531" w14:textId="77777777" w:rsidR="00F919FD" w:rsidRDefault="00F919FD">
      <w:pPr>
        <w:rPr>
          <w:rFonts w:eastAsia="等线"/>
          <w:szCs w:val="20"/>
          <w:lang w:eastAsia="zh-CN"/>
        </w:rPr>
      </w:pPr>
    </w:p>
    <w:p w14:paraId="2B0A8214" w14:textId="77777777" w:rsidR="00F919FD" w:rsidRDefault="000310CA">
      <w:pPr>
        <w:rPr>
          <w:rFonts w:eastAsia="等线"/>
          <w:szCs w:val="20"/>
          <w:lang w:eastAsia="zh-CN"/>
        </w:rPr>
      </w:pPr>
      <w:r>
        <w:rPr>
          <w:rFonts w:eastAsia="等线"/>
          <w:szCs w:val="20"/>
          <w:highlight w:val="green"/>
          <w:lang w:eastAsia="zh-CN"/>
        </w:rPr>
        <w:t>Agreement</w:t>
      </w:r>
    </w:p>
    <w:p w14:paraId="4D2CF4AF" w14:textId="77777777" w:rsidR="00F919FD" w:rsidRDefault="000310CA">
      <w:pPr>
        <w:rPr>
          <w:szCs w:val="20"/>
          <w:lang w:eastAsia="zh-CN"/>
        </w:rPr>
      </w:pPr>
      <w:r>
        <w:rPr>
          <w:rFonts w:eastAsia="等线"/>
          <w:szCs w:val="20"/>
          <w:lang w:eastAsia="zh-CN"/>
        </w:rPr>
        <w:t xml:space="preserve">RCS Option 3 is selected to model RCS of UAV </w:t>
      </w:r>
      <w:r>
        <w:rPr>
          <w:rFonts w:eastAsia="等线"/>
          <w:color w:val="FF0000"/>
          <w:szCs w:val="20"/>
          <w:u w:val="single"/>
          <w:lang w:eastAsia="zh-CN"/>
        </w:rPr>
        <w:t>with single scattering point</w:t>
      </w:r>
      <w:r>
        <w:rPr>
          <w:rFonts w:eastAsia="等线"/>
          <w:szCs w:val="20"/>
          <w:lang w:eastAsia="zh-CN"/>
        </w:rPr>
        <w:t xml:space="preserve"> for monostatic</w:t>
      </w:r>
    </w:p>
    <w:p w14:paraId="50B3B8FC" w14:textId="77777777" w:rsidR="00F919FD" w:rsidRDefault="000310CA">
      <w:pPr>
        <w:pStyle w:val="afe"/>
        <w:numPr>
          <w:ilvl w:val="1"/>
          <w:numId w:val="14"/>
        </w:numPr>
        <w:rPr>
          <w:szCs w:val="20"/>
          <w:lang w:eastAsia="zh-CN"/>
        </w:rPr>
      </w:pPr>
      <w:r>
        <w:rPr>
          <w:rFonts w:eastAsia="等线"/>
          <w:szCs w:val="20"/>
          <w:lang w:eastAsia="zh-CN"/>
        </w:rPr>
        <w:t xml:space="preserve">B2 of UAV is modelled using </w:t>
      </w:r>
      <w:r>
        <w:rPr>
          <w:rFonts w:eastAsia="等线"/>
          <w:color w:val="FF0000"/>
          <w:szCs w:val="20"/>
          <w:lang w:eastAsia="zh-CN"/>
        </w:rPr>
        <w:t xml:space="preserve">log-normal </w:t>
      </w:r>
      <w:r>
        <w:rPr>
          <w:rFonts w:eastAsia="等线"/>
          <w:szCs w:val="20"/>
          <w:lang w:eastAsia="zh-CN"/>
        </w:rPr>
        <w:t>distribution for monostatic</w:t>
      </w:r>
    </w:p>
    <w:p w14:paraId="19CC8C77" w14:textId="77777777" w:rsidR="00F919FD" w:rsidRDefault="000310CA">
      <w:pPr>
        <w:pStyle w:val="afe"/>
        <w:numPr>
          <w:ilvl w:val="1"/>
          <w:numId w:val="14"/>
        </w:numPr>
        <w:rPr>
          <w:color w:val="FF0000"/>
          <w:szCs w:val="20"/>
          <w:u w:val="single"/>
          <w:lang w:eastAsia="zh-CN"/>
        </w:rPr>
      </w:pPr>
      <w:r>
        <w:rPr>
          <w:rFonts w:eastAsia="等线"/>
          <w:color w:val="FF0000"/>
          <w:szCs w:val="20"/>
          <w:u w:val="single"/>
          <w:lang w:eastAsia="zh-CN"/>
        </w:rPr>
        <w:t>Different mean RCS values can be supported for UAV due to different size, shape, frequency, etc.</w:t>
      </w:r>
    </w:p>
    <w:p w14:paraId="573580CE" w14:textId="77777777" w:rsidR="00F919FD" w:rsidRDefault="000310CA">
      <w:pPr>
        <w:pStyle w:val="afe"/>
        <w:numPr>
          <w:ilvl w:val="1"/>
          <w:numId w:val="14"/>
        </w:numPr>
        <w:rPr>
          <w:color w:val="FF0000"/>
          <w:szCs w:val="20"/>
          <w:u w:val="single"/>
          <w:lang w:eastAsia="zh-CN"/>
        </w:rPr>
      </w:pPr>
      <w:r>
        <w:rPr>
          <w:rFonts w:eastAsia="等线"/>
          <w:szCs w:val="20"/>
          <w:lang w:eastAsia="zh-CN"/>
        </w:rPr>
        <w:t>For UAV of small size (option 2 for UAV size in UAV parameters table)</w:t>
      </w:r>
    </w:p>
    <w:p w14:paraId="3A9B34EE" w14:textId="77777777" w:rsidR="00F919FD" w:rsidRDefault="000310CA">
      <w:pPr>
        <w:pStyle w:val="afe"/>
        <w:numPr>
          <w:ilvl w:val="2"/>
          <w:numId w:val="14"/>
        </w:numPr>
        <w:rPr>
          <w:color w:val="FF0000"/>
          <w:szCs w:val="20"/>
          <w:u w:val="single"/>
          <w:lang w:eastAsia="zh-CN"/>
        </w:rPr>
      </w:pPr>
      <w:r>
        <w:rPr>
          <w:rFonts w:eastAsia="等线"/>
          <w:szCs w:val="20"/>
          <w:lang w:eastAsia="zh-CN"/>
        </w:rPr>
        <w:t>B1=1</w:t>
      </w:r>
    </w:p>
    <w:p w14:paraId="6F4A5CFC" w14:textId="77777777" w:rsidR="00F919FD" w:rsidRDefault="000310CA">
      <w:pPr>
        <w:pStyle w:val="afe"/>
        <w:numPr>
          <w:ilvl w:val="2"/>
          <w:numId w:val="14"/>
        </w:numPr>
        <w:rPr>
          <w:color w:val="FF0000"/>
          <w:szCs w:val="20"/>
          <w:u w:val="single"/>
          <w:lang w:eastAsia="zh-CN"/>
        </w:rPr>
      </w:pPr>
      <w:r>
        <w:rPr>
          <w:rFonts w:eastAsia="等线"/>
          <w:szCs w:val="20"/>
          <w:lang w:eastAsia="zh-CN"/>
        </w:rPr>
        <w:t>A is</w:t>
      </w:r>
      <w:r>
        <w:rPr>
          <w:szCs w:val="20"/>
          <w:lang w:eastAsia="zh-CN"/>
        </w:rPr>
        <w:t xml:space="preserve"> mean RCS value</w:t>
      </w:r>
    </w:p>
    <w:p w14:paraId="12DE172D" w14:textId="77777777" w:rsidR="00F919FD" w:rsidRDefault="000310CA">
      <w:pPr>
        <w:pStyle w:val="afe"/>
        <w:numPr>
          <w:ilvl w:val="1"/>
          <w:numId w:val="14"/>
        </w:numPr>
        <w:rPr>
          <w:color w:val="FF0000"/>
          <w:szCs w:val="20"/>
          <w:u w:val="single"/>
          <w:lang w:eastAsia="zh-CN"/>
        </w:rPr>
      </w:pPr>
      <w:r>
        <w:rPr>
          <w:rFonts w:eastAsia="等线"/>
          <w:color w:val="FF0000"/>
          <w:szCs w:val="20"/>
          <w:u w:val="single"/>
          <w:lang w:eastAsia="zh-CN"/>
        </w:rPr>
        <w:t xml:space="preserve">For UAV of large size </w:t>
      </w:r>
      <w:r>
        <w:rPr>
          <w:rFonts w:eastAsia="等线"/>
          <w:szCs w:val="20"/>
          <w:lang w:eastAsia="zh-CN"/>
        </w:rPr>
        <w:t>(option 1 for UAV size in UAV parameters table)</w:t>
      </w:r>
    </w:p>
    <w:p w14:paraId="6D2BD4EA" w14:textId="77777777" w:rsidR="00F919FD" w:rsidRDefault="000310CA">
      <w:pPr>
        <w:pStyle w:val="afe"/>
        <w:numPr>
          <w:ilvl w:val="2"/>
          <w:numId w:val="14"/>
        </w:numPr>
        <w:rPr>
          <w:color w:val="FF0000"/>
          <w:szCs w:val="20"/>
          <w:u w:val="single"/>
          <w:lang w:eastAsia="zh-CN"/>
        </w:rPr>
      </w:pPr>
      <w:r>
        <w:rPr>
          <w:rFonts w:eastAsia="等线"/>
          <w:szCs w:val="20"/>
          <w:lang w:eastAsia="zh-CN"/>
        </w:rPr>
        <w:t xml:space="preserve">B1 have dependency on </w:t>
      </w:r>
      <w:r>
        <w:rPr>
          <w:szCs w:val="20"/>
          <w:lang w:eastAsia="zh-CN"/>
        </w:rPr>
        <w:t>incident/scattered angles</w:t>
      </w:r>
    </w:p>
    <w:p w14:paraId="4593FE5B" w14:textId="77777777" w:rsidR="00F919FD" w:rsidRDefault="000310CA">
      <w:pPr>
        <w:pStyle w:val="afe"/>
        <w:numPr>
          <w:ilvl w:val="2"/>
          <w:numId w:val="14"/>
        </w:numPr>
        <w:rPr>
          <w:color w:val="FF0000"/>
          <w:szCs w:val="20"/>
          <w:u w:val="single"/>
          <w:lang w:eastAsia="zh-CN"/>
        </w:rPr>
      </w:pPr>
      <w:r>
        <w:rPr>
          <w:rFonts w:eastAsia="等线"/>
          <w:szCs w:val="20"/>
          <w:lang w:eastAsia="zh-CN"/>
        </w:rPr>
        <w:t>A is</w:t>
      </w:r>
      <w:r>
        <w:rPr>
          <w:szCs w:val="20"/>
          <w:lang w:eastAsia="zh-CN"/>
        </w:rPr>
        <w:t xml:space="preserve"> mean RCS value</w:t>
      </w:r>
    </w:p>
    <w:p w14:paraId="5991D1E2" w14:textId="77777777" w:rsidR="00F919FD" w:rsidRDefault="00F919FD">
      <w:pPr>
        <w:rPr>
          <w:rFonts w:eastAsia="等线"/>
          <w:szCs w:val="20"/>
          <w:lang w:eastAsia="zh-CN"/>
        </w:rPr>
      </w:pPr>
    </w:p>
    <w:p w14:paraId="4A2DA95C" w14:textId="77777777" w:rsidR="00F919FD" w:rsidRDefault="000310CA">
      <w:pPr>
        <w:pStyle w:val="0Maintext"/>
        <w:ind w:firstLine="0"/>
        <w:rPr>
          <w:highlight w:val="green"/>
        </w:rPr>
      </w:pPr>
      <w:r>
        <w:rPr>
          <w:highlight w:val="green"/>
        </w:rPr>
        <w:t>Agreement</w:t>
      </w:r>
    </w:p>
    <w:p w14:paraId="54C71B97" w14:textId="77777777" w:rsidR="00F919FD" w:rsidRDefault="000310CA">
      <w:pPr>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757A62A5" w14:textId="77777777" w:rsidR="00F919FD" w:rsidRDefault="000310CA">
      <w:pPr>
        <w:pStyle w:val="afe"/>
        <w:numPr>
          <w:ilvl w:val="0"/>
          <w:numId w:val="28"/>
        </w:numPr>
        <w:suppressAutoHyphens w:val="0"/>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73273845" w14:textId="77777777" w:rsidR="00F919FD" w:rsidRDefault="000310CA">
      <w:pPr>
        <w:pStyle w:val="afe"/>
        <w:numPr>
          <w:ilvl w:val="1"/>
          <w:numId w:val="28"/>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42A6914C" w14:textId="77777777" w:rsidR="00F919FD" w:rsidRDefault="000310CA">
      <w:pPr>
        <w:pStyle w:val="afe"/>
        <w:numPr>
          <w:ilvl w:val="2"/>
          <w:numId w:val="75"/>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
    <w:p w14:paraId="0B20EF8C" w14:textId="77777777" w:rsidR="00F919FD" w:rsidRDefault="000310CA">
      <w:pPr>
        <w:pStyle w:val="afe"/>
        <w:numPr>
          <w:ilvl w:val="2"/>
          <w:numId w:val="75"/>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Symbol" w:hAnsi="Symbol" w:cs="Symbol"/>
          <w:i/>
          <w:szCs w:val="20"/>
          <w:lang w:eastAsia="zh-CN"/>
        </w:rPr>
        <w:t></w:t>
      </w:r>
      <w:r>
        <w:rPr>
          <w:rFonts w:ascii="Times New Roman" w:eastAsia="宋体" w:hAnsi="Times New Roman"/>
          <w:szCs w:val="20"/>
          <w:lang w:eastAsia="zh-CN"/>
        </w:rPr>
        <w:t xml:space="preserve"> and initial random phases referring to TR 38.901 as start point</w:t>
      </w:r>
    </w:p>
    <w:p w14:paraId="099286A9" w14:textId="77777777" w:rsidR="00F919FD" w:rsidRDefault="000310CA">
      <w:pPr>
        <w:pStyle w:val="afe"/>
        <w:numPr>
          <w:ilvl w:val="2"/>
          <w:numId w:val="75"/>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5544A8BB" w14:textId="77777777" w:rsidR="00F919FD" w:rsidRDefault="000310CA">
      <w:pPr>
        <w:pStyle w:val="afe"/>
        <w:numPr>
          <w:ilvl w:val="2"/>
          <w:numId w:val="75"/>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4609F5A2" w14:textId="77777777" w:rsidR="00F919FD" w:rsidRDefault="000310CA">
      <w:pPr>
        <w:pStyle w:val="afe"/>
        <w:numPr>
          <w:ilvl w:val="0"/>
          <w:numId w:val="75"/>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the effect of polarization when EO type-2 is present</w:t>
      </w:r>
    </w:p>
    <w:p w14:paraId="072130AE" w14:textId="77777777" w:rsidR="00F919FD" w:rsidRDefault="00F919FD">
      <w:pPr>
        <w:pStyle w:val="0Maintext"/>
        <w:ind w:firstLine="0"/>
        <w:rPr>
          <w:highlight w:val="green"/>
        </w:rPr>
      </w:pPr>
    </w:p>
    <w:p w14:paraId="1F553B1C" w14:textId="77777777" w:rsidR="00F919FD" w:rsidRDefault="000310CA">
      <w:pPr>
        <w:pStyle w:val="0Maintext"/>
        <w:ind w:firstLine="0"/>
        <w:rPr>
          <w:highlight w:val="green"/>
        </w:rPr>
      </w:pPr>
      <w:r>
        <w:rPr>
          <w:highlight w:val="green"/>
        </w:rPr>
        <w:t>Agreement</w:t>
      </w:r>
    </w:p>
    <w:p w14:paraId="23C967FB" w14:textId="77777777" w:rsidR="00F919FD" w:rsidRDefault="000310CA">
      <w:pPr>
        <w:pStyle w:val="afe"/>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00A6D49D" w14:textId="77777777" w:rsidR="00F919FD" w:rsidRDefault="000310CA">
      <w:pPr>
        <w:pStyle w:val="afe"/>
        <w:numPr>
          <w:ilvl w:val="0"/>
          <w:numId w:val="28"/>
        </w:numPr>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t>
      </w:r>
      <w:r>
        <w:rPr>
          <w:rFonts w:ascii="Times New Roman" w:eastAsia="宋体" w:hAnsi="Times New Roman"/>
          <w:szCs w:val="20"/>
          <w:u w:val="single"/>
          <w:lang w:val="en-US" w:eastAsia="zh-CN"/>
        </w:rPr>
        <w:t xml:space="preserve">(when the absolute delay modelling of </w:t>
      </w:r>
      <m:oMath>
        <m:r>
          <w:rPr>
            <w:rFonts w:ascii="Cambria Math" w:hAnsi="Cambria Math"/>
          </w:rPr>
          <m:t>Δτ</m:t>
        </m:r>
      </m:oMath>
      <w:r>
        <w:rPr>
          <w:rFonts w:ascii="Times New Roman" w:eastAsia="宋体" w:hAnsi="Times New Roman"/>
          <w:szCs w:val="20"/>
          <w:u w:val="single"/>
          <w:lang w:eastAsia="zh-CN"/>
        </w:rPr>
        <w:t xml:space="preserve"> as in section 7.6.9, TR 38.901</w:t>
      </w:r>
      <w:r>
        <w:rPr>
          <w:rFonts w:ascii="Times New Roman" w:eastAsia="宋体" w:hAnsi="Times New Roman"/>
          <w:szCs w:val="20"/>
          <w:u w:val="single"/>
          <w:lang w:val="en-US" w:eastAsia="zh-CN"/>
        </w:rPr>
        <w:t xml:space="preserve"> is not applied)</w:t>
      </w:r>
      <w:r>
        <w:rPr>
          <w:rFonts w:ascii="Times New Roman" w:eastAsia="宋体" w:hAnsi="Times New Roman"/>
          <w:szCs w:val="20"/>
          <w:lang w:val="en-US" w:eastAsia="zh-CN"/>
        </w:rPr>
        <w:t xml:space="preserve"> and with the same direction as the LOS ray. </w:t>
      </w:r>
    </w:p>
    <w:p w14:paraId="1B374901" w14:textId="77777777" w:rsidR="00F919FD" w:rsidRDefault="000310CA">
      <w:pPr>
        <w:pStyle w:val="afe"/>
        <w:numPr>
          <w:ilvl w:val="1"/>
          <w:numId w:val="28"/>
        </w:numPr>
        <w:rPr>
          <w:rFonts w:ascii="Times New Roman" w:eastAsia="宋体" w:hAnsi="Times New Roman"/>
          <w:szCs w:val="20"/>
          <w:lang w:val="en-US" w:eastAsia="zh-CN"/>
        </w:rPr>
      </w:pPr>
      <w:r>
        <w:rPr>
          <w:rFonts w:ascii="Times New Roman" w:eastAsia="宋体" w:hAnsi="Times New Roman"/>
          <w:szCs w:val="20"/>
          <w:lang w:val="en-US" w:eastAsia="zh-CN"/>
        </w:rPr>
        <w:t xml:space="preserve">FFS how to generate NLOS cluster when </w:t>
      </w:r>
      <m:oMath>
        <m:r>
          <w:rPr>
            <w:rFonts w:ascii="Cambria Math" w:hAnsi="Cambria Math"/>
          </w:rPr>
          <m:t>Δτ</m:t>
        </m:r>
      </m:oMath>
      <w:r>
        <w:rPr>
          <w:rFonts w:ascii="Times New Roman" w:eastAsia="宋体" w:hAnsi="Times New Roman"/>
          <w:szCs w:val="20"/>
          <w:lang w:val="en-US" w:eastAsia="zh-CN"/>
        </w:rPr>
        <w:t xml:space="preserve"> is applied </w:t>
      </w:r>
    </w:p>
    <w:p w14:paraId="32F86729" w14:textId="77777777" w:rsidR="00F919FD" w:rsidRDefault="00F919FD">
      <w:pPr>
        <w:pStyle w:val="0Maintext"/>
        <w:ind w:firstLine="0"/>
        <w:rPr>
          <w:highlight w:val="green"/>
        </w:rPr>
      </w:pPr>
    </w:p>
    <w:p w14:paraId="7E9A4CEC" w14:textId="77777777" w:rsidR="00F919FD" w:rsidRDefault="000310CA">
      <w:pPr>
        <w:pStyle w:val="0Maintext"/>
        <w:ind w:firstLine="0"/>
        <w:rPr>
          <w:highlight w:val="green"/>
        </w:rPr>
      </w:pPr>
      <w:r>
        <w:rPr>
          <w:highlight w:val="green"/>
        </w:rPr>
        <w:t>Agreement</w:t>
      </w:r>
    </w:p>
    <w:p w14:paraId="0085E4B3" w14:textId="77777777" w:rsidR="00F919FD" w:rsidRDefault="000310CA">
      <w:pPr>
        <w:pStyle w:val="afe"/>
        <w:ind w:firstLine="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small scale parameters defined in </w:t>
      </w:r>
      <w:r>
        <w:rPr>
          <w:rFonts w:ascii="Times New Roman" w:eastAsia="等线" w:hAnsi="Times New Roman"/>
          <w:szCs w:val="20"/>
          <w:lang w:eastAsia="zh-CN"/>
        </w:rPr>
        <w:t>existing 3GPP TRs, e.g., TR 38.901. TR 36.777, TR 37.885, TR 38.858, TR 38.859, TR 38.802, TR 38.854, etc.</w:t>
      </w:r>
      <w:r>
        <w:rPr>
          <w:rFonts w:ascii="Times New Roman" w:eastAsia="宋体" w:hAnsi="Times New Roman"/>
          <w:szCs w:val="20"/>
          <w:lang w:val="en-US" w:eastAsia="zh-CN"/>
        </w:rPr>
        <w:t xml:space="preserve"> are used as starting point</w:t>
      </w:r>
    </w:p>
    <w:p w14:paraId="2BA35290" w14:textId="77777777" w:rsidR="00F919FD" w:rsidRDefault="00F919FD">
      <w:pPr>
        <w:rPr>
          <w:szCs w:val="20"/>
          <w:lang w:eastAsia="zh-CN"/>
        </w:rPr>
      </w:pPr>
    </w:p>
    <w:p w14:paraId="33A3263F" w14:textId="77777777" w:rsidR="00F919FD" w:rsidRDefault="000310CA">
      <w:pPr>
        <w:pStyle w:val="0Maintext"/>
        <w:ind w:firstLine="0"/>
        <w:rPr>
          <w:highlight w:val="green"/>
        </w:rPr>
      </w:pPr>
      <w:r>
        <w:rPr>
          <w:highlight w:val="green"/>
        </w:rPr>
        <w:t>Agreement</w:t>
      </w:r>
    </w:p>
    <w:p w14:paraId="14FF0C41" w14:textId="77777777" w:rsidR="00F919FD" w:rsidRDefault="000310CA">
      <w:pPr>
        <w:rPr>
          <w:rFonts w:eastAsia="等线"/>
          <w:szCs w:val="20"/>
          <w:lang w:val="en-US" w:eastAsia="zh-CN"/>
        </w:rPr>
      </w:pPr>
      <w:r>
        <w:rPr>
          <w:rFonts w:eastAsia="等线"/>
          <w:szCs w:val="20"/>
          <w:lang w:val="en-US" w:eastAsia="zh-CN"/>
        </w:rPr>
        <w:t>On the background channel for TRP-TRP and UE-UE bistatic sensing mode, the large scale and small scale parameters defined in TR 38.901, TR 38.858, 37.885, 38.859 are used as starting point</w:t>
      </w:r>
    </w:p>
    <w:p w14:paraId="1785CEC7" w14:textId="77777777" w:rsidR="00F919FD" w:rsidRDefault="000310CA">
      <w:pPr>
        <w:pStyle w:val="afe"/>
        <w:numPr>
          <w:ilvl w:val="0"/>
          <w:numId w:val="29"/>
        </w:numPr>
        <w:rPr>
          <w:rFonts w:eastAsia="等线"/>
          <w:szCs w:val="20"/>
          <w:lang w:val="en-US" w:eastAsia="zh-CN"/>
        </w:rPr>
      </w:pPr>
      <w:r>
        <w:rPr>
          <w:rFonts w:eastAsia="等线"/>
          <w:szCs w:val="20"/>
          <w:lang w:val="en-US" w:eastAsia="zh-CN"/>
        </w:rPr>
        <w:t>Update on values of the LSP/SSP parameters can be discussed based on validation data acquired by measurement or ray-tracing model</w:t>
      </w:r>
    </w:p>
    <w:p w14:paraId="035A6A1F" w14:textId="77777777" w:rsidR="00F919FD" w:rsidRDefault="000310CA">
      <w:pPr>
        <w:pStyle w:val="afe"/>
        <w:numPr>
          <w:ilvl w:val="1"/>
          <w:numId w:val="29"/>
        </w:numPr>
        <w:rPr>
          <w:rFonts w:eastAsia="等线"/>
          <w:szCs w:val="20"/>
          <w:lang w:val="en-US" w:eastAsia="zh-CN"/>
        </w:rPr>
      </w:pPr>
      <w:r>
        <w:rPr>
          <w:color w:val="FF0000"/>
          <w:szCs w:val="20"/>
        </w:rPr>
        <w:t xml:space="preserve">FFS </w:t>
      </w:r>
      <w:r>
        <w:rPr>
          <w:szCs w:val="20"/>
        </w:rPr>
        <w:t>The power threshold for removing clusters in step 6, i.e., -25 dB is revised to X</w:t>
      </w:r>
      <w:r>
        <w:rPr>
          <w:color w:val="FF0000"/>
          <w:szCs w:val="20"/>
        </w:rPr>
        <w:t>&lt;-25</w:t>
      </w:r>
      <w:r>
        <w:rPr>
          <w:szCs w:val="20"/>
        </w:rPr>
        <w:t xml:space="preserve"> dB. FFS X</w:t>
      </w:r>
    </w:p>
    <w:p w14:paraId="3EA5DD79" w14:textId="77777777" w:rsidR="00F919FD" w:rsidRDefault="000310CA">
      <w:pPr>
        <w:pStyle w:val="afe"/>
        <w:numPr>
          <w:ilvl w:val="0"/>
          <w:numId w:val="29"/>
        </w:numPr>
        <w:rPr>
          <w:rFonts w:eastAsia="等线"/>
          <w:szCs w:val="20"/>
          <w:lang w:val="en-US" w:eastAsia="zh-CN"/>
        </w:rPr>
      </w:pPr>
      <w:r>
        <w:rPr>
          <w:rFonts w:eastAsia="等线"/>
          <w:szCs w:val="20"/>
          <w:lang w:val="en-US" w:eastAsia="zh-CN"/>
        </w:rPr>
        <w:t xml:space="preserve">FFS whether/how to resolve the inconsistency between </w:t>
      </w:r>
      <w:r>
        <w:rPr>
          <w:szCs w:val="20"/>
        </w:rPr>
        <w:t>TRP-TRP channel according to TR 38.858 and the TRP-target (UAV) channel according to TR 36.777 when UAV and TRP are set to same height</w:t>
      </w:r>
    </w:p>
    <w:p w14:paraId="7C2E419C" w14:textId="77777777" w:rsidR="00F919FD" w:rsidRDefault="00F919FD">
      <w:pPr>
        <w:rPr>
          <w:rFonts w:eastAsia="等线"/>
          <w:szCs w:val="20"/>
          <w:lang w:val="en-US" w:eastAsia="zh-CN"/>
        </w:rPr>
      </w:pPr>
    </w:p>
    <w:p w14:paraId="1597ED51" w14:textId="77777777" w:rsidR="00F919FD" w:rsidRDefault="000310CA">
      <w:pPr>
        <w:pStyle w:val="0Maintext"/>
        <w:ind w:firstLine="0"/>
        <w:rPr>
          <w:highlight w:val="green"/>
        </w:rPr>
      </w:pPr>
      <w:r>
        <w:rPr>
          <w:highlight w:val="green"/>
        </w:rPr>
        <w:t>Agreement</w:t>
      </w:r>
    </w:p>
    <w:p w14:paraId="007808C8" w14:textId="77777777" w:rsidR="00F919FD" w:rsidRDefault="000310CA">
      <w:pPr>
        <w:rPr>
          <w:szCs w:val="20"/>
          <w:lang w:eastAsia="zh-CN"/>
        </w:rPr>
      </w:pPr>
      <w:r>
        <w:rPr>
          <w:szCs w:val="20"/>
          <w:lang w:eastAsia="zh-CN"/>
        </w:rPr>
        <w:t>3D spatial consistency needs to be studied for at least UAV scenario</w:t>
      </w:r>
    </w:p>
    <w:p w14:paraId="17F597A8" w14:textId="77777777" w:rsidR="00F919FD" w:rsidRDefault="00F919FD">
      <w:pPr>
        <w:rPr>
          <w:szCs w:val="20"/>
          <w:lang w:val="en-US" w:eastAsia="zh-CN"/>
        </w:rPr>
      </w:pPr>
    </w:p>
    <w:p w14:paraId="43C7C7F2" w14:textId="77777777" w:rsidR="00F919FD" w:rsidRDefault="000310CA">
      <w:pPr>
        <w:pStyle w:val="0Maintext"/>
        <w:ind w:firstLine="0"/>
        <w:rPr>
          <w:highlight w:val="green"/>
        </w:rPr>
      </w:pPr>
      <w:r>
        <w:rPr>
          <w:highlight w:val="green"/>
        </w:rPr>
        <w:t>Agreement</w:t>
      </w:r>
    </w:p>
    <w:p w14:paraId="624E71EE" w14:textId="77777777" w:rsidR="00F919FD" w:rsidRDefault="000310CA">
      <w:pPr>
        <w:pStyle w:val="afe"/>
        <w:ind w:firstLine="0"/>
        <w:rPr>
          <w:rFonts w:eastAsia="等线"/>
          <w:szCs w:val="20"/>
          <w:lang w:val="en-US" w:eastAsia="zh-CN"/>
        </w:rPr>
      </w:pPr>
      <w:r>
        <w:rPr>
          <w:rFonts w:ascii="Times New Roman" w:eastAsia="宋体" w:hAnsi="Times New Roman"/>
          <w:szCs w:val="20"/>
          <w:lang w:val="en-US" w:eastAsia="zh-CN"/>
        </w:rPr>
        <w:t>In LOS condition between sensing Tx/Rx and target, the power of LOS ray is generated f</w:t>
      </w:r>
      <w:r>
        <w:rPr>
          <w:rFonts w:eastAsia="等线"/>
          <w:szCs w:val="20"/>
          <w:lang w:val="en-US" w:eastAsia="zh-CN"/>
        </w:rPr>
        <w:t>ollowing power of LOS ray in TR 38.901.</w:t>
      </w:r>
    </w:p>
    <w:p w14:paraId="7675A5E7" w14:textId="77777777" w:rsidR="00F919FD" w:rsidRDefault="00F919FD">
      <w:pPr>
        <w:pStyle w:val="afe"/>
        <w:ind w:firstLine="0"/>
        <w:rPr>
          <w:rFonts w:eastAsia="等线"/>
          <w:szCs w:val="20"/>
          <w:lang w:val="en-US" w:eastAsia="zh-CN"/>
        </w:rPr>
      </w:pPr>
    </w:p>
    <w:p w14:paraId="1A6A8515" w14:textId="77777777" w:rsidR="00F919FD" w:rsidRDefault="000310CA">
      <w:pPr>
        <w:pStyle w:val="0Maintext"/>
        <w:ind w:firstLine="0"/>
        <w:rPr>
          <w:highlight w:val="green"/>
        </w:rPr>
      </w:pPr>
      <w:r>
        <w:rPr>
          <w:highlight w:val="green"/>
        </w:rPr>
        <w:t>Agreement</w:t>
      </w:r>
    </w:p>
    <w:p w14:paraId="03803B58" w14:textId="77777777" w:rsidR="00F919FD" w:rsidRDefault="000310CA">
      <w:pPr>
        <w:rPr>
          <w:rFonts w:ascii="Times New Roman" w:eastAsia="宋体" w:hAnsi="Times New Roman"/>
          <w:szCs w:val="20"/>
          <w:lang w:eastAsia="zh-CN"/>
        </w:rPr>
      </w:pPr>
      <w:r>
        <w:rPr>
          <w:rFonts w:ascii="Times New Roman" w:eastAsia="宋体" w:hAnsi="Times New Roman"/>
          <w:szCs w:val="20"/>
          <w:lang w:val="en-US" w:eastAsia="zh-CN"/>
        </w:rPr>
        <w:t xml:space="preserve">The following options are to be studied for the concatenation of Tx-target and target-Rx link in the target channel </w:t>
      </w:r>
    </w:p>
    <w:p w14:paraId="697141BC" w14:textId="77777777" w:rsidR="00F919FD" w:rsidRDefault="000310CA">
      <w:pPr>
        <w:pStyle w:val="afe"/>
        <w:numPr>
          <w:ilvl w:val="0"/>
          <w:numId w:val="10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Direct path (if present) is always kept</w:t>
      </w:r>
    </w:p>
    <w:p w14:paraId="38F3ADED" w14:textId="77777777" w:rsidR="00F919FD" w:rsidRDefault="000310CA">
      <w:pPr>
        <w:pStyle w:val="afe"/>
        <w:numPr>
          <w:ilvl w:val="0"/>
          <w:numId w:val="10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present) are generated</w:t>
      </w:r>
    </w:p>
    <w:p w14:paraId="776434C3" w14:textId="77777777" w:rsidR="00F919FD" w:rsidRDefault="000310CA">
      <w:pPr>
        <w:pStyle w:val="afe"/>
        <w:numPr>
          <w:ilvl w:val="0"/>
          <w:numId w:val="10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On other indirect paths of NLOS + NLOS </w:t>
      </w:r>
    </w:p>
    <w:p w14:paraId="5A490A9C" w14:textId="77777777" w:rsidR="00F919FD" w:rsidRDefault="000310CA">
      <w:pPr>
        <w:pStyle w:val="afe"/>
        <w:numPr>
          <w:ilvl w:val="1"/>
          <w:numId w:val="10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0: ray level full convolution between Tx-target link and target-Rx link for radio propagation Case 1/2/3/4</w:t>
      </w:r>
    </w:p>
    <w:p w14:paraId="3F28E08F" w14:textId="77777777" w:rsidR="00F919FD" w:rsidRDefault="000310CA">
      <w:pPr>
        <w:pStyle w:val="afe"/>
        <w:numPr>
          <w:ilvl w:val="1"/>
          <w:numId w:val="10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0A: ray level full convolution between Tx-target link and target-Rx link only for radio propagation Case 4 </w:t>
      </w:r>
    </w:p>
    <w:p w14:paraId="1E3B9848" w14:textId="77777777" w:rsidR="00F919FD" w:rsidRDefault="000310CA">
      <w:pPr>
        <w:pStyle w:val="afe"/>
        <w:numPr>
          <w:ilvl w:val="1"/>
          <w:numId w:val="10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w:t>
      </w:r>
    </w:p>
    <w:p w14:paraId="6F4DBCD3" w14:textId="77777777" w:rsidR="00F919FD" w:rsidRDefault="000310CA">
      <w:pPr>
        <w:pStyle w:val="afe"/>
        <w:numPr>
          <w:ilvl w:val="1"/>
          <w:numId w:val="10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1A: cluster level full convolution between Tx-target link and target-Rx link, then 1-by-1 coupling rays within each pair of clusters only for radio propagation Case 4</w:t>
      </w:r>
    </w:p>
    <w:p w14:paraId="1451CD1C" w14:textId="77777777" w:rsidR="00F919FD" w:rsidRDefault="000310CA">
      <w:pPr>
        <w:pStyle w:val="afe"/>
        <w:numPr>
          <w:ilvl w:val="1"/>
          <w:numId w:val="10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 cluster level 1-by-1 coupling between Tx-target link and target-Rx link, then 1-by-1 coupling rays within each pair of clusters for radio propagation Case 1/2/3/4</w:t>
      </w:r>
    </w:p>
    <w:p w14:paraId="213678BA" w14:textId="77777777" w:rsidR="00F919FD" w:rsidRDefault="000310CA">
      <w:pPr>
        <w:pStyle w:val="afe"/>
        <w:numPr>
          <w:ilvl w:val="1"/>
          <w:numId w:val="10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2A: cluster level 1-by-1 coupling between Tx-target link and target-Rx link, then 1-by-1 coupling rays within each pair of clusters only for radio propagation Case 4</w:t>
      </w:r>
    </w:p>
    <w:p w14:paraId="41C22AF9" w14:textId="77777777" w:rsidR="00F919FD" w:rsidRDefault="000310CA">
      <w:pPr>
        <w:pStyle w:val="afe"/>
        <w:numPr>
          <w:ilvl w:val="1"/>
          <w:numId w:val="10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 ray level 1-by-1 coupling between Tx-target link and target-Rx link for radio propagation Case 1/2/3/4</w:t>
      </w:r>
    </w:p>
    <w:p w14:paraId="50F75D29" w14:textId="77777777" w:rsidR="00F919FD" w:rsidRDefault="000310CA">
      <w:pPr>
        <w:pStyle w:val="afe"/>
        <w:numPr>
          <w:ilvl w:val="1"/>
          <w:numId w:val="10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3A: ray level 1-by-1 coupling between Tx-target link and target-Rx link only for radio propagation Case 4</w:t>
      </w:r>
    </w:p>
    <w:p w14:paraId="3CBDCB68" w14:textId="77777777" w:rsidR="00F919FD" w:rsidRDefault="000310CA">
      <w:pPr>
        <w:pStyle w:val="afe"/>
        <w:numPr>
          <w:ilvl w:val="0"/>
          <w:numId w:val="10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reducing the number of rays per cluster and/or reducing the number of clusters can be considered for the options above</w:t>
      </w:r>
    </w:p>
    <w:p w14:paraId="583122A1" w14:textId="77777777" w:rsidR="00F919FD" w:rsidRDefault="000310CA">
      <w:pPr>
        <w:pStyle w:val="afe"/>
        <w:numPr>
          <w:ilvl w:val="0"/>
          <w:numId w:val="10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700A7020" w14:textId="77777777" w:rsidR="00F919FD" w:rsidRDefault="000310CA">
      <w:pPr>
        <w:pStyle w:val="afe"/>
        <w:numPr>
          <w:ilvl w:val="1"/>
          <w:numId w:val="101"/>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ascii="Times New Roman" w:eastAsia="等线" w:hAnsi="Times New Roman"/>
          <w:szCs w:val="20"/>
          <w:lang w:val="en-US" w:eastAsia="zh-CN"/>
        </w:rPr>
        <w:t>is the product of power of a ray in Tx-target link, power of a ray in target-Rx link and RCS of the pair of rays</w:t>
      </w:r>
    </w:p>
    <w:p w14:paraId="5B7C5C35" w14:textId="77777777" w:rsidR="00F919FD" w:rsidRDefault="000310CA">
      <w:pPr>
        <w:pStyle w:val="afe"/>
        <w:numPr>
          <w:ilvl w:val="1"/>
          <w:numId w:val="10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power normalization of target channel after path dropping</w:t>
      </w:r>
    </w:p>
    <w:p w14:paraId="4CEA3C56" w14:textId="77777777" w:rsidR="00F919FD" w:rsidRDefault="000310CA">
      <w:pPr>
        <w:pStyle w:val="afe"/>
        <w:numPr>
          <w:ilvl w:val="1"/>
          <w:numId w:val="10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51199C56" w14:textId="77777777" w:rsidR="00F919FD" w:rsidRDefault="00F919FD">
      <w:pPr>
        <w:rPr>
          <w:rFonts w:eastAsiaTheme="minorEastAsia"/>
          <w:szCs w:val="20"/>
          <w:lang w:val="en-US" w:eastAsia="zh-CN"/>
        </w:rPr>
      </w:pPr>
    </w:p>
    <w:p w14:paraId="5E8F7B10" w14:textId="77777777" w:rsidR="00F919FD" w:rsidRDefault="00F919FD">
      <w:pPr>
        <w:rPr>
          <w:rFonts w:eastAsiaTheme="minorEastAsia"/>
          <w:szCs w:val="20"/>
          <w:lang w:val="en-US" w:eastAsia="zh-CN"/>
        </w:rPr>
      </w:pPr>
    </w:p>
    <w:p w14:paraId="4170FD43" w14:textId="77777777" w:rsidR="00F919FD" w:rsidRDefault="000310CA">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#119</w:t>
      </w:r>
    </w:p>
    <w:p w14:paraId="26B0D520" w14:textId="77777777" w:rsidR="00F919FD" w:rsidRDefault="00F919FD">
      <w:pPr>
        <w:rPr>
          <w:rFonts w:eastAsiaTheme="minorEastAsia"/>
          <w:lang w:eastAsia="zh-CN"/>
        </w:rPr>
      </w:pPr>
    </w:p>
    <w:p w14:paraId="68ECE1AC" w14:textId="77777777" w:rsidR="00F919FD" w:rsidRDefault="000310CA">
      <w:pPr>
        <w:rPr>
          <w:lang w:eastAsia="zh-CN"/>
        </w:rPr>
      </w:pPr>
      <w:r>
        <w:rPr>
          <w:highlight w:val="green"/>
          <w:lang w:eastAsia="zh-CN"/>
        </w:rPr>
        <w:t>Agreement</w:t>
      </w:r>
    </w:p>
    <w:p w14:paraId="629A7466" w14:textId="77777777" w:rsidR="00F919FD" w:rsidRDefault="000310CA">
      <w:pPr>
        <w:rPr>
          <w:sz w:val="16"/>
          <w:szCs w:val="20"/>
          <w:lang w:eastAsia="zh-CN"/>
        </w:rPr>
      </w:pPr>
      <w:r>
        <w:rPr>
          <w:rFonts w:eastAsia="等线"/>
          <w:szCs w:val="20"/>
          <w:lang w:val="en-US" w:eastAsia="zh-CN"/>
        </w:rPr>
        <w:t xml:space="preserve">Bistatic RCS values for a scattering point of a target </w:t>
      </w:r>
      <w:r>
        <w:rPr>
          <w:rFonts w:eastAsia="等线" w:hint="eastAsia"/>
          <w:szCs w:val="20"/>
          <w:lang w:val="en-US" w:eastAsia="zh-CN"/>
        </w:rPr>
        <w:t>are</w:t>
      </w:r>
      <w:r>
        <w:rPr>
          <w:rFonts w:eastAsia="等线"/>
          <w:szCs w:val="20"/>
          <w:lang w:val="en-US" w:eastAsia="zh-CN"/>
        </w:rPr>
        <w:t xml:space="preserve"> obtained</w:t>
      </w:r>
      <w:r>
        <w:rPr>
          <w:rFonts w:eastAsia="等线" w:hint="eastAsia"/>
          <w:szCs w:val="20"/>
          <w:lang w:val="en-US" w:eastAsia="zh-CN"/>
        </w:rPr>
        <w:t xml:space="preserve"> </w:t>
      </w:r>
      <w:r>
        <w:rPr>
          <w:rFonts w:eastAsia="等线"/>
          <w:szCs w:val="20"/>
          <w:lang w:val="en-US" w:eastAsia="zh-CN"/>
        </w:rPr>
        <w:t>by fixing an incident direction</w:t>
      </w:r>
      <w:r>
        <w:rPr>
          <w:rFonts w:eastAsia="等线" w:hint="eastAsia"/>
          <w:szCs w:val="20"/>
          <w:lang w:val="en-US" w:eastAsia="zh-CN"/>
        </w:rPr>
        <w:t xml:space="preserve"> in LCS of target</w:t>
      </w:r>
      <w:r>
        <w:rPr>
          <w:rFonts w:eastAsia="等线"/>
          <w:szCs w:val="20"/>
          <w:lang w:val="en-US" w:eastAsia="zh-CN"/>
        </w:rPr>
        <w:t xml:space="preserve"> and varying the scattered directions</w:t>
      </w:r>
      <w:r>
        <w:rPr>
          <w:rFonts w:eastAsia="等线" w:hint="eastAsia"/>
          <w:szCs w:val="20"/>
          <w:lang w:val="en-US" w:eastAsia="zh-CN"/>
        </w:rPr>
        <w:t xml:space="preserve"> in LCS of target</w:t>
      </w:r>
      <w:r>
        <w:rPr>
          <w:rFonts w:eastAsia="等线"/>
          <w:szCs w:val="20"/>
          <w:lang w:val="en-US" w:eastAsia="zh-CN"/>
        </w:rPr>
        <w:t>; then changing to other incident direction.</w:t>
      </w:r>
    </w:p>
    <w:p w14:paraId="5A7062FE" w14:textId="77777777" w:rsidR="00F919FD" w:rsidRDefault="00F919FD">
      <w:pPr>
        <w:rPr>
          <w:lang w:eastAsia="zh-CN"/>
        </w:rPr>
      </w:pPr>
    </w:p>
    <w:p w14:paraId="2492805E" w14:textId="77777777" w:rsidR="00F919FD" w:rsidRDefault="000310CA">
      <w:pPr>
        <w:rPr>
          <w:rFonts w:eastAsia="等线"/>
          <w:highlight w:val="green"/>
        </w:rPr>
      </w:pPr>
      <w:r>
        <w:rPr>
          <w:highlight w:val="green"/>
        </w:rPr>
        <w:t>Agreement</w:t>
      </w:r>
    </w:p>
    <w:p w14:paraId="235364AD" w14:textId="77777777" w:rsidR="00F919FD" w:rsidRDefault="000310CA">
      <w:pPr>
        <w:pStyle w:val="afe"/>
        <w:numPr>
          <w:ilvl w:val="0"/>
          <w:numId w:val="101"/>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T</w:t>
      </w:r>
      <w:r>
        <w:rPr>
          <w:rFonts w:ascii="Times New Roman" w:eastAsia="宋体" w:hAnsi="Times New Roman"/>
          <w:szCs w:val="20"/>
          <w:lang w:val="en-US" w:eastAsia="zh-CN"/>
        </w:rPr>
        <w:t xml:space="preserve">o generate indirect paths of NLOS ray + NLOS ray in the target channel </w:t>
      </w:r>
    </w:p>
    <w:p w14:paraId="514A021C" w14:textId="77777777" w:rsidR="00F919FD" w:rsidRDefault="000310CA">
      <w:pPr>
        <w:pStyle w:val="afe"/>
        <w:numPr>
          <w:ilvl w:val="1"/>
          <w:numId w:val="10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 is </w:t>
      </w:r>
      <w:r>
        <w:rPr>
          <w:rFonts w:ascii="Times New Roman" w:eastAsia="宋体" w:hAnsi="Times New Roman" w:hint="eastAsia"/>
          <w:szCs w:val="20"/>
          <w:lang w:val="en-US" w:eastAsia="zh-CN"/>
        </w:rPr>
        <w:t>recommended</w:t>
      </w:r>
      <w:r>
        <w:rPr>
          <w:rFonts w:ascii="Times New Roman" w:eastAsia="宋体" w:hAnsi="Times New Roman"/>
          <w:szCs w:val="20"/>
          <w:lang w:val="en-US" w:eastAsia="zh-CN"/>
        </w:rPr>
        <w:t>, i.e., ray level full convolution between Tx-target link and target-Rx link for radio propagation Case 1/2/3/4</w:t>
      </w:r>
    </w:p>
    <w:p w14:paraId="1F3FCE08" w14:textId="77777777" w:rsidR="00F919FD" w:rsidRDefault="000310CA">
      <w:pPr>
        <w:pStyle w:val="afe"/>
        <w:numPr>
          <w:ilvl w:val="1"/>
          <w:numId w:val="101"/>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 xml:space="preserve">Option 3 to generate a reduced </w:t>
      </w:r>
      <w:r>
        <w:rPr>
          <w:rFonts w:ascii="Times New Roman" w:eastAsia="宋体" w:hAnsi="Times New Roman"/>
          <w:szCs w:val="20"/>
          <w:lang w:val="en-US" w:eastAsia="zh-CN"/>
        </w:rPr>
        <w:t xml:space="preserve">number of indirect paths of NLOS ray + NLOS ray is </w:t>
      </w:r>
      <w:r>
        <w:rPr>
          <w:rFonts w:ascii="Times New Roman" w:eastAsia="宋体" w:hAnsi="Times New Roman" w:hint="eastAsia"/>
          <w:szCs w:val="20"/>
          <w:lang w:val="en-US" w:eastAsia="zh-CN"/>
        </w:rPr>
        <w:t xml:space="preserve">recommended, i.e., </w:t>
      </w:r>
      <w:r>
        <w:rPr>
          <w:rFonts w:ascii="Times New Roman" w:eastAsia="宋体" w:hAnsi="Times New Roman"/>
          <w:szCs w:val="20"/>
          <w:lang w:val="en-US" w:eastAsia="zh-CN"/>
        </w:rPr>
        <w:t>ray level 1-by-1 random coupling between Tx-target link and target-Rx link is supported for radio propagation Case 1/2/3/4</w:t>
      </w:r>
    </w:p>
    <w:p w14:paraId="6DCFC4EC" w14:textId="77777777" w:rsidR="00F919FD" w:rsidRDefault="000310CA">
      <w:pPr>
        <w:pStyle w:val="afe"/>
        <w:numPr>
          <w:ilvl w:val="2"/>
          <w:numId w:val="10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number of </w:t>
      </w:r>
      <w:r>
        <w:rPr>
          <w:rFonts w:ascii="Times New Roman" w:eastAsia="宋体" w:hAnsi="Times New Roman" w:hint="eastAsia"/>
          <w:szCs w:val="20"/>
          <w:lang w:val="en-US" w:eastAsia="zh-CN"/>
        </w:rPr>
        <w:t>rays</w:t>
      </w:r>
      <w:r>
        <w:rPr>
          <w:rFonts w:ascii="Times New Roman" w:eastAsia="宋体" w:hAnsi="Times New Roman"/>
          <w:szCs w:val="20"/>
          <w:lang w:val="en-US" w:eastAsia="zh-CN"/>
        </w:rPr>
        <w:t xml:space="preserve"> in the two links are different, e.g.,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2 respectively for link 1 and link 2, </w:t>
      </w:r>
    </w:p>
    <w:p w14:paraId="56C27E87" w14:textId="77777777" w:rsidR="00F919FD" w:rsidRDefault="000310CA">
      <w:pPr>
        <w:pStyle w:val="afe"/>
        <w:numPr>
          <w:ilvl w:val="3"/>
          <w:numId w:val="10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w:t>
      </w:r>
      <w:r>
        <w:rPr>
          <w:rFonts w:ascii="Times New Roman" w:eastAsia="宋体" w:hAnsi="Times New Roman" w:hint="eastAsia"/>
          <w:szCs w:val="20"/>
          <w:lang w:val="en-US" w:eastAsia="zh-CN"/>
        </w:rPr>
        <w:t>M</w:t>
      </w:r>
      <w:r>
        <w:rPr>
          <w:rFonts w:ascii="Times New Roman" w:eastAsia="宋体" w:hAnsi="Times New Roman"/>
          <w:szCs w:val="20"/>
          <w:lang w:val="en-US" w:eastAsia="zh-CN"/>
        </w:rPr>
        <w:t>1&lt;</w:t>
      </w:r>
      <w:r>
        <w:rPr>
          <w:rFonts w:ascii="Times New Roman" w:eastAsia="宋体" w:hAnsi="Times New Roman" w:hint="eastAsia"/>
          <w:szCs w:val="20"/>
          <w:lang w:val="en-US" w:eastAsia="zh-CN"/>
        </w:rPr>
        <w:t>M</w:t>
      </w:r>
      <w:r>
        <w:rPr>
          <w:rFonts w:ascii="Times New Roman" w:eastAsia="宋体" w:hAnsi="Times New Roman"/>
          <w:szCs w:val="20"/>
          <w:lang w:val="en-US" w:eastAsia="zh-CN"/>
        </w:rPr>
        <w:t>2</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randomly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2, otherwise randomly</w:t>
      </w:r>
      <w:r>
        <w:rPr>
          <w:rFonts w:ascii="Times New Roman" w:eastAsia="宋体" w:hAnsi="Times New Roman" w:hint="eastAsia"/>
          <w:szCs w:val="20"/>
          <w:lang w:val="en-US" w:eastAsia="zh-CN"/>
        </w:rPr>
        <w:t xml:space="preserve"> M2</w:t>
      </w:r>
      <w:r>
        <w:rPr>
          <w:rFonts w:ascii="Times New Roman" w:eastAsia="宋体" w:hAnsi="Times New Roman"/>
          <w:szCs w:val="20"/>
          <w:lang w:val="en-US" w:eastAsia="zh-CN"/>
        </w:rPr>
        <w:t xml:space="preserve">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1</w:t>
      </w:r>
    </w:p>
    <w:p w14:paraId="7E7CF75A" w14:textId="77777777" w:rsidR="00F919FD" w:rsidRDefault="000310CA">
      <w:pPr>
        <w:pStyle w:val="afe"/>
        <w:numPr>
          <w:ilvl w:val="1"/>
          <w:numId w:val="10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w:t>
      </w:r>
      <w:r>
        <w:rPr>
          <w:rFonts w:ascii="Times New Roman" w:eastAsia="宋体" w:hAnsi="Times New Roman" w:hint="eastAsia"/>
          <w:szCs w:val="20"/>
          <w:lang w:val="en-US" w:eastAsia="zh-CN"/>
        </w:rPr>
        <w:t>ther methods are up to company choice for complexity reduction</w:t>
      </w:r>
    </w:p>
    <w:p w14:paraId="1B2A30A2" w14:textId="77777777" w:rsidR="00F919FD" w:rsidRDefault="000310CA">
      <w:pPr>
        <w:pStyle w:val="afe"/>
        <w:numPr>
          <w:ilvl w:val="1"/>
          <w:numId w:val="10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B</w:t>
      </w:r>
      <w:r>
        <w:rPr>
          <w:rFonts w:ascii="Times New Roman" w:eastAsia="宋体" w:hAnsi="Times New Roman" w:hint="eastAsia"/>
          <w:szCs w:val="20"/>
          <w:lang w:val="en-US" w:eastAsia="zh-CN"/>
        </w:rPr>
        <w:t xml:space="preserve">oth option 0 and 3 will be calibrated independently. </w:t>
      </w:r>
      <w:r>
        <w:rPr>
          <w:rFonts w:ascii="Times New Roman" w:eastAsia="宋体" w:hAnsi="Times New Roman"/>
          <w:szCs w:val="20"/>
          <w:lang w:val="en-US" w:eastAsia="zh-CN"/>
        </w:rPr>
        <w:t>C</w:t>
      </w:r>
      <w:r>
        <w:rPr>
          <w:rFonts w:ascii="Times New Roman" w:eastAsia="宋体" w:hAnsi="Times New Roman" w:hint="eastAsia"/>
          <w:szCs w:val="20"/>
          <w:lang w:val="en-US" w:eastAsia="zh-CN"/>
        </w:rPr>
        <w:t>ompany should report which option is used in calibration</w:t>
      </w:r>
    </w:p>
    <w:p w14:paraId="3C9870EC" w14:textId="77777777" w:rsidR="00F919FD" w:rsidRDefault="000310CA">
      <w:pPr>
        <w:pStyle w:val="afe"/>
        <w:numPr>
          <w:ilvl w:val="0"/>
          <w:numId w:val="10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The power threshold for path dropping is X</w:t>
      </w:r>
      <w:r>
        <w:rPr>
          <w:rFonts w:ascii="Times New Roman" w:eastAsia="宋体" w:hAnsi="Times New Roman" w:hint="eastAsia"/>
          <w:szCs w:val="20"/>
          <w:lang w:val="en-US" w:eastAsia="zh-CN"/>
        </w:rPr>
        <w:t>=[</w:t>
      </w:r>
      <w:r>
        <w:rPr>
          <w:rFonts w:ascii="Times New Roman" w:eastAsia="宋体" w:hAnsi="Times New Roman"/>
          <w:szCs w:val="20"/>
          <w:lang w:val="en-US" w:eastAsia="zh-CN"/>
        </w:rPr>
        <w:t>-25</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dB</w:t>
      </w:r>
    </w:p>
    <w:p w14:paraId="3F30DECF" w14:textId="77777777" w:rsidR="00F919FD" w:rsidRDefault="000310CA">
      <w:pPr>
        <w:pStyle w:val="afe"/>
        <w:numPr>
          <w:ilvl w:val="1"/>
          <w:numId w:val="101"/>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X is relative to the strongest indirect path in the target channel</w:t>
      </w:r>
    </w:p>
    <w:p w14:paraId="50E07334" w14:textId="77777777" w:rsidR="00F919FD" w:rsidRDefault="000310CA">
      <w:pPr>
        <w:pStyle w:val="afe"/>
        <w:numPr>
          <w:ilvl w:val="0"/>
          <w:numId w:val="101"/>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FFS:</w:t>
      </w:r>
      <w:r>
        <w:rPr>
          <w:rFonts w:ascii="Times New Roman" w:eastAsia="宋体" w:hAnsi="Times New Roman"/>
          <w:szCs w:val="20"/>
          <w:lang w:val="en-US" w:eastAsia="zh-CN"/>
        </w:rPr>
        <w:t xml:space="preserve"> further power normalization of target channel is performed after path dropping,</w:t>
      </w:r>
    </w:p>
    <w:p w14:paraId="4DB08115" w14:textId="77777777" w:rsidR="00F919FD" w:rsidRDefault="000310CA">
      <w:pPr>
        <w:pStyle w:val="afe"/>
        <w:numPr>
          <w:ilvl w:val="0"/>
          <w:numId w:val="10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power normalization when target channel and background channel are combined can be discussed separately</w:t>
      </w:r>
    </w:p>
    <w:p w14:paraId="0754F1C0" w14:textId="77777777" w:rsidR="00F919FD" w:rsidRDefault="000310CA">
      <w:pPr>
        <w:pStyle w:val="afe"/>
        <w:numPr>
          <w:ilvl w:val="0"/>
          <w:numId w:val="10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FFS </w:t>
      </w:r>
      <w:r>
        <w:rPr>
          <w:rFonts w:ascii="Times New Roman" w:eastAsia="宋体" w:hAnsi="Times New Roman" w:hint="eastAsia"/>
          <w:szCs w:val="20"/>
          <w:lang w:val="en-US" w:eastAsia="zh-CN"/>
        </w:rPr>
        <w:t>T</w:t>
      </w:r>
      <w:r>
        <w:rPr>
          <w:rFonts w:ascii="Times New Roman" w:eastAsia="宋体" w:hAnsi="Times New Roman"/>
          <w:szCs w:val="20"/>
          <w:lang w:val="en-US" w:eastAsia="zh-CN"/>
        </w:rPr>
        <w:t>he set of remaining indirect paths can be updated during movement of Tx, target or Rx</w:t>
      </w:r>
    </w:p>
    <w:p w14:paraId="60CB1489" w14:textId="77777777" w:rsidR="00F919FD" w:rsidRDefault="00F919FD">
      <w:pPr>
        <w:rPr>
          <w:rFonts w:eastAsia="等线"/>
          <w:lang w:eastAsia="zh-CN"/>
        </w:rPr>
      </w:pPr>
    </w:p>
    <w:p w14:paraId="69DFB80A" w14:textId="77777777" w:rsidR="00F919FD" w:rsidRDefault="000310CA">
      <w:pPr>
        <w:rPr>
          <w:highlight w:val="green"/>
        </w:rPr>
      </w:pPr>
      <w:r>
        <w:rPr>
          <w:highlight w:val="green"/>
        </w:rPr>
        <w:t>Agreement</w:t>
      </w:r>
    </w:p>
    <w:p w14:paraId="46A44388" w14:textId="77777777" w:rsidR="00F919FD" w:rsidRDefault="000310CA">
      <w:pPr>
        <w:rPr>
          <w:szCs w:val="20"/>
          <w:lang w:eastAsia="zh-CN"/>
        </w:rPr>
      </w:pPr>
      <w:r>
        <w:rPr>
          <w:rFonts w:eastAsia="等线"/>
          <w:szCs w:val="20"/>
          <w:lang w:eastAsia="zh-CN"/>
        </w:rPr>
        <w:t>The following RCS models are supported when human is modelled with single scattering point for monostatic, where different RCS values and/or models can be supported for human due to different size, shape, frequency, etc.</w:t>
      </w:r>
    </w:p>
    <w:p w14:paraId="26BF8177" w14:textId="77777777" w:rsidR="00F919FD" w:rsidRDefault="000310CA">
      <w:pPr>
        <w:pStyle w:val="afe"/>
        <w:numPr>
          <w:ilvl w:val="0"/>
          <w:numId w:val="14"/>
        </w:numPr>
        <w:rPr>
          <w:szCs w:val="20"/>
          <w:u w:val="single"/>
          <w:lang w:eastAsia="zh-CN"/>
        </w:rPr>
      </w:pPr>
      <w:r>
        <w:rPr>
          <w:rFonts w:eastAsia="等线"/>
          <w:szCs w:val="20"/>
          <w:lang w:eastAsia="zh-CN"/>
        </w:rPr>
        <w:t>Model 1</w:t>
      </w:r>
    </w:p>
    <w:p w14:paraId="1BD66988" w14:textId="77777777" w:rsidR="00F919FD" w:rsidRDefault="000310CA">
      <w:pPr>
        <w:pStyle w:val="afe"/>
        <w:numPr>
          <w:ilvl w:val="1"/>
          <w:numId w:val="14"/>
        </w:numPr>
        <w:rPr>
          <w:szCs w:val="20"/>
          <w:u w:val="single"/>
          <w:lang w:eastAsia="zh-CN"/>
        </w:rPr>
      </w:pPr>
      <w:r>
        <w:rPr>
          <w:rFonts w:eastAsia="等线"/>
          <w:szCs w:val="20"/>
          <w:lang w:eastAsia="zh-CN"/>
        </w:rPr>
        <w:t>B1=</w:t>
      </w:r>
      <w:r>
        <w:rPr>
          <w:rFonts w:eastAsia="等线" w:hint="eastAsia"/>
          <w:szCs w:val="20"/>
          <w:lang w:eastAsia="zh-CN"/>
        </w:rPr>
        <w:t>0 dB</w:t>
      </w:r>
    </w:p>
    <w:p w14:paraId="0B9B3BD5" w14:textId="77777777" w:rsidR="00F919FD" w:rsidRDefault="000310CA">
      <w:pPr>
        <w:pStyle w:val="afe"/>
        <w:numPr>
          <w:ilvl w:val="1"/>
          <w:numId w:val="14"/>
        </w:numPr>
        <w:rPr>
          <w:szCs w:val="20"/>
          <w:u w:val="single"/>
          <w:lang w:eastAsia="zh-CN"/>
        </w:rPr>
      </w:pPr>
      <w:r>
        <w:rPr>
          <w:rFonts w:eastAsia="等线"/>
          <w:szCs w:val="20"/>
          <w:lang w:eastAsia="zh-CN"/>
        </w:rPr>
        <w:t>A is</w:t>
      </w:r>
      <w:r>
        <w:rPr>
          <w:szCs w:val="20"/>
          <w:lang w:eastAsia="zh-CN"/>
        </w:rPr>
        <w:t xml:space="preserve"> mean RCS value</w:t>
      </w:r>
    </w:p>
    <w:p w14:paraId="5D532169" w14:textId="77777777" w:rsidR="00F919FD" w:rsidRDefault="000310CA">
      <w:pPr>
        <w:pStyle w:val="afe"/>
        <w:numPr>
          <w:ilvl w:val="1"/>
          <w:numId w:val="14"/>
        </w:numPr>
        <w:rPr>
          <w:szCs w:val="20"/>
          <w:lang w:eastAsia="zh-CN"/>
        </w:rPr>
      </w:pPr>
      <w:r>
        <w:rPr>
          <w:rFonts w:eastAsia="等线"/>
          <w:szCs w:val="20"/>
          <w:lang w:eastAsia="zh-CN"/>
        </w:rPr>
        <w:t xml:space="preserve">B2 is modelled using log-normal distribution </w:t>
      </w:r>
    </w:p>
    <w:p w14:paraId="59359A7A" w14:textId="77777777" w:rsidR="00F919FD" w:rsidRDefault="000310CA">
      <w:pPr>
        <w:pStyle w:val="afe"/>
        <w:numPr>
          <w:ilvl w:val="0"/>
          <w:numId w:val="14"/>
        </w:numPr>
        <w:rPr>
          <w:szCs w:val="20"/>
          <w:lang w:eastAsia="zh-CN"/>
        </w:rPr>
      </w:pPr>
      <w:r>
        <w:rPr>
          <w:rFonts w:eastAsia="等线"/>
          <w:szCs w:val="20"/>
          <w:lang w:eastAsia="zh-CN"/>
        </w:rPr>
        <w:t>Model 2</w:t>
      </w:r>
    </w:p>
    <w:p w14:paraId="78741248" w14:textId="77777777" w:rsidR="00F919FD" w:rsidRDefault="000310CA">
      <w:pPr>
        <w:pStyle w:val="afe"/>
        <w:numPr>
          <w:ilvl w:val="1"/>
          <w:numId w:val="14"/>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17EE5DCD" w14:textId="77777777" w:rsidR="00F919FD" w:rsidRDefault="000310CA">
      <w:pPr>
        <w:pStyle w:val="afe"/>
        <w:numPr>
          <w:ilvl w:val="2"/>
          <w:numId w:val="14"/>
        </w:numPr>
        <w:tabs>
          <w:tab w:val="left" w:pos="-620"/>
        </w:tabs>
        <w:rPr>
          <w:szCs w:val="20"/>
          <w:u w:val="single"/>
          <w:lang w:eastAsia="zh-CN"/>
        </w:rPr>
      </w:pPr>
      <w:r>
        <w:rPr>
          <w:rFonts w:eastAsia="等线"/>
          <w:szCs w:val="20"/>
          <w:lang w:eastAsia="zh-CN"/>
        </w:rPr>
        <w:t>Alt 1: formulated similar as the antenna radiation power pattern in 38.901</w:t>
      </w:r>
    </w:p>
    <w:p w14:paraId="2E914EE0" w14:textId="77777777" w:rsidR="00F919FD" w:rsidRDefault="000310CA">
      <w:pPr>
        <w:pStyle w:val="afe"/>
        <w:numPr>
          <w:ilvl w:val="2"/>
          <w:numId w:val="14"/>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178BB335" w14:textId="77777777" w:rsidR="00F919FD" w:rsidRDefault="000310CA">
      <w:pPr>
        <w:pStyle w:val="afe"/>
        <w:numPr>
          <w:ilvl w:val="2"/>
          <w:numId w:val="14"/>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6566A4D6" w14:textId="77777777" w:rsidR="00F919FD" w:rsidRDefault="000310CA">
      <w:pPr>
        <w:pStyle w:val="afe"/>
        <w:numPr>
          <w:ilvl w:val="1"/>
          <w:numId w:val="14"/>
        </w:numPr>
        <w:rPr>
          <w:szCs w:val="20"/>
          <w:lang w:eastAsia="zh-CN"/>
        </w:rPr>
      </w:pPr>
      <w:r>
        <w:rPr>
          <w:rFonts w:eastAsia="等线"/>
          <w:szCs w:val="20"/>
          <w:lang w:eastAsia="zh-CN"/>
        </w:rPr>
        <w:t>B2 is modelled using log-normal distribution</w:t>
      </w:r>
    </w:p>
    <w:p w14:paraId="2DCE8281" w14:textId="77777777" w:rsidR="00F919FD" w:rsidRDefault="000310CA">
      <w:pPr>
        <w:pStyle w:val="afe"/>
        <w:numPr>
          <w:ilvl w:val="1"/>
          <w:numId w:val="14"/>
        </w:numPr>
        <w:rPr>
          <w:szCs w:val="20"/>
          <w:lang w:eastAsia="zh-CN"/>
        </w:rPr>
      </w:pPr>
      <w:r>
        <w:rPr>
          <w:rFonts w:eastAsia="等线" w:hint="eastAsia"/>
          <w:szCs w:val="20"/>
          <w:lang w:eastAsia="zh-CN"/>
        </w:rPr>
        <w:t xml:space="preserve">FFS RCS component </w:t>
      </w:r>
      <w:r>
        <w:rPr>
          <w:rFonts w:eastAsia="等线"/>
          <w:szCs w:val="20"/>
          <w:lang w:eastAsia="zh-CN"/>
        </w:rPr>
        <w:t>A</w:t>
      </w:r>
    </w:p>
    <w:p w14:paraId="667163C1" w14:textId="77777777" w:rsidR="00F919FD" w:rsidRDefault="000310CA">
      <w:pPr>
        <w:pStyle w:val="afe"/>
        <w:numPr>
          <w:ilvl w:val="0"/>
          <w:numId w:val="14"/>
        </w:numPr>
        <w:rPr>
          <w:szCs w:val="20"/>
          <w:lang w:eastAsia="zh-CN"/>
        </w:rPr>
      </w:pPr>
      <w:r>
        <w:rPr>
          <w:rFonts w:eastAsia="等线"/>
          <w:szCs w:val="20"/>
          <w:lang w:eastAsia="zh-CN"/>
        </w:rPr>
        <w:t>FFS: conditions for using which model</w:t>
      </w:r>
    </w:p>
    <w:p w14:paraId="270CDB9A" w14:textId="77777777" w:rsidR="00F919FD" w:rsidRDefault="00F919FD">
      <w:pPr>
        <w:rPr>
          <w:rFonts w:eastAsia="等线"/>
          <w:lang w:eastAsia="zh-CN"/>
        </w:rPr>
      </w:pPr>
    </w:p>
    <w:p w14:paraId="3351596B" w14:textId="77777777" w:rsidR="00F919FD" w:rsidRDefault="000310CA">
      <w:pPr>
        <w:rPr>
          <w:highlight w:val="green"/>
        </w:rPr>
      </w:pPr>
      <w:r>
        <w:rPr>
          <w:highlight w:val="green"/>
        </w:rPr>
        <w:t>Agreement</w:t>
      </w:r>
    </w:p>
    <w:p w14:paraId="52E039BB" w14:textId="77777777" w:rsidR="00F919FD" w:rsidRDefault="000310CA">
      <w:pPr>
        <w:rPr>
          <w:szCs w:val="20"/>
          <w:lang w:eastAsia="zh-CN"/>
        </w:rPr>
      </w:pPr>
      <w:r>
        <w:rPr>
          <w:rFonts w:eastAsia="等线"/>
          <w:szCs w:val="20"/>
          <w:lang w:eastAsia="zh-CN"/>
        </w:rPr>
        <w:t xml:space="preserve">The following RCS model </w:t>
      </w:r>
      <w:r>
        <w:rPr>
          <w:rFonts w:eastAsia="等线" w:hint="eastAsia"/>
          <w:szCs w:val="20"/>
          <w:lang w:eastAsia="zh-CN"/>
        </w:rPr>
        <w:t>is</w:t>
      </w:r>
      <w:r>
        <w:rPr>
          <w:rFonts w:eastAsia="等线"/>
          <w:szCs w:val="20"/>
          <w:lang w:eastAsia="zh-CN"/>
        </w:rPr>
        <w:t xml:space="preserve"> supported when vehicle is modelled with single scattering point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7F13AF4B" w14:textId="77777777" w:rsidR="00F919FD" w:rsidRDefault="000310CA">
      <w:pPr>
        <w:pStyle w:val="afe"/>
        <w:numPr>
          <w:ilvl w:val="1"/>
          <w:numId w:val="14"/>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3138D3D2" w14:textId="77777777" w:rsidR="00F919FD" w:rsidRDefault="000310CA">
      <w:pPr>
        <w:pStyle w:val="afe"/>
        <w:numPr>
          <w:ilvl w:val="2"/>
          <w:numId w:val="102"/>
        </w:numPr>
        <w:tabs>
          <w:tab w:val="left" w:pos="-620"/>
        </w:tabs>
        <w:rPr>
          <w:szCs w:val="20"/>
          <w:u w:val="single"/>
          <w:lang w:eastAsia="zh-CN"/>
        </w:rPr>
      </w:pPr>
      <w:r>
        <w:rPr>
          <w:rFonts w:eastAsia="等线"/>
          <w:szCs w:val="20"/>
          <w:lang w:eastAsia="zh-CN"/>
        </w:rPr>
        <w:t>Alt 1: formulated similar as the antenna radiation power pattern in 38.901</w:t>
      </w:r>
    </w:p>
    <w:p w14:paraId="6C22F7A1" w14:textId="77777777" w:rsidR="00F919FD" w:rsidRDefault="000310CA">
      <w:pPr>
        <w:pStyle w:val="afe"/>
        <w:numPr>
          <w:ilvl w:val="2"/>
          <w:numId w:val="14"/>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1482BB40" w14:textId="77777777" w:rsidR="00F919FD" w:rsidRDefault="000310CA">
      <w:pPr>
        <w:pStyle w:val="afe"/>
        <w:numPr>
          <w:ilvl w:val="2"/>
          <w:numId w:val="14"/>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76563F1E" w14:textId="77777777" w:rsidR="00F919FD" w:rsidRDefault="000310CA">
      <w:pPr>
        <w:pStyle w:val="afe"/>
        <w:numPr>
          <w:ilvl w:val="1"/>
          <w:numId w:val="14"/>
        </w:numPr>
        <w:rPr>
          <w:rFonts w:eastAsia="等线"/>
          <w:szCs w:val="20"/>
          <w:lang w:eastAsia="zh-CN"/>
        </w:rPr>
      </w:pPr>
      <w:r>
        <w:rPr>
          <w:rFonts w:eastAsia="等线"/>
          <w:szCs w:val="20"/>
          <w:lang w:eastAsia="zh-CN"/>
        </w:rPr>
        <w:t xml:space="preserve">B2 is modelled using log-normal distribution </w:t>
      </w:r>
    </w:p>
    <w:p w14:paraId="65C05CEE" w14:textId="77777777" w:rsidR="00F919FD" w:rsidRDefault="000310CA">
      <w:pPr>
        <w:pStyle w:val="afe"/>
        <w:numPr>
          <w:ilvl w:val="1"/>
          <w:numId w:val="14"/>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1FB9FA31" w14:textId="77777777" w:rsidR="00F919FD" w:rsidRDefault="00F919FD">
      <w:pPr>
        <w:rPr>
          <w:rFonts w:eastAsia="等线"/>
          <w:lang w:eastAsia="zh-CN"/>
        </w:rPr>
      </w:pPr>
    </w:p>
    <w:p w14:paraId="3CBFFA93" w14:textId="77777777" w:rsidR="00F919FD" w:rsidRDefault="00F919FD">
      <w:pPr>
        <w:rPr>
          <w:rFonts w:eastAsia="等线"/>
          <w:lang w:eastAsia="zh-CN"/>
        </w:rPr>
      </w:pPr>
    </w:p>
    <w:p w14:paraId="2BFCABE6" w14:textId="77777777" w:rsidR="00F919FD" w:rsidRDefault="000310CA">
      <w:pPr>
        <w:rPr>
          <w:highlight w:val="green"/>
        </w:rPr>
      </w:pPr>
      <w:r>
        <w:rPr>
          <w:highlight w:val="green"/>
        </w:rPr>
        <w:t>Agreement</w:t>
      </w:r>
    </w:p>
    <w:p w14:paraId="175B6FDF" w14:textId="77777777" w:rsidR="00F919FD" w:rsidRDefault="000310CA">
      <w:pPr>
        <w:tabs>
          <w:tab w:val="left" w:pos="0"/>
        </w:tabs>
        <w:rPr>
          <w:rFonts w:eastAsia="等线"/>
          <w:szCs w:val="20"/>
          <w:lang w:eastAsia="zh-CN"/>
        </w:rPr>
      </w:pPr>
      <w:r>
        <w:rPr>
          <w:rFonts w:eastAsia="等线"/>
          <w:szCs w:val="20"/>
          <w:lang w:eastAsia="zh-CN"/>
        </w:rPr>
        <w:t xml:space="preserve">When vehicle is modelled with multiple scattering points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29DF8545" w14:textId="77777777" w:rsidR="00F919FD" w:rsidRDefault="000310CA">
      <w:pPr>
        <w:pStyle w:val="afe"/>
        <w:numPr>
          <w:ilvl w:val="0"/>
          <w:numId w:val="103"/>
        </w:numPr>
        <w:rPr>
          <w:rFonts w:eastAsia="等线"/>
          <w:szCs w:val="20"/>
          <w:lang w:eastAsia="zh-CN"/>
        </w:rPr>
      </w:pPr>
      <w:r>
        <w:rPr>
          <w:rFonts w:eastAsia="等线"/>
          <w:szCs w:val="20"/>
          <w:lang w:eastAsia="zh-CN"/>
        </w:rPr>
        <w:t>the recommended five scattering points are located in front, left, back, right and roof side of the vehicle</w:t>
      </w:r>
    </w:p>
    <w:p w14:paraId="7F0877F0" w14:textId="77777777" w:rsidR="00F919FD" w:rsidRDefault="000310CA">
      <w:pPr>
        <w:pStyle w:val="afe"/>
        <w:numPr>
          <w:ilvl w:val="0"/>
          <w:numId w:val="103"/>
        </w:numPr>
        <w:tabs>
          <w:tab w:val="left" w:pos="0"/>
        </w:tabs>
        <w:rPr>
          <w:szCs w:val="20"/>
          <w:lang w:eastAsia="zh-CN"/>
        </w:rPr>
      </w:pPr>
      <w:r>
        <w:rPr>
          <w:rFonts w:eastAsia="等线"/>
          <w:szCs w:val="20"/>
          <w:lang w:eastAsia="zh-CN"/>
        </w:rPr>
        <w:t xml:space="preserve">the following RCS model is supported for each scattering point </w:t>
      </w:r>
    </w:p>
    <w:p w14:paraId="02EE2428" w14:textId="77777777" w:rsidR="00F919FD" w:rsidRDefault="000310CA">
      <w:pPr>
        <w:pStyle w:val="afe"/>
        <w:numPr>
          <w:ilvl w:val="1"/>
          <w:numId w:val="14"/>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04EDD0A7" w14:textId="77777777" w:rsidR="00F919FD" w:rsidRDefault="000310CA">
      <w:pPr>
        <w:pStyle w:val="afe"/>
        <w:numPr>
          <w:ilvl w:val="2"/>
          <w:numId w:val="24"/>
        </w:numPr>
        <w:tabs>
          <w:tab w:val="left" w:pos="0"/>
        </w:tabs>
        <w:rPr>
          <w:szCs w:val="20"/>
          <w:u w:val="single"/>
          <w:lang w:eastAsia="zh-CN"/>
        </w:rPr>
      </w:pPr>
      <w:r>
        <w:rPr>
          <w:rFonts w:eastAsia="等线"/>
          <w:szCs w:val="20"/>
          <w:lang w:eastAsia="zh-CN"/>
        </w:rPr>
        <w:t>Alt 1: formulated similar as the antenna radiation power pattern in 38.901</w:t>
      </w:r>
    </w:p>
    <w:p w14:paraId="326A3A0A" w14:textId="77777777" w:rsidR="00F919FD" w:rsidRDefault="000310CA">
      <w:pPr>
        <w:pStyle w:val="afe"/>
        <w:numPr>
          <w:ilvl w:val="2"/>
          <w:numId w:val="24"/>
        </w:numPr>
        <w:rPr>
          <w:rFonts w:eastAsia="等线"/>
          <w:szCs w:val="20"/>
          <w:lang w:eastAsia="zh-CN"/>
        </w:rPr>
      </w:pPr>
      <w:r>
        <w:rPr>
          <w:rFonts w:eastAsia="等线"/>
          <w:szCs w:val="20"/>
          <w:lang w:eastAsia="zh-CN"/>
        </w:rPr>
        <w:t>Alt 2: a function</w:t>
      </w:r>
    </w:p>
    <w:p w14:paraId="304151EA" w14:textId="77777777" w:rsidR="00F919FD" w:rsidRDefault="000310CA">
      <w:pPr>
        <w:pStyle w:val="afe"/>
        <w:numPr>
          <w:ilvl w:val="2"/>
          <w:numId w:val="24"/>
        </w:numPr>
        <w:rPr>
          <w:rFonts w:eastAsia="等线"/>
          <w:szCs w:val="20"/>
          <w:lang w:eastAsia="zh-CN"/>
        </w:rPr>
      </w:pPr>
      <w:r>
        <w:rPr>
          <w:rFonts w:eastAsia="等线"/>
          <w:szCs w:val="20"/>
          <w:lang w:eastAsia="zh-CN"/>
        </w:rPr>
        <w:t>Alt 3: Lookup table</w:t>
      </w:r>
    </w:p>
    <w:p w14:paraId="54F042C1" w14:textId="77777777" w:rsidR="00F919FD" w:rsidRDefault="000310CA">
      <w:pPr>
        <w:pStyle w:val="afe"/>
        <w:numPr>
          <w:ilvl w:val="1"/>
          <w:numId w:val="14"/>
        </w:numPr>
        <w:rPr>
          <w:rFonts w:eastAsia="等线"/>
          <w:szCs w:val="20"/>
          <w:lang w:eastAsia="zh-CN"/>
        </w:rPr>
      </w:pPr>
      <w:r>
        <w:rPr>
          <w:rFonts w:eastAsia="等线"/>
          <w:szCs w:val="20"/>
          <w:lang w:eastAsia="zh-CN"/>
        </w:rPr>
        <w:t>B2 is modelled using log-normal distribution</w:t>
      </w:r>
    </w:p>
    <w:p w14:paraId="203DC5E9" w14:textId="77777777" w:rsidR="00F919FD" w:rsidRDefault="000310CA">
      <w:pPr>
        <w:pStyle w:val="afe"/>
        <w:numPr>
          <w:ilvl w:val="1"/>
          <w:numId w:val="14"/>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7CDE4B11" w14:textId="77777777" w:rsidR="00F919FD" w:rsidRDefault="00F919FD">
      <w:pPr>
        <w:rPr>
          <w:lang w:val="en-US" w:eastAsia="zh-CN"/>
        </w:rPr>
      </w:pPr>
    </w:p>
    <w:p w14:paraId="76F2B9B1" w14:textId="77777777" w:rsidR="00F919FD" w:rsidRDefault="000310CA">
      <w:pPr>
        <w:rPr>
          <w:lang w:val="en-US" w:eastAsia="zh-CN"/>
        </w:rPr>
      </w:pPr>
      <w:r>
        <w:rPr>
          <w:highlight w:val="green"/>
          <w:lang w:val="en-US" w:eastAsia="zh-CN"/>
        </w:rPr>
        <w:t>Agreement</w:t>
      </w:r>
    </w:p>
    <w:p w14:paraId="58CAB881" w14:textId="77777777" w:rsidR="00F919FD" w:rsidRDefault="000310CA">
      <w:pPr>
        <w:rPr>
          <w:lang w:val="en-US" w:eastAsia="zh-CN"/>
        </w:rPr>
      </w:pPr>
      <w:r>
        <w:rPr>
          <w:rFonts w:eastAsia="等线"/>
          <w:lang w:eastAsia="zh-CN"/>
        </w:rPr>
        <w:t>EO type-1 (when modelled) is modelled in the same way as a sensing target in the ISAC channel model.</w:t>
      </w:r>
    </w:p>
    <w:p w14:paraId="74151AC8" w14:textId="77777777" w:rsidR="00F919FD" w:rsidRDefault="00F919FD">
      <w:pPr>
        <w:rPr>
          <w:lang w:eastAsia="zh-CN"/>
        </w:rPr>
      </w:pPr>
    </w:p>
    <w:p w14:paraId="68B15667" w14:textId="77777777" w:rsidR="00F919FD" w:rsidRDefault="000310CA">
      <w:pPr>
        <w:rPr>
          <w:lang w:val="en-US" w:eastAsia="zh-CN"/>
        </w:rPr>
      </w:pPr>
      <w:r>
        <w:rPr>
          <w:highlight w:val="green"/>
          <w:lang w:val="en-US" w:eastAsia="zh-CN"/>
        </w:rPr>
        <w:t>Agreement</w:t>
      </w:r>
    </w:p>
    <w:p w14:paraId="764C8F0C" w14:textId="77777777" w:rsidR="00F919FD" w:rsidRDefault="000310CA">
      <w:pPr>
        <w:numPr>
          <w:ilvl w:val="0"/>
          <w:numId w:val="104"/>
        </w:numPr>
        <w:suppressAutoHyphens w:val="0"/>
        <w:rPr>
          <w:lang w:eastAsia="zh-CN"/>
        </w:rPr>
      </w:pPr>
      <w:r>
        <w:rPr>
          <w:lang w:eastAsia="zh-CN"/>
        </w:rPr>
        <w:t>If blockage/forward scattering between sensing targets is not considered, a propagation path from Tx to Rx interacting with more than one sensing targets is not modelled</w:t>
      </w:r>
    </w:p>
    <w:p w14:paraId="7218B332" w14:textId="77777777" w:rsidR="00F919FD" w:rsidRDefault="000310CA">
      <w:pPr>
        <w:numPr>
          <w:ilvl w:val="0"/>
          <w:numId w:val="104"/>
        </w:numPr>
        <w:suppressAutoHyphens w:val="0"/>
        <w:rPr>
          <w:lang w:eastAsia="zh-CN"/>
        </w:rPr>
      </w:pPr>
      <w:r>
        <w:rPr>
          <w:lang w:eastAsia="zh-CN"/>
        </w:rPr>
        <w:t>FFS whether/how blockage/forward scattering can be modelled in the target channel.</w:t>
      </w:r>
    </w:p>
    <w:p w14:paraId="389F7E79" w14:textId="77777777" w:rsidR="00F919FD" w:rsidRDefault="00F919FD">
      <w:pPr>
        <w:rPr>
          <w:lang w:eastAsia="zh-CN"/>
        </w:rPr>
      </w:pPr>
    </w:p>
    <w:p w14:paraId="59C3C4CB" w14:textId="77777777" w:rsidR="00F919FD" w:rsidRDefault="000310CA">
      <w:pPr>
        <w:pStyle w:val="0Maintext"/>
        <w:ind w:firstLine="0"/>
        <w:rPr>
          <w:rFonts w:eastAsia="等线"/>
          <w:highlight w:val="green"/>
        </w:rPr>
      </w:pPr>
      <w:r>
        <w:rPr>
          <w:highlight w:val="green"/>
        </w:rPr>
        <w:t>Agreement</w:t>
      </w:r>
    </w:p>
    <w:p w14:paraId="46617B9C" w14:textId="77777777" w:rsidR="00F919FD" w:rsidRDefault="000310CA">
      <w:pPr>
        <w:pStyle w:val="afe"/>
        <w:numPr>
          <w:ilvl w:val="0"/>
          <w:numId w:val="14"/>
        </w:numPr>
        <w:rPr>
          <w:szCs w:val="20"/>
          <w:lang w:eastAsia="zh-CN"/>
        </w:rPr>
      </w:pPr>
      <w:r>
        <w:rPr>
          <w:rFonts w:eastAsia="等线"/>
          <w:szCs w:val="20"/>
          <w:lang w:val="en-US" w:eastAsia="zh-CN"/>
        </w:rPr>
        <w:t xml:space="preserve">Doppler for a target including both macro-Doppler and micro-Doppler can be modeled using a unified formula, </w:t>
      </w:r>
    </w:p>
    <w:p w14:paraId="24CFDDAD" w14:textId="77777777" w:rsidR="00F919FD" w:rsidRDefault="00D5296A">
      <w:pPr>
        <w:pStyle w:val="afe"/>
        <w:tabs>
          <w:tab w:val="left" w:pos="0"/>
        </w:tabs>
        <w:ind w:left="80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0310CA">
        <w:rPr>
          <w:szCs w:val="20"/>
        </w:rPr>
        <w:t xml:space="preserve"> </w:t>
      </w:r>
    </w:p>
    <w:p w14:paraId="5577ECB2" w14:textId="77777777" w:rsidR="00F919FD" w:rsidRDefault="000310CA">
      <w:pPr>
        <w:pStyle w:val="afe"/>
        <w:ind w:left="800"/>
        <w:rPr>
          <w:rFonts w:eastAsia="等线"/>
          <w:szCs w:val="20"/>
          <w:lang w:eastAsia="zh-CN"/>
        </w:rPr>
      </w:pPr>
      <w:r>
        <w:rPr>
          <w:rFonts w:eastAsia="等线"/>
          <w:szCs w:val="20"/>
          <w:lang w:val="en-US" w:eastAsia="zh-CN"/>
        </w:rPr>
        <w:t>Where</w:t>
      </w:r>
      <w:r>
        <w:rPr>
          <w:rFonts w:eastAsia="等线"/>
          <w:szCs w:val="20"/>
          <w:lang w:eastAsia="zh-CN"/>
        </w:rPr>
        <w:t xml:space="preserve">, </w:t>
      </w:r>
    </w:p>
    <w:p w14:paraId="74C04100" w14:textId="77777777" w:rsidR="00F919FD" w:rsidRDefault="00D5296A">
      <w:pPr>
        <w:pStyle w:val="afe"/>
        <w:numPr>
          <w:ilvl w:val="2"/>
          <w:numId w:val="14"/>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0310CA">
        <w:t xml:space="preserve"> is the spherical unit vector at receiver for the link from </w:t>
      </w:r>
      <w:r w:rsidR="000310CA">
        <w:rPr>
          <w:rFonts w:eastAsia="等线" w:hint="eastAsia"/>
          <w:lang w:eastAsia="zh-CN"/>
        </w:rPr>
        <w:t xml:space="preserve">Rx to </w:t>
      </w:r>
      <w:r w:rsidR="000310CA">
        <w:t xml:space="preserve">the scattering point </w:t>
      </w:r>
    </w:p>
    <w:p w14:paraId="0E8AA320" w14:textId="77777777" w:rsidR="00F919FD" w:rsidRDefault="00D5296A">
      <w:pPr>
        <w:pStyle w:val="afe"/>
        <w:numPr>
          <w:ilvl w:val="2"/>
          <w:numId w:val="14"/>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0310CA">
        <w:rPr>
          <w:rFonts w:eastAsia="等线"/>
          <w:szCs w:val="20"/>
          <w:lang w:eastAsia="zh-CN"/>
        </w:rPr>
        <w:t xml:space="preserve">  </w:t>
      </w:r>
      <w:r w:rsidR="000310CA">
        <w:t>is the spherical unit vector at transmitter for the link from Tx to the scattering point</w:t>
      </w:r>
    </w:p>
    <w:p w14:paraId="77A0BB7E" w14:textId="77777777" w:rsidR="00F919FD" w:rsidRDefault="00D5296A">
      <w:pPr>
        <w:pStyle w:val="afe"/>
        <w:numPr>
          <w:ilvl w:val="2"/>
          <w:numId w:val="14"/>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0310CA">
        <w:rPr>
          <w:rFonts w:eastAsia="等线"/>
          <w:szCs w:val="20"/>
          <w:lang w:eastAsia="zh-CN"/>
        </w:rPr>
        <w:t xml:space="preserve"> </w:t>
      </w:r>
      <w:r w:rsidR="000310CA">
        <w:t>is the spherical unit vector at the scattering point for the link from the scattering point to Rx</w:t>
      </w:r>
    </w:p>
    <w:p w14:paraId="6C45CBCE" w14:textId="77777777" w:rsidR="00F919FD" w:rsidRDefault="00D5296A">
      <w:pPr>
        <w:pStyle w:val="afe"/>
        <w:numPr>
          <w:ilvl w:val="2"/>
          <w:numId w:val="14"/>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0310CA">
        <w:t xml:space="preserve"> is the spherical unit vector at the scattering point for the link from the scattering point</w:t>
      </w:r>
      <w:r w:rsidR="000310CA">
        <w:rPr>
          <w:rFonts w:eastAsia="等线" w:hint="eastAsia"/>
          <w:lang w:eastAsia="zh-CN"/>
        </w:rPr>
        <w:t xml:space="preserve"> to Tx</w:t>
      </w:r>
    </w:p>
    <w:p w14:paraId="4CA88191" w14:textId="77777777" w:rsidR="00F919FD" w:rsidRDefault="000310CA">
      <w:pPr>
        <w:pStyle w:val="afe"/>
        <w:numPr>
          <w:ilvl w:val="1"/>
          <w:numId w:val="14"/>
        </w:numPr>
        <w:rPr>
          <w:szCs w:val="20"/>
          <w:lang w:eastAsia="zh-CN"/>
        </w:rPr>
      </w:pPr>
      <w:r>
        <w:rPr>
          <w:rFonts w:eastAsia="等线"/>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777F6885" w14:textId="77777777" w:rsidR="00F919FD" w:rsidRDefault="000310CA">
      <w:pPr>
        <w:pStyle w:val="afe"/>
        <w:numPr>
          <w:ilvl w:val="2"/>
          <w:numId w:val="14"/>
        </w:numPr>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is only applicable for indirect path</w:t>
      </w:r>
    </w:p>
    <w:p w14:paraId="6DD9B624" w14:textId="77777777" w:rsidR="00F919FD" w:rsidRDefault="000310CA">
      <w:pPr>
        <w:pStyle w:val="afe"/>
        <w:numPr>
          <w:ilvl w:val="2"/>
          <w:numId w:val="14"/>
        </w:numPr>
        <w:rPr>
          <w:szCs w:val="20"/>
          <w:lang w:eastAsia="zh-CN"/>
        </w:rPr>
      </w:pPr>
      <w:r>
        <w:rPr>
          <w:rFonts w:eastAsia="等线"/>
          <w:szCs w:val="20"/>
          <w:lang w:eastAsia="zh-CN"/>
        </w:rPr>
        <w:t>Support one term of</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LOS ray+NLOS ray, NLOS ray+LOS ray</w:t>
      </w:r>
    </w:p>
    <w:p w14:paraId="542D7EC9" w14:textId="77777777" w:rsidR="00F919FD" w:rsidRDefault="000310CA">
      <w:pPr>
        <w:pStyle w:val="afe"/>
        <w:numPr>
          <w:ilvl w:val="2"/>
          <w:numId w:val="14"/>
        </w:numPr>
        <w:rPr>
          <w:szCs w:val="20"/>
          <w:lang w:eastAsia="zh-CN"/>
        </w:rPr>
      </w:pPr>
      <w:r>
        <w:rPr>
          <w:rFonts w:eastAsia="等线"/>
          <w:szCs w:val="20"/>
          <w:lang w:eastAsia="zh-CN"/>
        </w:rPr>
        <w:t xml:space="preserve">Support two terms of </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NLOS ray+NLOS ray </w:t>
      </w:r>
    </w:p>
    <w:p w14:paraId="7065BAA9" w14:textId="77777777" w:rsidR="00F919FD" w:rsidRDefault="000310CA">
      <w:pPr>
        <w:pStyle w:val="afe"/>
        <w:numPr>
          <w:ilvl w:val="1"/>
          <w:numId w:val="14"/>
        </w:numPr>
        <w:rPr>
          <w:szCs w:val="20"/>
          <w:lang w:eastAsia="zh-CN"/>
        </w:rPr>
      </w:pPr>
      <w:r>
        <w:rPr>
          <w:szCs w:val="20"/>
          <w:lang w:eastAsia="zh-CN"/>
        </w:rPr>
        <w:t>Doppler is separately determined for each of the multiple scattering points of a target</w:t>
      </w:r>
    </w:p>
    <w:p w14:paraId="09B6D6D7" w14:textId="77777777" w:rsidR="00F919FD" w:rsidRDefault="00D5296A">
      <w:pPr>
        <w:pStyle w:val="afe"/>
        <w:numPr>
          <w:ilvl w:val="1"/>
          <w:numId w:val="14"/>
        </w:numPr>
        <w:suppressAutoHyphens w:val="0"/>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0310CA">
        <w:rPr>
          <w:rFonts w:eastAsia="宋体"/>
          <w:szCs w:val="20"/>
          <w:lang w:val="en-US" w:eastAsia="zh-CN"/>
        </w:rPr>
        <w:t xml:space="preserve"> can include macro-Doppler and/or micro-Doppler motion</w:t>
      </w:r>
      <w:r w:rsidR="000310CA">
        <w:rPr>
          <w:szCs w:val="20"/>
          <w:lang w:eastAsia="zh-CN"/>
        </w:rPr>
        <w:t xml:space="preserve">, </w:t>
      </w:r>
      <w:r w:rsidR="000310CA">
        <w:rPr>
          <w:rFonts w:ascii="Cambria Math" w:hAnsi="Cambria Math"/>
        </w:rPr>
        <w:br/>
      </w:r>
      <m:oMathPara>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m:oMathPara>
    </w:p>
    <w:p w14:paraId="465CA9E2" w14:textId="77777777" w:rsidR="00F919FD" w:rsidRDefault="000310CA">
      <w:pPr>
        <w:pStyle w:val="afe"/>
        <w:numPr>
          <w:ilvl w:val="1"/>
          <w:numId w:val="14"/>
        </w:numPr>
        <w:suppressAutoHyphens w:val="0"/>
      </w:pPr>
      <w:r>
        <w:t>FFS: maximum speed of moving scatterers</w:t>
      </w:r>
    </w:p>
    <w:p w14:paraId="6BEE0A48" w14:textId="77777777" w:rsidR="00F919FD" w:rsidRDefault="000310CA">
      <w:pPr>
        <w:pStyle w:val="afe"/>
        <w:numPr>
          <w:ilvl w:val="1"/>
          <w:numId w:val="14"/>
        </w:numPr>
        <w:suppressAutoHyphens w:val="0"/>
      </w:pPr>
      <w:r>
        <w:t>FFS: ratio of moving scatterers among all scatterers</w:t>
      </w:r>
    </w:p>
    <w:p w14:paraId="260D5B6D" w14:textId="77777777" w:rsidR="00F919FD" w:rsidRDefault="00F919FD">
      <w:pPr>
        <w:rPr>
          <w:lang w:eastAsia="zh-CN"/>
        </w:rPr>
      </w:pPr>
    </w:p>
    <w:p w14:paraId="69793465" w14:textId="77777777" w:rsidR="00F919FD" w:rsidRDefault="000310CA">
      <w:pPr>
        <w:rPr>
          <w:highlight w:val="green"/>
        </w:rPr>
      </w:pPr>
      <w:r>
        <w:rPr>
          <w:highlight w:val="green"/>
        </w:rPr>
        <w:t>Agreement</w:t>
      </w:r>
    </w:p>
    <w:p w14:paraId="69DBF1B0" w14:textId="77777777" w:rsidR="00F919FD" w:rsidRDefault="000310CA">
      <w:pPr>
        <w:pStyle w:val="afe"/>
        <w:numPr>
          <w:ilvl w:val="0"/>
          <w:numId w:val="55"/>
        </w:numPr>
        <w:rPr>
          <w:rFonts w:ascii="Times New Roman" w:eastAsia="宋体" w:hAnsi="Times New Roman"/>
          <w:szCs w:val="20"/>
        </w:rPr>
      </w:pPr>
      <w:r>
        <w:rPr>
          <w:rFonts w:ascii="Times New Roman" w:eastAsia="宋体" w:hAnsi="Times New Roman"/>
          <w:szCs w:val="20"/>
        </w:rPr>
        <w:t xml:space="preserve">The </w:t>
      </w:r>
      <w:r>
        <w:rPr>
          <w:rFonts w:eastAsia="等线"/>
          <w:szCs w:val="20"/>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w:t>
      </w:r>
      <w:r>
        <w:rPr>
          <w:rFonts w:ascii="Times New Roman" w:eastAsia="宋体" w:hAnsi="Times New Roman" w:hint="eastAsia"/>
          <w:szCs w:val="20"/>
          <w:lang w:eastAsia="zh-CN"/>
        </w:rPr>
        <w:t>are supported to</w:t>
      </w:r>
      <w:r>
        <w:rPr>
          <w:rFonts w:ascii="Times New Roman" w:eastAsia="宋体" w:hAnsi="Times New Roman"/>
          <w:szCs w:val="20"/>
        </w:rPr>
        <w:t xml:space="preserve"> generate the combined ISAC channel </w:t>
      </w:r>
    </w:p>
    <w:p w14:paraId="35D3D577" w14:textId="77777777" w:rsidR="00F919FD" w:rsidRDefault="000310CA">
      <w:pPr>
        <w:pStyle w:val="afe"/>
        <w:numPr>
          <w:ilvl w:val="1"/>
          <w:numId w:val="55"/>
        </w:numPr>
        <w:rPr>
          <w:rFonts w:eastAsia="等线"/>
          <w:szCs w:val="20"/>
          <w:lang w:eastAsia="zh-CN"/>
        </w:rPr>
      </w:pPr>
      <w:r>
        <w:rPr>
          <w:rFonts w:eastAsia="等线"/>
          <w:szCs w:val="20"/>
          <w:lang w:eastAsia="zh-CN"/>
        </w:rPr>
        <w:t xml:space="preserve">Option 1: The ISAC channel of a pair of sensing Tx/Rx is obtained by summing the target channel(s) and background channel, i.e., power normalization is not performed. </w:t>
      </w:r>
    </w:p>
    <w:p w14:paraId="1AB0F89F" w14:textId="77777777" w:rsidR="00F919FD" w:rsidRDefault="000310CA">
      <w:pPr>
        <w:pStyle w:val="afe"/>
        <w:numPr>
          <w:ilvl w:val="1"/>
          <w:numId w:val="55"/>
        </w:numPr>
        <w:rPr>
          <w:rFonts w:eastAsia="等线"/>
          <w:szCs w:val="20"/>
          <w:lang w:eastAsia="zh-CN"/>
        </w:rPr>
      </w:pPr>
      <w:r>
        <w:rPr>
          <w:rFonts w:eastAsia="等线"/>
          <w:szCs w:val="20"/>
          <w:lang w:eastAsia="zh-CN"/>
        </w:rPr>
        <w:t xml:space="preserve">Option 2: </w:t>
      </w:r>
      <w:r>
        <w:rPr>
          <w:rFonts w:eastAsia="等线" w:hint="eastAsia"/>
          <w:szCs w:val="20"/>
          <w:lang w:eastAsia="zh-CN"/>
        </w:rPr>
        <w:t>As an additional model</w:t>
      </w:r>
      <w:r>
        <w:rPr>
          <w:rFonts w:eastAsia="等线"/>
          <w:szCs w:val="20"/>
          <w:lang w:eastAsia="zh-CN"/>
        </w:rPr>
        <w:t>ling component, power normalization is performed when summing the target channel(s) and background channel</w:t>
      </w:r>
      <w:r>
        <w:rPr>
          <w:rFonts w:eastAsia="等线" w:hint="eastAsia"/>
          <w:szCs w:val="20"/>
          <w:lang w:eastAsia="zh-CN"/>
        </w:rPr>
        <w:t>, to keep the same/similar channel power as the background channel without target</w:t>
      </w:r>
      <w:r>
        <w:rPr>
          <w:rFonts w:eastAsia="等线"/>
          <w:szCs w:val="20"/>
          <w:lang w:eastAsia="zh-CN"/>
        </w:rPr>
        <w:t>. Down select between</w:t>
      </w:r>
    </w:p>
    <w:p w14:paraId="123E9CB1" w14:textId="77777777" w:rsidR="00F919FD" w:rsidRDefault="000310CA">
      <w:pPr>
        <w:pStyle w:val="afe"/>
        <w:numPr>
          <w:ilvl w:val="2"/>
          <w:numId w:val="56"/>
        </w:numPr>
        <w:rPr>
          <w:rFonts w:eastAsia="等线"/>
          <w:szCs w:val="20"/>
          <w:lang w:eastAsia="zh-CN"/>
        </w:rPr>
      </w:pPr>
      <w:r>
        <w:rPr>
          <w:rFonts w:eastAsia="等线"/>
          <w:szCs w:val="20"/>
          <w:lang w:eastAsia="zh-CN"/>
        </w:rPr>
        <w:t>Alt 1: Power normalization on both target channel and background channel</w:t>
      </w:r>
      <w:r>
        <w:rPr>
          <w:rFonts w:eastAsia="等线" w:hint="eastAsia"/>
          <w:szCs w:val="20"/>
          <w:lang w:eastAsia="zh-CN"/>
        </w:rPr>
        <w:t xml:space="preserve"> </w:t>
      </w:r>
    </w:p>
    <w:p w14:paraId="070DFD3C" w14:textId="77777777" w:rsidR="00F919FD" w:rsidRDefault="000310CA">
      <w:pPr>
        <w:pStyle w:val="afe"/>
        <w:numPr>
          <w:ilvl w:val="2"/>
          <w:numId w:val="56"/>
        </w:numPr>
        <w:rPr>
          <w:rFonts w:eastAsia="等线"/>
          <w:szCs w:val="20"/>
          <w:lang w:eastAsia="zh-CN"/>
        </w:rPr>
      </w:pPr>
      <w:r>
        <w:rPr>
          <w:rFonts w:eastAsia="等线"/>
          <w:szCs w:val="20"/>
          <w:lang w:eastAsia="zh-CN"/>
        </w:rPr>
        <w:t>Alt 2: Power normalization on background channel only</w:t>
      </w:r>
    </w:p>
    <w:p w14:paraId="3EB88C7C" w14:textId="77777777" w:rsidR="00F919FD" w:rsidRDefault="000310CA">
      <w:pPr>
        <w:pStyle w:val="afe"/>
        <w:numPr>
          <w:ilvl w:val="2"/>
          <w:numId w:val="56"/>
        </w:numPr>
        <w:rPr>
          <w:rFonts w:eastAsia="等线"/>
          <w:szCs w:val="20"/>
          <w:lang w:eastAsia="zh-CN"/>
        </w:rPr>
      </w:pPr>
      <w:r>
        <w:rPr>
          <w:rFonts w:eastAsia="等线" w:hint="eastAsia"/>
          <w:szCs w:val="20"/>
          <w:lang w:eastAsia="zh-CN"/>
        </w:rPr>
        <w:t>Alt 3: the target channel of a target will replace one cluster in the background channel</w:t>
      </w:r>
    </w:p>
    <w:p w14:paraId="48F258E6" w14:textId="77777777" w:rsidR="00F919FD" w:rsidRDefault="000310CA">
      <w:pPr>
        <w:pStyle w:val="afe"/>
        <w:numPr>
          <w:ilvl w:val="0"/>
          <w:numId w:val="55"/>
        </w:numPr>
        <w:rPr>
          <w:rFonts w:eastAsia="等线"/>
          <w:szCs w:val="20"/>
          <w:lang w:eastAsia="zh-CN"/>
        </w:rPr>
      </w:pPr>
      <w:r>
        <w:rPr>
          <w:rFonts w:eastAsia="等线"/>
          <w:szCs w:val="20"/>
          <w:lang w:eastAsia="zh-CN"/>
        </w:rPr>
        <w:t>FFS Blockage is modelled for the background channel due to sensing target and/or EO type-2</w:t>
      </w:r>
    </w:p>
    <w:p w14:paraId="14493FF5" w14:textId="77777777" w:rsidR="00F919FD" w:rsidRDefault="000310CA">
      <w:pPr>
        <w:pStyle w:val="afe"/>
        <w:numPr>
          <w:ilvl w:val="0"/>
          <w:numId w:val="55"/>
        </w:numPr>
        <w:rPr>
          <w:rFonts w:eastAsia="等线"/>
          <w:szCs w:val="20"/>
          <w:lang w:eastAsia="zh-CN"/>
        </w:rPr>
      </w:pPr>
      <w:r>
        <w:rPr>
          <w:rFonts w:eastAsia="等线" w:hint="eastAsia"/>
          <w:szCs w:val="20"/>
          <w:lang w:eastAsia="zh-CN"/>
        </w:rPr>
        <w:t>FFS condition to select option, e.g. depending on scenario, sensing mode, number of target/EO type-2</w:t>
      </w:r>
    </w:p>
    <w:p w14:paraId="592749A8" w14:textId="77777777" w:rsidR="00F919FD" w:rsidRDefault="00F919FD">
      <w:pPr>
        <w:rPr>
          <w:rFonts w:eastAsia="等线"/>
          <w:szCs w:val="20"/>
          <w:lang w:eastAsia="zh-CN"/>
        </w:rPr>
      </w:pPr>
    </w:p>
    <w:p w14:paraId="53419FF3" w14:textId="77777777" w:rsidR="00F919FD" w:rsidRDefault="000310CA">
      <w:pPr>
        <w:rPr>
          <w:highlight w:val="green"/>
        </w:rPr>
      </w:pPr>
      <w:r>
        <w:rPr>
          <w:highlight w:val="green"/>
        </w:rPr>
        <w:t>Agreement</w:t>
      </w:r>
    </w:p>
    <w:p w14:paraId="17A21907" w14:textId="77777777" w:rsidR="00F919FD" w:rsidRDefault="000310CA">
      <w:pPr>
        <w:rPr>
          <w:rFonts w:ascii="Cambria Math" w:hAnsi="Cambria Math"/>
          <w:i/>
          <w:szCs w:val="20"/>
        </w:rPr>
      </w:pPr>
      <w:r>
        <w:rPr>
          <w:rFonts w:eastAsia="等线" w:hint="eastAsia"/>
          <w:szCs w:val="20"/>
        </w:rPr>
        <w:t>To</w:t>
      </w:r>
      <w:r>
        <w:rPr>
          <w:rFonts w:eastAsia="等线"/>
          <w:szCs w:val="20"/>
        </w:rPr>
        <w:t xml:space="preserve"> model the polarization matrix of a direct/indirect path at a scattering point of an object 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rFonts w:eastAsia="等线"/>
          <w:szCs w:val="20"/>
        </w:rPr>
        <w:t xml:space="preserve"> is modelled by </w:t>
      </w:r>
      <m:oMath>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,2</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,2</m:t>
            </m:r>
          </m:sub>
        </m:sSub>
        <m:r>
          <w:rPr>
            <w:rFonts w:ascii="Cambria Math" w:hAnsi="Cambria Math"/>
            <w:szCs w:val="20"/>
          </w:rPr>
          <m:t>,</m:t>
        </m:r>
      </m:oMath>
      <w:r>
        <w:rPr>
          <w:rFonts w:eastAsia="宋体"/>
          <w:szCs w:val="20"/>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oMath>
      <w:r>
        <w:rPr>
          <w:rFonts w:eastAsia="宋体"/>
          <w:szCs w:val="20"/>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p>
    <w:p w14:paraId="40A6DCA9" w14:textId="77777777" w:rsidR="00F919FD" w:rsidRDefault="000310CA">
      <w:pPr>
        <w:pStyle w:val="afe"/>
        <w:numPr>
          <w:ilvl w:val="1"/>
          <w:numId w:val="31"/>
        </w:numPr>
        <w:rPr>
          <w:rFonts w:ascii="Times New Roman" w:eastAsia="宋体" w:hAnsi="Times New Roman"/>
          <w:szCs w:val="20"/>
          <w:lang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eastAsia="宋体" w:hAnsi="Times New Roman" w:hint="eastAsia"/>
          <w:szCs w:val="20"/>
          <w:lang w:eastAsia="zh-CN"/>
        </w:rPr>
        <w:t>[</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5C6C254C" w14:textId="77777777" w:rsidR="00F919FD" w:rsidRDefault="000310CA">
      <w:pPr>
        <w:pStyle w:val="afe"/>
        <w:numPr>
          <w:ilvl w:val="1"/>
          <w:numId w:val="31"/>
        </w:numPr>
        <w:rPr>
          <w:rFonts w:ascii="Times New Roman" w:eastAsia="等线" w:hAnsi="Times New Roman"/>
          <w:szCs w:val="20"/>
          <w:lang w:eastAsia="zh-CN"/>
        </w:rPr>
      </w:pPr>
      <w:r>
        <w:rPr>
          <w:rFonts w:ascii="Times New Roman" w:eastAsia="等线" w:hAnsi="Times New Roman" w:hint="eastAsia"/>
          <w:szCs w:val="20"/>
          <w:lang w:eastAsia="zh-CN"/>
        </w:rPr>
        <w:t xml:space="preserve">FFS correlation between </w:t>
      </w:r>
      <m:oMath>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oMath>
    </w:p>
    <w:p w14:paraId="3BDFAFA6" w14:textId="77777777" w:rsidR="00F919FD" w:rsidRDefault="000310CA">
      <w:pPr>
        <w:pStyle w:val="afe"/>
        <w:numPr>
          <w:ilvl w:val="1"/>
          <w:numId w:val="31"/>
        </w:numPr>
        <w:rPr>
          <w:rFonts w:ascii="Times New Roman" w:eastAsia="宋体" w:hAnsi="Times New Roman"/>
          <w:szCs w:val="20"/>
          <w:lang w:eastAsia="zh-CN"/>
        </w:rPr>
      </w:pPr>
      <w:r>
        <w:rPr>
          <w:rFonts w:ascii="Times New Roman" w:eastAsia="等线" w:hAnsi="Times New Roman" w:hint="eastAsia"/>
          <w:szCs w:val="20"/>
          <w:lang w:eastAsia="zh-CN"/>
        </w:rPr>
        <w:t>FFS specular reflection</w:t>
      </w:r>
    </w:p>
    <w:p w14:paraId="0F624162" w14:textId="77777777" w:rsidR="00F919FD" w:rsidRDefault="000310CA">
      <w:pPr>
        <w:pStyle w:val="afe"/>
        <w:numPr>
          <w:ilvl w:val="1"/>
          <w:numId w:val="31"/>
        </w:numPr>
        <w:rPr>
          <w:rFonts w:ascii="Times New Roman" w:eastAsia="宋体" w:hAnsi="Times New Roman"/>
          <w:szCs w:val="20"/>
          <w:lang w:eastAsia="zh-CN"/>
        </w:rPr>
      </w:pPr>
      <w:r>
        <w:rPr>
          <w:rFonts w:ascii="Times New Roman" w:eastAsia="等线" w:hAnsi="Times New Roman"/>
          <w:szCs w:val="20"/>
          <w:lang w:eastAsia="zh-CN"/>
        </w:rPr>
        <w:t>FFS: CPM normalization</w:t>
      </w:r>
    </w:p>
    <w:p w14:paraId="47730A6B" w14:textId="77777777" w:rsidR="00F919FD" w:rsidRDefault="000310CA">
      <w:pPr>
        <w:rPr>
          <w:rFonts w:eastAsia="宋体"/>
          <w:szCs w:val="20"/>
        </w:rPr>
      </w:pPr>
      <w:r>
        <w:rPr>
          <w:rFonts w:eastAsia="宋体" w:hint="eastAsia"/>
          <w:szCs w:val="20"/>
        </w:rPr>
        <w:t xml:space="preserve">The </w:t>
      </w:r>
      <w:r>
        <w:rPr>
          <w:rFonts w:eastAsia="宋体"/>
          <w:szCs w:val="20"/>
        </w:rPr>
        <w:t>following</w:t>
      </w:r>
      <w:r>
        <w:rPr>
          <w:rFonts w:eastAsia="宋体" w:hint="eastAsia"/>
          <w:szCs w:val="20"/>
        </w:rPr>
        <w:t xml:space="preserve"> options are considered for further study, down select one option from the following</w:t>
      </w:r>
    </w:p>
    <w:p w14:paraId="23637F18" w14:textId="77777777" w:rsidR="00F919FD" w:rsidRDefault="000310CA">
      <w:pPr>
        <w:pStyle w:val="afe"/>
        <w:numPr>
          <w:ilvl w:val="0"/>
          <w:numId w:val="32"/>
        </w:numPr>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w:t>
      </w:r>
      <w:r>
        <w:rPr>
          <w:rFonts w:ascii="Times New Roman" w:eastAsia="宋体" w:hAnsi="Times New Roman" w:hint="eastAsia"/>
          <w:szCs w:val="20"/>
          <w:lang w:eastAsia="zh-CN"/>
        </w:rPr>
        <w:t xml:space="preserve">tion 1: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 xml:space="preserve"> is generated for path i,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ascii="Times New Roman" w:eastAsia="宋体" w:hAnsi="Times New Roman" w:hint="eastAsia"/>
          <w:szCs w:val="20"/>
          <w:lang w:eastAsia="zh-CN"/>
        </w:rPr>
        <w:t xml:space="preserve"> is </w:t>
      </w:r>
      <w:r>
        <w:rPr>
          <w:rFonts w:ascii="Times New Roman" w:eastAsia="宋体" w:hAnsi="Times New Roman"/>
          <w:szCs w:val="20"/>
          <w:lang w:eastAsia="zh-CN"/>
        </w:rPr>
        <w:t>XPR ratio</w:t>
      </w:r>
    </w:p>
    <w:p w14:paraId="3B0F757D" w14:textId="77777777" w:rsidR="00F919FD" w:rsidRDefault="00D5296A">
      <w:pPr>
        <w:pStyle w:val="afe"/>
        <w:numPr>
          <w:ilvl w:val="1"/>
          <w:numId w:val="32"/>
        </w:numPr>
        <w:tabs>
          <w:tab w:val="left" w:pos="0"/>
        </w:tabs>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0310CA">
        <w:rPr>
          <w:rFonts w:ascii="Times New Roman" w:eastAsia="宋体" w:hAnsi="Times New Roman"/>
          <w:szCs w:val="20"/>
          <w:lang w:eastAsia="zh-CN"/>
        </w:rPr>
        <w:t xml:space="preserve"> is randomly generated by log-normal distribution. FFS mean/variance of the distribution</w:t>
      </w:r>
    </w:p>
    <w:p w14:paraId="5B1B17F9" w14:textId="77777777" w:rsidR="00F919FD" w:rsidRDefault="000310CA">
      <w:pPr>
        <w:pStyle w:val="afe"/>
        <w:numPr>
          <w:ilvl w:val="0"/>
          <w:numId w:val="32"/>
        </w:numPr>
        <w:rPr>
          <w:rFonts w:ascii="Times New Roman" w:eastAsia="宋体" w:hAnsi="Times New Roman"/>
          <w:szCs w:val="20"/>
          <w:lang w:eastAsia="zh-CN"/>
        </w:rPr>
      </w:pPr>
      <w:r>
        <w:rPr>
          <w:rFonts w:ascii="Times New Roman" w:eastAsia="宋体" w:hAnsi="Times New Roman" w:hint="eastAsia"/>
          <w:szCs w:val="20"/>
          <w:lang w:eastAsia="zh-CN"/>
        </w:rPr>
        <w:t xml:space="preserve">Option 2: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397383F3" w14:textId="77777777" w:rsidR="00F919FD" w:rsidRDefault="000310CA">
      <w:pPr>
        <w:pStyle w:val="afe"/>
        <w:numPr>
          <w:ilvl w:val="0"/>
          <w:numId w:val="32"/>
        </w:numPr>
        <w:rPr>
          <w:rFonts w:ascii="Times New Roman" w:eastAsia="宋体" w:hAnsi="Times New Roman"/>
          <w:szCs w:val="20"/>
          <w:lang w:eastAsia="zh-CN"/>
        </w:rPr>
      </w:pPr>
      <w:r>
        <w:rPr>
          <w:rFonts w:ascii="Times New Roman" w:eastAsia="宋体" w:hAnsi="Times New Roman" w:hint="eastAsia"/>
          <w:szCs w:val="20"/>
          <w:lang w:eastAsia="zh-CN"/>
        </w:rPr>
        <w:t xml:space="preserve">Option 3: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1F99C89D" w14:textId="77777777" w:rsidR="00F919FD" w:rsidRDefault="00D5296A">
      <w:pPr>
        <w:pStyle w:val="afe"/>
        <w:numPr>
          <w:ilvl w:val="1"/>
          <w:numId w:val="32"/>
        </w:numPr>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000310CA">
        <w:rPr>
          <w:rFonts w:ascii="Times New Roman" w:eastAsia="宋体" w:hAnsi="Times New Roman" w:hint="eastAsia"/>
          <w:szCs w:val="20"/>
          <w:lang w:eastAsia="zh-CN"/>
        </w:rPr>
        <w:t xml:space="preserve"> defined in LCS</w:t>
      </w:r>
    </w:p>
    <w:p w14:paraId="69B1DF83" w14:textId="77777777" w:rsidR="00F919FD" w:rsidRDefault="000310CA">
      <w:pPr>
        <w:pStyle w:val="afe"/>
        <w:numPr>
          <w:ilvl w:val="0"/>
          <w:numId w:val="32"/>
        </w:numPr>
        <w:rPr>
          <w:rFonts w:ascii="Times New Roman" w:eastAsia="宋体" w:hAnsi="Times New Roman"/>
          <w:szCs w:val="20"/>
          <w:lang w:eastAsia="zh-CN"/>
        </w:rPr>
      </w:pPr>
      <w:r>
        <w:rPr>
          <w:rFonts w:ascii="Times New Roman" w:eastAsia="宋体" w:hAnsi="Times New Roman" w:hint="eastAsia"/>
          <w:szCs w:val="20"/>
          <w:lang w:eastAsia="zh-CN"/>
        </w:rPr>
        <w:t xml:space="preserve">Option 4: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
          <w:rPr>
            <w:rFonts w:ascii="Cambria Math" w:hAnsi="Cambria Math"/>
            <w:szCs w:val="20"/>
          </w:rPr>
          <m:t>0</m:t>
        </m:r>
      </m:oMath>
      <w:r>
        <w:rPr>
          <w:rFonts w:ascii="Times New Roman" w:eastAsia="宋体" w:hAnsi="Times New Roman" w:hint="eastAsia"/>
          <w:szCs w:val="20"/>
          <w:lang w:eastAsia="zh-CN"/>
        </w:rPr>
        <w:t xml:space="preserve"> is generated for path i</w:t>
      </w:r>
    </w:p>
    <w:p w14:paraId="67D8926F" w14:textId="77777777" w:rsidR="00F919FD" w:rsidRDefault="00F919FD">
      <w:pPr>
        <w:rPr>
          <w:lang w:eastAsia="zh-CN"/>
        </w:rPr>
      </w:pPr>
    </w:p>
    <w:p w14:paraId="7A769119" w14:textId="77777777" w:rsidR="00F919FD" w:rsidRDefault="000310CA">
      <w:pPr>
        <w:rPr>
          <w:highlight w:val="green"/>
        </w:rPr>
      </w:pPr>
      <w:r>
        <w:rPr>
          <w:highlight w:val="green"/>
        </w:rPr>
        <w:t>Agreement</w:t>
      </w:r>
    </w:p>
    <w:p w14:paraId="31A9780D" w14:textId="77777777" w:rsidR="00F919FD" w:rsidRDefault="000310CA">
      <w:pPr>
        <w:pStyle w:val="afe"/>
        <w:ind w:firstLine="0"/>
        <w:rPr>
          <w:rFonts w:ascii="Times New Roman" w:eastAsia="宋体" w:hAnsi="Times New Roman"/>
          <w:szCs w:val="20"/>
          <w:lang w:eastAsia="zh-CN"/>
        </w:rPr>
      </w:pPr>
      <w:r>
        <w:rPr>
          <w:rFonts w:ascii="Times New Roman" w:eastAsia="宋体" w:hAnsi="Times New Roman"/>
          <w:szCs w:val="20"/>
        </w:rPr>
        <w:t>The finite size of the EO type-2 affects identification of specular reflection point. In the target channel, EO type-2 is modelled only if the specular reflection point is in the area of the EO type-2.</w:t>
      </w:r>
    </w:p>
    <w:p w14:paraId="4D6F49E3" w14:textId="77777777" w:rsidR="00F919FD" w:rsidRDefault="00F919FD">
      <w:pPr>
        <w:rPr>
          <w:rFonts w:eastAsia="等线"/>
          <w:lang w:eastAsia="zh-CN"/>
        </w:rPr>
      </w:pPr>
    </w:p>
    <w:p w14:paraId="41726806" w14:textId="77777777" w:rsidR="00F919FD" w:rsidRDefault="000310CA">
      <w:pPr>
        <w:rPr>
          <w:highlight w:val="green"/>
        </w:rPr>
      </w:pPr>
      <w:r>
        <w:rPr>
          <w:highlight w:val="green"/>
        </w:rPr>
        <w:t>Agreement</w:t>
      </w:r>
    </w:p>
    <w:p w14:paraId="5D0D90DC" w14:textId="77777777" w:rsidR="00F919FD" w:rsidRDefault="000310CA">
      <w:pPr>
        <w:rPr>
          <w:rFonts w:eastAsia="等线"/>
          <w:szCs w:val="20"/>
          <w:lang w:eastAsia="zh-CN"/>
        </w:rPr>
      </w:pPr>
      <w:r>
        <w:rPr>
          <w:rFonts w:ascii="Times New Roman" w:eastAsia="宋体" w:hAnsi="Times New Roman"/>
          <w:szCs w:val="20"/>
          <w:lang w:val="en-US" w:eastAsia="zh-CN"/>
        </w:rPr>
        <w:t>C</w:t>
      </w:r>
      <w:r>
        <w:rPr>
          <w:rFonts w:ascii="Times New Roman" w:eastAsia="宋体" w:hAnsi="Times New Roman" w:hint="eastAsia"/>
          <w:szCs w:val="20"/>
          <w:lang w:val="en-US" w:eastAsia="zh-CN"/>
        </w:rPr>
        <w:t xml:space="preserve">omponent </w:t>
      </w:r>
      <w:r>
        <w:rPr>
          <w:rFonts w:eastAsia="等线"/>
          <w:szCs w:val="20"/>
          <w:lang w:eastAsia="zh-CN"/>
        </w:rPr>
        <w:t xml:space="preserve">B2 </w:t>
      </w:r>
      <w:r>
        <w:rPr>
          <w:rFonts w:eastAsia="等线" w:hint="eastAsia"/>
          <w:szCs w:val="20"/>
          <w:lang w:eastAsia="zh-CN"/>
        </w:rPr>
        <w:t>of RCS is upper bounded by k</w:t>
      </w:r>
      <w:r>
        <w:rPr>
          <w:rFonts w:eastAsia="等线"/>
          <w:szCs w:val="20"/>
          <w:lang w:eastAsia="zh-CN"/>
        </w:rPr>
        <w:t>σ</w:t>
      </w:r>
      <w:r>
        <w:rPr>
          <w:rFonts w:eastAsia="等线" w:hint="eastAsia"/>
          <w:szCs w:val="20"/>
          <w:lang w:eastAsia="zh-CN"/>
        </w:rPr>
        <w:t xml:space="preserve"> dB</w:t>
      </w:r>
      <w:r>
        <w:rPr>
          <w:rFonts w:eastAsia="等线"/>
          <w:szCs w:val="20"/>
          <w:lang w:eastAsia="zh-CN"/>
        </w:rPr>
        <w:t xml:space="preserve"> for the log-normal distribution, where σ is the standard deviation of B2 in dB</w:t>
      </w:r>
      <w:r>
        <w:rPr>
          <w:rFonts w:eastAsia="等线" w:hint="eastAsia"/>
          <w:szCs w:val="20"/>
          <w:lang w:eastAsia="zh-CN"/>
        </w:rPr>
        <w:t xml:space="preserve">. FFS </w:t>
      </w:r>
      <w:r>
        <w:rPr>
          <w:rFonts w:eastAsia="等线"/>
          <w:szCs w:val="20"/>
          <w:lang w:eastAsia="zh-CN"/>
        </w:rPr>
        <w:t xml:space="preserve">the value of </w:t>
      </w:r>
      <w:r>
        <w:rPr>
          <w:rFonts w:eastAsia="等线" w:hint="eastAsia"/>
          <w:szCs w:val="20"/>
          <w:lang w:eastAsia="zh-CN"/>
        </w:rPr>
        <w:t>k</w:t>
      </w:r>
      <w:r>
        <w:rPr>
          <w:rFonts w:eastAsia="等线"/>
          <w:szCs w:val="20"/>
          <w:lang w:eastAsia="zh-CN"/>
        </w:rPr>
        <w:t>.</w:t>
      </w:r>
    </w:p>
    <w:p w14:paraId="6C7B2A3A" w14:textId="77777777" w:rsidR="00F919FD" w:rsidRDefault="00F919FD">
      <w:pPr>
        <w:rPr>
          <w:rFonts w:eastAsia="等线"/>
          <w:lang w:val="en-US" w:eastAsia="zh-CN"/>
        </w:rPr>
      </w:pPr>
    </w:p>
    <w:p w14:paraId="4C0FD8E6" w14:textId="77777777" w:rsidR="00F919FD" w:rsidRDefault="000310CA">
      <w:pPr>
        <w:rPr>
          <w:highlight w:val="green"/>
        </w:rPr>
      </w:pPr>
      <w:r>
        <w:rPr>
          <w:highlight w:val="green"/>
        </w:rPr>
        <w:t>Agreement</w:t>
      </w:r>
    </w:p>
    <w:p w14:paraId="1700C3B4" w14:textId="77777777" w:rsidR="00F919FD" w:rsidRDefault="000310CA">
      <w:pPr>
        <w:rPr>
          <w:rFonts w:eastAsia="等线"/>
          <w:szCs w:val="20"/>
          <w:lang w:eastAsia="zh-CN"/>
        </w:rPr>
      </w:pPr>
      <w:r>
        <w:rPr>
          <w:rFonts w:eastAsia="等线"/>
          <w:szCs w:val="20"/>
          <w:lang w:eastAsia="zh-CN"/>
        </w:rPr>
        <w:t>When the EO type-2 is modelled in the target channel</w:t>
      </w:r>
      <w:r>
        <w:rPr>
          <w:rFonts w:eastAsia="等线"/>
          <w:szCs w:val="20"/>
          <w:lang w:val="en-US" w:eastAsia="zh-CN"/>
        </w:rPr>
        <w:t xml:space="preserve">, </w:t>
      </w:r>
      <w:r>
        <w:rPr>
          <w:rFonts w:eastAsia="等线" w:hint="eastAsia"/>
          <w:szCs w:val="20"/>
          <w:lang w:val="en-US" w:eastAsia="zh-CN"/>
        </w:rPr>
        <w:t xml:space="preserve">down select between </w:t>
      </w:r>
      <w:r>
        <w:rPr>
          <w:rFonts w:eastAsia="等线"/>
          <w:szCs w:val="20"/>
          <w:lang w:val="en-US" w:eastAsia="zh-CN"/>
        </w:rPr>
        <w:t>the</w:t>
      </w:r>
      <w:r>
        <w:rPr>
          <w:rFonts w:eastAsia="等线" w:hint="eastAsia"/>
          <w:szCs w:val="20"/>
          <w:lang w:val="en-US" w:eastAsia="zh-CN"/>
        </w:rPr>
        <w:t xml:space="preserve"> following options to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13608332" w14:textId="77777777" w:rsidR="00F919FD" w:rsidRDefault="000310CA">
      <w:pPr>
        <w:pStyle w:val="afe"/>
        <w:numPr>
          <w:ilvl w:val="0"/>
          <w:numId w:val="76"/>
        </w:numPr>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to determine the LOS/NLOS condition</w:t>
      </w:r>
    </w:p>
    <w:p w14:paraId="7895CE7B" w14:textId="77777777" w:rsidR="00F919FD" w:rsidRDefault="000310CA">
      <w:pPr>
        <w:pStyle w:val="afe"/>
        <w:numPr>
          <w:ilvl w:val="1"/>
          <w:numId w:val="76"/>
        </w:numPr>
        <w:rPr>
          <w:rFonts w:eastAsia="等线"/>
          <w:szCs w:val="20"/>
          <w:lang w:eastAsia="zh-CN"/>
        </w:rPr>
      </w:pPr>
      <w:r>
        <w:rPr>
          <w:rFonts w:eastAsia="等线"/>
          <w:szCs w:val="20"/>
          <w:lang w:eastAsia="zh-CN"/>
        </w:rPr>
        <w:t>FFS changes to the LOS probability defined in existing TRs</w:t>
      </w:r>
    </w:p>
    <w:p w14:paraId="261F432A" w14:textId="77777777" w:rsidR="00F919FD" w:rsidRDefault="000310CA">
      <w:pPr>
        <w:pStyle w:val="afe"/>
        <w:numPr>
          <w:ilvl w:val="1"/>
          <w:numId w:val="76"/>
        </w:numPr>
        <w:rPr>
          <w:rFonts w:eastAsia="等线"/>
          <w:szCs w:val="20"/>
          <w:lang w:eastAsia="zh-CN"/>
        </w:rPr>
      </w:pPr>
      <w:r>
        <w:rPr>
          <w:rFonts w:eastAsia="等线"/>
          <w:szCs w:val="20"/>
          <w:lang w:eastAsia="zh-CN"/>
        </w:rPr>
        <w:t>FFS details on blockage by EO type-2</w:t>
      </w:r>
    </w:p>
    <w:p w14:paraId="18606D1D" w14:textId="77777777" w:rsidR="00F919FD" w:rsidRDefault="000310CA">
      <w:pPr>
        <w:numPr>
          <w:ilvl w:val="0"/>
          <w:numId w:val="76"/>
        </w:numPr>
        <w:rPr>
          <w:rFonts w:eastAsiaTheme="minorEastAsia"/>
          <w:lang w:val="en-US"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is modeled by a blockage model</w:t>
      </w:r>
    </w:p>
    <w:p w14:paraId="4646B69E" w14:textId="77777777" w:rsidR="00F919FD" w:rsidRDefault="00F919FD">
      <w:pPr>
        <w:rPr>
          <w:rFonts w:eastAsiaTheme="minorEastAsia"/>
          <w:lang w:val="en-US" w:eastAsia="zh-CN"/>
        </w:rPr>
      </w:pPr>
    </w:p>
    <w:p w14:paraId="21D8B75F" w14:textId="77777777" w:rsidR="00F919FD" w:rsidRDefault="00F919FD">
      <w:pPr>
        <w:rPr>
          <w:rFonts w:eastAsiaTheme="minorEastAsia"/>
          <w:lang w:val="en-US" w:eastAsia="zh-CN"/>
        </w:rPr>
      </w:pPr>
    </w:p>
    <w:sectPr w:rsidR="00F919FD">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B05A14" w14:textId="77777777" w:rsidR="00D5296A" w:rsidRDefault="00D5296A" w:rsidP="00163FC9">
      <w:r>
        <w:separator/>
      </w:r>
    </w:p>
  </w:endnote>
  <w:endnote w:type="continuationSeparator" w:id="0">
    <w:p w14:paraId="5C7E3624" w14:textId="77777777" w:rsidR="00D5296A" w:rsidRDefault="00D5296A" w:rsidP="00163F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Lohit Devanagari">
    <w:altName w:val="Cambria"/>
    <w:charset w:val="00"/>
    <w:family w:val="roman"/>
    <w:pitch w:val="default"/>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pitch w:val="default"/>
    <w:sig w:usb0="00000000" w:usb1="00000000" w:usb2="00000000" w:usb3="00000000" w:csb0="00000001" w:csb1="00000000"/>
  </w:font>
  <w:font w:name="Liberation Sans">
    <w:altName w:val="Microsoft Sans Serif"/>
    <w:charset w:val="01"/>
    <w:family w:val="roman"/>
    <w:pitch w:val="default"/>
  </w:font>
  <w:font w:name="Noto Sans CJK SC">
    <w:altName w:val="SimSun"/>
    <w:charset w:val="00"/>
    <w:family w:val="auto"/>
    <w:pitch w:val="default"/>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TimesNewRomanPSMT">
    <w:altName w:val="Times New Roman"/>
    <w:charset w:val="00"/>
    <w:family w:val="roman"/>
    <w:pitch w:val="default"/>
  </w:font>
  <w:font w:name="Cambria">
    <w:panose1 w:val="02040503050406030204"/>
    <w:charset w:val="00"/>
    <w:family w:val="roman"/>
    <w:pitch w:val="variable"/>
    <w:sig w:usb0="E00006FF" w:usb1="420024FF" w:usb2="02000000" w:usb3="00000000" w:csb0="0000019F" w:csb1="00000000"/>
  </w:font>
  <w:font w:name="Times-Roman">
    <w:altName w:val="Times New Roman"/>
    <w:charset w:val="00"/>
    <w:family w:val="auto"/>
    <w:pitch w:val="default"/>
  </w:font>
  <w:font w:name="Times-Italic">
    <w:altName w:val="Times New Roman"/>
    <w:charset w:val="00"/>
    <w:family w:val="roman"/>
    <w:pitch w:val="default"/>
    <w:sig w:usb0="00000000"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39291D" w14:textId="77777777" w:rsidR="00D5296A" w:rsidRDefault="00D5296A" w:rsidP="00163FC9">
      <w:r>
        <w:separator/>
      </w:r>
    </w:p>
  </w:footnote>
  <w:footnote w:type="continuationSeparator" w:id="0">
    <w:p w14:paraId="7182B6DC" w14:textId="77777777" w:rsidR="00D5296A" w:rsidRDefault="00D5296A" w:rsidP="00163FC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1E1911"/>
    <w:multiLevelType w:val="multilevel"/>
    <w:tmpl w:val="081E191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0A447302"/>
    <w:multiLevelType w:val="multilevel"/>
    <w:tmpl w:val="0A447302"/>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2" w15:restartNumberingAfterBreak="0">
    <w:nsid w:val="0D7A2636"/>
    <w:multiLevelType w:val="multilevel"/>
    <w:tmpl w:val="0D7A2636"/>
    <w:lvl w:ilvl="0">
      <w:start w:val="1"/>
      <w:numFmt w:val="decimal"/>
      <w:pStyle w:val="1"/>
      <w:lvlText w:val="%1"/>
      <w:lvlJc w:val="left"/>
      <w:pPr>
        <w:tabs>
          <w:tab w:val="left" w:pos="0"/>
        </w:tabs>
        <w:ind w:left="432" w:hanging="432"/>
      </w:pPr>
      <w:rPr>
        <w:rFonts w:hint="eastAsia"/>
      </w:rPr>
    </w:lvl>
    <w:lvl w:ilvl="1">
      <w:start w:val="1"/>
      <w:numFmt w:val="decimal"/>
      <w:pStyle w:val="2"/>
      <w:lvlText w:val="%1.%2"/>
      <w:lvlJc w:val="left"/>
      <w:pPr>
        <w:tabs>
          <w:tab w:val="left" w:pos="2552"/>
        </w:tabs>
        <w:ind w:left="3128" w:hanging="576"/>
      </w:pPr>
      <w:rPr>
        <w:rFonts w:hint="eastAsia"/>
      </w:rPr>
    </w:lvl>
    <w:lvl w:ilvl="2">
      <w:start w:val="1"/>
      <w:numFmt w:val="decimal"/>
      <w:pStyle w:val="3"/>
      <w:lvlText w:val="%1.%2.%3"/>
      <w:lvlJc w:val="left"/>
      <w:pPr>
        <w:tabs>
          <w:tab w:val="left" w:pos="0"/>
        </w:tabs>
        <w:ind w:left="720" w:hanging="720"/>
      </w:pPr>
      <w:rPr>
        <w:rFonts w:hint="eastAsia"/>
      </w:rPr>
    </w:lvl>
    <w:lvl w:ilvl="3">
      <w:start w:val="1"/>
      <w:numFmt w:val="decimal"/>
      <w:pStyle w:val="4"/>
      <w:lvlText w:val="%1.%2.%3.%4"/>
      <w:lvlJc w:val="left"/>
      <w:pPr>
        <w:tabs>
          <w:tab w:val="left" w:pos="0"/>
        </w:tabs>
        <w:ind w:left="864" w:hanging="864"/>
      </w:pPr>
      <w:rPr>
        <w:rFonts w:hint="eastAsia"/>
      </w:rPr>
    </w:lvl>
    <w:lvl w:ilvl="4">
      <w:start w:val="1"/>
      <w:numFmt w:val="decimal"/>
      <w:pStyle w:val="5"/>
      <w:lvlText w:val="%1.%2.%3.%4.%5"/>
      <w:lvlJc w:val="left"/>
      <w:pPr>
        <w:tabs>
          <w:tab w:val="left" w:pos="0"/>
        </w:tabs>
        <w:ind w:left="1008" w:hanging="1008"/>
      </w:pPr>
      <w:rPr>
        <w:rFonts w:hint="eastAsia"/>
      </w:rPr>
    </w:lvl>
    <w:lvl w:ilvl="5">
      <w:start w:val="1"/>
      <w:numFmt w:val="decimal"/>
      <w:pStyle w:val="6"/>
      <w:lvlText w:val="%1.%2.%3.%4.%5.%6"/>
      <w:lvlJc w:val="left"/>
      <w:pPr>
        <w:tabs>
          <w:tab w:val="left" w:pos="0"/>
        </w:tabs>
        <w:ind w:left="1152" w:hanging="1152"/>
      </w:pPr>
      <w:rPr>
        <w:rFonts w:hint="eastAsia"/>
      </w:rPr>
    </w:lvl>
    <w:lvl w:ilvl="6">
      <w:start w:val="1"/>
      <w:numFmt w:val="decimal"/>
      <w:pStyle w:val="7"/>
      <w:lvlText w:val="%1.%2.%3.%4.%5.%6.%7"/>
      <w:lvlJc w:val="left"/>
      <w:pPr>
        <w:tabs>
          <w:tab w:val="left" w:pos="0"/>
        </w:tabs>
        <w:ind w:left="1296" w:hanging="1296"/>
      </w:pPr>
      <w:rPr>
        <w:rFonts w:hint="eastAsia"/>
      </w:rPr>
    </w:lvl>
    <w:lvl w:ilvl="7">
      <w:start w:val="1"/>
      <w:numFmt w:val="decimal"/>
      <w:pStyle w:val="8"/>
      <w:lvlText w:val="%1.%2.%3.%4.%5.%6.%7.%8"/>
      <w:lvlJc w:val="left"/>
      <w:pPr>
        <w:tabs>
          <w:tab w:val="left" w:pos="0"/>
        </w:tabs>
        <w:ind w:left="1440" w:hanging="1440"/>
      </w:pPr>
      <w:rPr>
        <w:rFonts w:hint="eastAsia"/>
      </w:rPr>
    </w:lvl>
    <w:lvl w:ilvl="8">
      <w:start w:val="1"/>
      <w:numFmt w:val="decimal"/>
      <w:pStyle w:val="9"/>
      <w:lvlText w:val="%1.%2.%3.%4.%5.%6.%7.%8.%9"/>
      <w:lvlJc w:val="left"/>
      <w:pPr>
        <w:tabs>
          <w:tab w:val="left" w:pos="0"/>
        </w:tabs>
        <w:ind w:left="1584" w:hanging="1584"/>
      </w:pPr>
      <w:rPr>
        <w:rFonts w:hint="eastAsia"/>
      </w:rPr>
    </w:lvl>
  </w:abstractNum>
  <w:abstractNum w:abstractNumId="3" w15:restartNumberingAfterBreak="0">
    <w:nsid w:val="0DFD485A"/>
    <w:multiLevelType w:val="multilevel"/>
    <w:tmpl w:val="0DFD485A"/>
    <w:lvl w:ilvl="0">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10F10DD9"/>
    <w:multiLevelType w:val="multilevel"/>
    <w:tmpl w:val="10F10DD9"/>
    <w:lvl w:ilvl="0">
      <w:numFmt w:val="bullet"/>
      <w:lvlText w:val="-"/>
      <w:lvlJc w:val="left"/>
      <w:pPr>
        <w:tabs>
          <w:tab w:val="left" w:pos="0"/>
        </w:tabs>
        <w:ind w:left="880" w:hanging="440"/>
      </w:pPr>
      <w:rPr>
        <w:rFonts w:ascii="Times New Roman" w:hAnsi="Times New Roman" w:cs="Times New Roman" w:hint="default"/>
      </w:rPr>
    </w:lvl>
    <w:lvl w:ilvl="1">
      <w:start w:val="1"/>
      <w:numFmt w:val="bullet"/>
      <w:lvlText w:val="o"/>
      <w:lvlJc w:val="left"/>
      <w:pPr>
        <w:tabs>
          <w:tab w:val="left" w:pos="0"/>
        </w:tabs>
        <w:ind w:left="2099" w:hanging="440"/>
      </w:pPr>
      <w:rPr>
        <w:rFonts w:ascii="Courier New" w:hAnsi="Courier New" w:cs="Courier New" w:hint="default"/>
      </w:rPr>
    </w:lvl>
    <w:lvl w:ilvl="2">
      <w:start w:val="1"/>
      <w:numFmt w:val="bullet"/>
      <w:lvlText w:val="o"/>
      <w:lvlJc w:val="left"/>
      <w:pPr>
        <w:tabs>
          <w:tab w:val="left" w:pos="0"/>
        </w:tabs>
        <w:ind w:left="1760" w:hanging="440"/>
      </w:pPr>
      <w:rPr>
        <w:rFonts w:ascii="Courier New" w:hAnsi="Courier New" w:cs="Courier New" w:hint="default"/>
      </w:rPr>
    </w:lvl>
    <w:lvl w:ilvl="3">
      <w:start w:val="1"/>
      <w:numFmt w:val="bullet"/>
      <w:lvlText w:val="o"/>
      <w:lvlJc w:val="left"/>
      <w:pPr>
        <w:tabs>
          <w:tab w:val="left" w:pos="0"/>
        </w:tabs>
        <w:ind w:left="2200" w:hanging="440"/>
      </w:pPr>
      <w:rPr>
        <w:rFonts w:ascii="Courier New" w:hAnsi="Courier New" w:cs="Courier New"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5" w15:restartNumberingAfterBreak="0">
    <w:nsid w:val="12741AF6"/>
    <w:multiLevelType w:val="multilevel"/>
    <w:tmpl w:val="12741AF6"/>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132644B9"/>
    <w:multiLevelType w:val="multilevel"/>
    <w:tmpl w:val="132644B9"/>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15:restartNumberingAfterBreak="0">
    <w:nsid w:val="154B0B81"/>
    <w:multiLevelType w:val="multilevel"/>
    <w:tmpl w:val="154B0B81"/>
    <w:lvl w:ilvl="0">
      <w:start w:val="1"/>
      <w:numFmt w:val="bullet"/>
      <w:lvlText w:val=""/>
      <w:lvlJc w:val="left"/>
      <w:pPr>
        <w:tabs>
          <w:tab w:val="left" w:pos="0"/>
        </w:tabs>
        <w:ind w:left="1219" w:hanging="420"/>
      </w:pPr>
      <w:rPr>
        <w:rFonts w:ascii="Wingdings" w:hAnsi="Wingdings" w:cs="Wingdings"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9" w15:restartNumberingAfterBreak="0">
    <w:nsid w:val="17D618D6"/>
    <w:multiLevelType w:val="multilevel"/>
    <w:tmpl w:val="17D618D6"/>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18AD4A7C"/>
    <w:multiLevelType w:val="multilevel"/>
    <w:tmpl w:val="18AD4A7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2" w15:restartNumberingAfterBreak="0">
    <w:nsid w:val="19E403D2"/>
    <w:multiLevelType w:val="multilevel"/>
    <w:tmpl w:val="19E403D2"/>
    <w:lvl w:ilvl="0">
      <w:start w:val="1"/>
      <w:numFmt w:val="bullet"/>
      <w:lvlText w:val=""/>
      <w:lvlJc w:val="left"/>
      <w:pPr>
        <w:tabs>
          <w:tab w:val="left" w:pos="0"/>
        </w:tabs>
        <w:ind w:left="1219" w:hanging="420"/>
      </w:pPr>
      <w:rPr>
        <w:rFonts w:ascii="Symbol" w:hAnsi="Symbol" w:cs="Symbol"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3" w15:restartNumberingAfterBreak="0">
    <w:nsid w:val="1BB06631"/>
    <w:multiLevelType w:val="multilevel"/>
    <w:tmpl w:val="1BB06631"/>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1C341E23"/>
    <w:multiLevelType w:val="multilevel"/>
    <w:tmpl w:val="1C341E23"/>
    <w:lvl w:ilvl="0">
      <w:numFmt w:val="bullet"/>
      <w:lvlText w:val="-"/>
      <w:lvlJc w:val="left"/>
      <w:pPr>
        <w:ind w:left="420" w:hanging="420"/>
      </w:pPr>
      <w:rPr>
        <w:rFonts w:ascii="Times New Roman" w:eastAsia="MS Mincho" w:hAnsi="Times New Roman"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209D5EB7"/>
    <w:multiLevelType w:val="multilevel"/>
    <w:tmpl w:val="209D5EB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225709DB"/>
    <w:multiLevelType w:val="multilevel"/>
    <w:tmpl w:val="225709DB"/>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 w15:restartNumberingAfterBreak="0">
    <w:nsid w:val="230A5F7E"/>
    <w:multiLevelType w:val="multilevel"/>
    <w:tmpl w:val="230A5F7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31C2E97"/>
    <w:multiLevelType w:val="hybridMultilevel"/>
    <w:tmpl w:val="47585F60"/>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51C5D42"/>
    <w:multiLevelType w:val="multilevel"/>
    <w:tmpl w:val="251C5D42"/>
    <w:lvl w:ilvl="0">
      <w:numFmt w:val="bullet"/>
      <w:lvlText w:val="-"/>
      <w:lvlJc w:val="left"/>
      <w:pPr>
        <w:ind w:left="420" w:hanging="420"/>
      </w:pPr>
      <w:rPr>
        <w:rFonts w:ascii="Times New Roman" w:eastAsia="MS Mincho" w:hAnsi="Times New Roman"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2"/>
      <w:numFmt w:val="bullet"/>
      <w:lvlText w:val="-"/>
      <w:lvlJc w:val="left"/>
      <w:pPr>
        <w:ind w:left="1260" w:hanging="420"/>
      </w:pPr>
      <w:rPr>
        <w:rFonts w:ascii="Times New Roman" w:eastAsia="宋体"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53758CA"/>
    <w:multiLevelType w:val="multilevel"/>
    <w:tmpl w:val="253758CA"/>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1" w15:restartNumberingAfterBreak="0">
    <w:nsid w:val="258A4C41"/>
    <w:multiLevelType w:val="multilevel"/>
    <w:tmpl w:val="258A4C41"/>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261E7F76"/>
    <w:multiLevelType w:val="multilevel"/>
    <w:tmpl w:val="261E7F76"/>
    <w:lvl w:ilvl="0">
      <w:start w:val="1"/>
      <w:numFmt w:val="bullet"/>
      <w:lvlText w:val="•"/>
      <w:lvlJc w:val="left"/>
      <w:pPr>
        <w:ind w:left="420" w:hanging="420"/>
      </w:pPr>
      <w:rPr>
        <w:rFonts w:ascii="Arial" w:hAnsi="Arial" w:hint="default"/>
        <w:i w:val="0"/>
        <w:iCs/>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8FF723F"/>
    <w:multiLevelType w:val="multilevel"/>
    <w:tmpl w:val="28FF723F"/>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 w15:restartNumberingAfterBreak="0">
    <w:nsid w:val="298E60F7"/>
    <w:multiLevelType w:val="multilevel"/>
    <w:tmpl w:val="298E60F7"/>
    <w:lvl w:ilvl="0">
      <w:numFmt w:val="bullet"/>
      <w:lvlText w:val="-"/>
      <w:lvlJc w:val="left"/>
      <w:pPr>
        <w:ind w:left="440" w:hanging="440"/>
      </w:pPr>
      <w:rPr>
        <w:rFonts w:ascii="Times New Roman" w:eastAsia="MS Mincho" w:hAnsi="Times New Roman" w:cs="Times New Roman" w:hint="default"/>
        <w:i w:val="0"/>
        <w:iC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2C6D02E3"/>
    <w:multiLevelType w:val="multilevel"/>
    <w:tmpl w:val="2C6D02E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6"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7" w15:restartNumberingAfterBreak="0">
    <w:nsid w:val="2D902D5C"/>
    <w:multiLevelType w:val="multilevel"/>
    <w:tmpl w:val="2D902D5C"/>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15:restartNumberingAfterBreak="0">
    <w:nsid w:val="2DE158CB"/>
    <w:multiLevelType w:val="multilevel"/>
    <w:tmpl w:val="2DE158C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 w15:restartNumberingAfterBreak="0">
    <w:nsid w:val="31263BF8"/>
    <w:multiLevelType w:val="multilevel"/>
    <w:tmpl w:val="31263BF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14C773F"/>
    <w:multiLevelType w:val="multilevel"/>
    <w:tmpl w:val="314C773F"/>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31"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2" w15:restartNumberingAfterBreak="0">
    <w:nsid w:val="32BA385F"/>
    <w:multiLevelType w:val="multilevel"/>
    <w:tmpl w:val="32BA385F"/>
    <w:lvl w:ilvl="0">
      <w:start w:val="1"/>
      <w:numFmt w:val="bullet"/>
      <w:lvlText w:val="•"/>
      <w:lvlJc w:val="left"/>
      <w:pPr>
        <w:ind w:left="480" w:hanging="440"/>
      </w:pPr>
      <w:rPr>
        <w:rFonts w:ascii="Arial" w:hAnsi="Arial" w:hint="default"/>
        <w:i w:val="0"/>
        <w:iCs/>
      </w:rPr>
    </w:lvl>
    <w:lvl w:ilvl="1">
      <w:start w:val="1"/>
      <w:numFmt w:val="bullet"/>
      <w:lvlText w:val=""/>
      <w:lvlJc w:val="left"/>
      <w:pPr>
        <w:ind w:left="920" w:hanging="440"/>
      </w:pPr>
      <w:rPr>
        <w:rFonts w:ascii="Wingdings" w:hAnsi="Wingdings"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33" w15:restartNumberingAfterBreak="0">
    <w:nsid w:val="35FA7468"/>
    <w:multiLevelType w:val="multilevel"/>
    <w:tmpl w:val="35FA7468"/>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4" w15:restartNumberingAfterBreak="0">
    <w:nsid w:val="37EB76A9"/>
    <w:multiLevelType w:val="multilevel"/>
    <w:tmpl w:val="37EB76A9"/>
    <w:lvl w:ilvl="0">
      <w:start w:val="1"/>
      <w:numFmt w:val="decimal"/>
      <w:lvlText w:val="%1."/>
      <w:lvlJc w:val="left"/>
      <w:pPr>
        <w:tabs>
          <w:tab w:val="left" w:pos="720"/>
        </w:tabs>
        <w:ind w:left="720" w:hanging="360"/>
      </w:pPr>
    </w:lvl>
    <w:lvl w:ilvl="1">
      <w:numFmt w:val="bullet"/>
      <w:lvlText w:val="•"/>
      <w:lvlJc w:val="left"/>
      <w:pPr>
        <w:tabs>
          <w:tab w:val="left" w:pos="1440"/>
        </w:tabs>
        <w:ind w:left="1440" w:hanging="360"/>
      </w:pPr>
      <w:rPr>
        <w:rFonts w:ascii="Arial" w:hAnsi="Arial" w:hint="default"/>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5" w15:restartNumberingAfterBreak="0">
    <w:nsid w:val="39604A65"/>
    <w:multiLevelType w:val="multilevel"/>
    <w:tmpl w:val="39604A6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7"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8" w15:restartNumberingAfterBreak="0">
    <w:nsid w:val="3ECD1266"/>
    <w:multiLevelType w:val="multilevel"/>
    <w:tmpl w:val="3ECD1266"/>
    <w:lvl w:ilvl="0">
      <w:start w:val="3"/>
      <w:numFmt w:val="bullet"/>
      <w:lvlText w:val="•"/>
      <w:lvlJc w:val="left"/>
      <w:pPr>
        <w:tabs>
          <w:tab w:val="left" w:pos="0"/>
        </w:tabs>
        <w:ind w:left="420" w:hanging="420"/>
      </w:pPr>
      <w:rPr>
        <w:rFonts w:ascii="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9"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15:restartNumberingAfterBreak="0">
    <w:nsid w:val="41383487"/>
    <w:multiLevelType w:val="multilevel"/>
    <w:tmpl w:val="41383487"/>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15:restartNumberingAfterBreak="0">
    <w:nsid w:val="4486065B"/>
    <w:multiLevelType w:val="multilevel"/>
    <w:tmpl w:val="4486065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44E24B3A"/>
    <w:multiLevelType w:val="multilevel"/>
    <w:tmpl w:val="44E24B3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46696CF5"/>
    <w:multiLevelType w:val="multilevel"/>
    <w:tmpl w:val="46696CF5"/>
    <w:lvl w:ilvl="0">
      <w:start w:val="1"/>
      <w:numFmt w:val="bullet"/>
      <w:lvlText w:val=""/>
      <w:lvlJc w:val="left"/>
      <w:pPr>
        <w:tabs>
          <w:tab w:val="left" w:pos="0"/>
        </w:tabs>
        <w:ind w:left="139" w:hanging="420"/>
      </w:pPr>
      <w:rPr>
        <w:rFonts w:ascii="Symbol" w:hAnsi="Symbol" w:cs="Symbol" w:hint="default"/>
      </w:rPr>
    </w:lvl>
    <w:lvl w:ilvl="1">
      <w:start w:val="1"/>
      <w:numFmt w:val="bullet"/>
      <w:lvlText w:val=""/>
      <w:lvlJc w:val="left"/>
      <w:pPr>
        <w:tabs>
          <w:tab w:val="left" w:pos="0"/>
        </w:tabs>
        <w:ind w:left="559" w:hanging="420"/>
      </w:pPr>
      <w:rPr>
        <w:rFonts w:ascii="Wingdings" w:hAnsi="Wingdings" w:cs="Wingdings" w:hint="default"/>
      </w:rPr>
    </w:lvl>
    <w:lvl w:ilvl="2">
      <w:start w:val="1"/>
      <w:numFmt w:val="bullet"/>
      <w:lvlText w:val=""/>
      <w:lvlJc w:val="left"/>
      <w:pPr>
        <w:tabs>
          <w:tab w:val="left" w:pos="0"/>
        </w:tabs>
        <w:ind w:left="979" w:hanging="420"/>
      </w:pPr>
      <w:rPr>
        <w:rFonts w:ascii="Wingdings" w:hAnsi="Wingdings" w:cs="Wingdings" w:hint="default"/>
      </w:rPr>
    </w:lvl>
    <w:lvl w:ilvl="3">
      <w:start w:val="1"/>
      <w:numFmt w:val="bullet"/>
      <w:lvlText w:val=""/>
      <w:lvlJc w:val="left"/>
      <w:pPr>
        <w:tabs>
          <w:tab w:val="left" w:pos="0"/>
        </w:tabs>
        <w:ind w:left="1399" w:hanging="420"/>
      </w:pPr>
      <w:rPr>
        <w:rFonts w:ascii="Wingdings" w:hAnsi="Wingdings" w:cs="Wingdings" w:hint="default"/>
      </w:rPr>
    </w:lvl>
    <w:lvl w:ilvl="4">
      <w:start w:val="1"/>
      <w:numFmt w:val="bullet"/>
      <w:lvlText w:val=""/>
      <w:lvlJc w:val="left"/>
      <w:pPr>
        <w:tabs>
          <w:tab w:val="left" w:pos="0"/>
        </w:tabs>
        <w:ind w:left="1819" w:hanging="420"/>
      </w:pPr>
      <w:rPr>
        <w:rFonts w:ascii="Wingdings" w:hAnsi="Wingdings" w:cs="Wingdings" w:hint="default"/>
      </w:rPr>
    </w:lvl>
    <w:lvl w:ilvl="5">
      <w:start w:val="1"/>
      <w:numFmt w:val="bullet"/>
      <w:lvlText w:val=""/>
      <w:lvlJc w:val="left"/>
      <w:pPr>
        <w:tabs>
          <w:tab w:val="left" w:pos="0"/>
        </w:tabs>
        <w:ind w:left="2239" w:hanging="420"/>
      </w:pPr>
      <w:rPr>
        <w:rFonts w:ascii="Wingdings" w:hAnsi="Wingdings" w:cs="Wingdings" w:hint="default"/>
      </w:rPr>
    </w:lvl>
    <w:lvl w:ilvl="6">
      <w:start w:val="1"/>
      <w:numFmt w:val="bullet"/>
      <w:lvlText w:val=""/>
      <w:lvlJc w:val="left"/>
      <w:pPr>
        <w:tabs>
          <w:tab w:val="left" w:pos="0"/>
        </w:tabs>
        <w:ind w:left="2659" w:hanging="420"/>
      </w:pPr>
      <w:rPr>
        <w:rFonts w:ascii="Wingdings" w:hAnsi="Wingdings" w:cs="Wingdings" w:hint="default"/>
      </w:rPr>
    </w:lvl>
    <w:lvl w:ilvl="7">
      <w:start w:val="1"/>
      <w:numFmt w:val="bullet"/>
      <w:lvlText w:val=""/>
      <w:lvlJc w:val="left"/>
      <w:pPr>
        <w:tabs>
          <w:tab w:val="left" w:pos="0"/>
        </w:tabs>
        <w:ind w:left="3079" w:hanging="420"/>
      </w:pPr>
      <w:rPr>
        <w:rFonts w:ascii="Wingdings" w:hAnsi="Wingdings" w:cs="Wingdings" w:hint="default"/>
      </w:rPr>
    </w:lvl>
    <w:lvl w:ilvl="8">
      <w:start w:val="1"/>
      <w:numFmt w:val="bullet"/>
      <w:lvlText w:val=""/>
      <w:lvlJc w:val="left"/>
      <w:pPr>
        <w:tabs>
          <w:tab w:val="left" w:pos="0"/>
        </w:tabs>
        <w:ind w:left="3499" w:hanging="420"/>
      </w:pPr>
      <w:rPr>
        <w:rFonts w:ascii="Wingdings" w:hAnsi="Wingdings" w:cs="Wingdings" w:hint="default"/>
      </w:rPr>
    </w:lvl>
  </w:abstractNum>
  <w:abstractNum w:abstractNumId="44" w15:restartNumberingAfterBreak="0">
    <w:nsid w:val="47263BBD"/>
    <w:multiLevelType w:val="multilevel"/>
    <w:tmpl w:val="47263BBD"/>
    <w:lvl w:ilvl="0">
      <w:start w:val="1"/>
      <w:numFmt w:val="bullet"/>
      <w:lvlText w:val=""/>
      <w:lvlJc w:val="left"/>
      <w:pPr>
        <w:tabs>
          <w:tab w:val="left" w:pos="0"/>
        </w:tabs>
        <w:ind w:left="849" w:hanging="440"/>
      </w:pPr>
      <w:rPr>
        <w:rFonts w:ascii="Wingdings" w:hAnsi="Wingdings" w:cs="Wingdings" w:hint="default"/>
        <w:lang w:val="en-US"/>
      </w:rPr>
    </w:lvl>
    <w:lvl w:ilvl="1">
      <w:start w:val="1"/>
      <w:numFmt w:val="bullet"/>
      <w:lvlText w:val=""/>
      <w:lvlJc w:val="left"/>
      <w:pPr>
        <w:tabs>
          <w:tab w:val="left" w:pos="0"/>
        </w:tabs>
        <w:ind w:left="1289" w:hanging="440"/>
      </w:pPr>
      <w:rPr>
        <w:rFonts w:ascii="Wingdings" w:hAnsi="Wingdings" w:cs="Wingdings" w:hint="default"/>
      </w:rPr>
    </w:lvl>
    <w:lvl w:ilvl="2">
      <w:start w:val="1"/>
      <w:numFmt w:val="bullet"/>
      <w:lvlText w:val=""/>
      <w:lvlJc w:val="left"/>
      <w:pPr>
        <w:tabs>
          <w:tab w:val="left" w:pos="0"/>
        </w:tabs>
        <w:ind w:left="1729" w:hanging="440"/>
      </w:pPr>
      <w:rPr>
        <w:rFonts w:ascii="Wingdings" w:hAnsi="Wingdings" w:cs="Wingdings" w:hint="default"/>
      </w:rPr>
    </w:lvl>
    <w:lvl w:ilvl="3">
      <w:start w:val="1"/>
      <w:numFmt w:val="bullet"/>
      <w:lvlText w:val=""/>
      <w:lvlJc w:val="left"/>
      <w:pPr>
        <w:tabs>
          <w:tab w:val="left" w:pos="0"/>
        </w:tabs>
        <w:ind w:left="2169" w:hanging="440"/>
      </w:pPr>
      <w:rPr>
        <w:rFonts w:ascii="Wingdings" w:hAnsi="Wingdings" w:cs="Wingdings" w:hint="default"/>
      </w:rPr>
    </w:lvl>
    <w:lvl w:ilvl="4">
      <w:start w:val="1"/>
      <w:numFmt w:val="bullet"/>
      <w:lvlText w:val=""/>
      <w:lvlJc w:val="left"/>
      <w:pPr>
        <w:tabs>
          <w:tab w:val="left" w:pos="0"/>
        </w:tabs>
        <w:ind w:left="2609" w:hanging="440"/>
      </w:pPr>
      <w:rPr>
        <w:rFonts w:ascii="Wingdings" w:hAnsi="Wingdings" w:cs="Wingdings" w:hint="default"/>
      </w:rPr>
    </w:lvl>
    <w:lvl w:ilvl="5">
      <w:start w:val="1"/>
      <w:numFmt w:val="bullet"/>
      <w:lvlText w:val=""/>
      <w:lvlJc w:val="left"/>
      <w:pPr>
        <w:tabs>
          <w:tab w:val="left" w:pos="0"/>
        </w:tabs>
        <w:ind w:left="3049" w:hanging="440"/>
      </w:pPr>
      <w:rPr>
        <w:rFonts w:ascii="Wingdings" w:hAnsi="Wingdings" w:cs="Wingdings" w:hint="default"/>
      </w:rPr>
    </w:lvl>
    <w:lvl w:ilvl="6">
      <w:start w:val="1"/>
      <w:numFmt w:val="bullet"/>
      <w:lvlText w:val=""/>
      <w:lvlJc w:val="left"/>
      <w:pPr>
        <w:tabs>
          <w:tab w:val="left" w:pos="0"/>
        </w:tabs>
        <w:ind w:left="3489" w:hanging="440"/>
      </w:pPr>
      <w:rPr>
        <w:rFonts w:ascii="Wingdings" w:hAnsi="Wingdings" w:cs="Wingdings" w:hint="default"/>
      </w:rPr>
    </w:lvl>
    <w:lvl w:ilvl="7">
      <w:start w:val="1"/>
      <w:numFmt w:val="bullet"/>
      <w:lvlText w:val=""/>
      <w:lvlJc w:val="left"/>
      <w:pPr>
        <w:tabs>
          <w:tab w:val="left" w:pos="0"/>
        </w:tabs>
        <w:ind w:left="3929" w:hanging="440"/>
      </w:pPr>
      <w:rPr>
        <w:rFonts w:ascii="Wingdings" w:hAnsi="Wingdings" w:cs="Wingdings" w:hint="default"/>
      </w:rPr>
    </w:lvl>
    <w:lvl w:ilvl="8">
      <w:start w:val="1"/>
      <w:numFmt w:val="bullet"/>
      <w:lvlText w:val=""/>
      <w:lvlJc w:val="left"/>
      <w:pPr>
        <w:tabs>
          <w:tab w:val="left" w:pos="0"/>
        </w:tabs>
        <w:ind w:left="4369" w:hanging="440"/>
      </w:pPr>
      <w:rPr>
        <w:rFonts w:ascii="Wingdings" w:hAnsi="Wingdings" w:cs="Wingdings" w:hint="default"/>
      </w:rPr>
    </w:lvl>
  </w:abstractNum>
  <w:abstractNum w:abstractNumId="45"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6" w15:restartNumberingAfterBreak="0">
    <w:nsid w:val="4A623E1F"/>
    <w:multiLevelType w:val="singleLevel"/>
    <w:tmpl w:val="4A623E1F"/>
    <w:lvl w:ilvl="0">
      <w:start w:val="1"/>
      <w:numFmt w:val="decimal"/>
      <w:suff w:val="space"/>
      <w:lvlText w:val="(%1)"/>
      <w:lvlJc w:val="left"/>
    </w:lvl>
  </w:abstractNum>
  <w:abstractNum w:abstractNumId="47" w15:restartNumberingAfterBreak="0">
    <w:nsid w:val="4A70017F"/>
    <w:multiLevelType w:val="multilevel"/>
    <w:tmpl w:val="4A70017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9"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0" w15:restartNumberingAfterBreak="0">
    <w:nsid w:val="4D0B659D"/>
    <w:multiLevelType w:val="multilevel"/>
    <w:tmpl w:val="4D0B659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52" w15:restartNumberingAfterBreak="0">
    <w:nsid w:val="51531266"/>
    <w:multiLevelType w:val="multilevel"/>
    <w:tmpl w:val="51531266"/>
    <w:lvl w:ilvl="0">
      <w:start w:val="1"/>
      <w:numFmt w:val="decimal"/>
      <w:lvlText w:val="(%1)"/>
      <w:lvlJc w:val="left"/>
      <w:pPr>
        <w:ind w:left="800" w:hanging="360"/>
      </w:pPr>
      <w:rPr>
        <w:rFonts w:hint="default"/>
      </w:rPr>
    </w:lvl>
    <w:lvl w:ilvl="1">
      <w:start w:val="1"/>
      <w:numFmt w:val="low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low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lowerLetter"/>
      <w:lvlText w:val="%8)"/>
      <w:lvlJc w:val="left"/>
      <w:pPr>
        <w:ind w:left="3960" w:hanging="440"/>
      </w:pPr>
    </w:lvl>
    <w:lvl w:ilvl="8">
      <w:start w:val="1"/>
      <w:numFmt w:val="lowerRoman"/>
      <w:lvlText w:val="%9."/>
      <w:lvlJc w:val="right"/>
      <w:pPr>
        <w:ind w:left="4400" w:hanging="440"/>
      </w:pPr>
    </w:lvl>
  </w:abstractNum>
  <w:abstractNum w:abstractNumId="53" w15:restartNumberingAfterBreak="0">
    <w:nsid w:val="51CD7993"/>
    <w:multiLevelType w:val="multilevel"/>
    <w:tmpl w:val="51CD799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5203133F"/>
    <w:multiLevelType w:val="multilevel"/>
    <w:tmpl w:val="5203133F"/>
    <w:lvl w:ilvl="0">
      <w:start w:val="3"/>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5" w15:restartNumberingAfterBreak="0">
    <w:nsid w:val="52BC2E2B"/>
    <w:multiLevelType w:val="multilevel"/>
    <w:tmpl w:val="52BC2E2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406354E"/>
    <w:multiLevelType w:val="multilevel"/>
    <w:tmpl w:val="5406354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7"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55B671FB"/>
    <w:multiLevelType w:val="multilevel"/>
    <w:tmpl w:val="55B671FB"/>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59" w15:restartNumberingAfterBreak="0">
    <w:nsid w:val="561A72DA"/>
    <w:multiLevelType w:val="multilevel"/>
    <w:tmpl w:val="561A72D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0" w15:restartNumberingAfterBreak="0">
    <w:nsid w:val="583D5B8D"/>
    <w:multiLevelType w:val="multilevel"/>
    <w:tmpl w:val="583D5B8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598E6F23"/>
    <w:multiLevelType w:val="multilevel"/>
    <w:tmpl w:val="598E6F23"/>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2" w15:restartNumberingAfterBreak="0">
    <w:nsid w:val="5A9F5818"/>
    <w:multiLevelType w:val="multilevel"/>
    <w:tmpl w:val="5A9F581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5AB466C2"/>
    <w:multiLevelType w:val="multilevel"/>
    <w:tmpl w:val="5AB466C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4" w15:restartNumberingAfterBreak="0">
    <w:nsid w:val="5B104754"/>
    <w:multiLevelType w:val="multilevel"/>
    <w:tmpl w:val="5B104754"/>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5" w15:restartNumberingAfterBreak="0">
    <w:nsid w:val="5B6868A8"/>
    <w:multiLevelType w:val="multilevel"/>
    <w:tmpl w:val="5B6868A8"/>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6"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7" w15:restartNumberingAfterBreak="0">
    <w:nsid w:val="5CE503D7"/>
    <w:multiLevelType w:val="multilevel"/>
    <w:tmpl w:val="5CE503D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8" w15:restartNumberingAfterBreak="0">
    <w:nsid w:val="5D455ED7"/>
    <w:multiLevelType w:val="multilevel"/>
    <w:tmpl w:val="5D455ED7"/>
    <w:lvl w:ilvl="0">
      <w:start w:val="1"/>
      <w:numFmt w:val="bullet"/>
      <w:lvlText w:val="•"/>
      <w:lvlJc w:val="left"/>
      <w:pPr>
        <w:ind w:left="440" w:hanging="440"/>
      </w:pPr>
      <w:rPr>
        <w:rFonts w:ascii="Arial" w:hAnsi="Arial" w:hint="default"/>
        <w:i w:val="0"/>
        <w:iC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5D8161C1"/>
    <w:multiLevelType w:val="multilevel"/>
    <w:tmpl w:val="5D8161C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5F725422"/>
    <w:multiLevelType w:val="multilevel"/>
    <w:tmpl w:val="5F7254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3" w15:restartNumberingAfterBreak="0">
    <w:nsid w:val="604D3605"/>
    <w:multiLevelType w:val="multilevel"/>
    <w:tmpl w:val="604D360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5" w15:restartNumberingAfterBreak="0">
    <w:nsid w:val="620A6771"/>
    <w:multiLevelType w:val="multilevel"/>
    <w:tmpl w:val="620A6771"/>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63B02783"/>
    <w:multiLevelType w:val="multilevel"/>
    <w:tmpl w:val="63B02783"/>
    <w:lvl w:ilvl="0">
      <w:start w:val="1"/>
      <w:numFmt w:val="bullet"/>
      <w:lvlText w:val=""/>
      <w:lvlJc w:val="left"/>
      <w:pPr>
        <w:tabs>
          <w:tab w:val="left" w:pos="0"/>
        </w:tabs>
        <w:ind w:left="420" w:hanging="420"/>
      </w:pPr>
      <w:rPr>
        <w:rFonts w:ascii="Wingdings" w:hAnsi="Wingdings" w:cs="Wingdings" w:hint="default"/>
      </w:rPr>
    </w:lvl>
    <w:lvl w:ilvl="1">
      <w:start w:val="4"/>
      <w:numFmt w:val="bullet"/>
      <w:lvlText w:val="-"/>
      <w:lvlJc w:val="left"/>
      <w:pPr>
        <w:tabs>
          <w:tab w:val="left" w:pos="0"/>
        </w:tabs>
        <w:ind w:left="840" w:hanging="420"/>
      </w:pPr>
      <w:rPr>
        <w:rFonts w:ascii="Times New Roman" w:eastAsia="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7" w15:restartNumberingAfterBreak="0">
    <w:nsid w:val="64611F75"/>
    <w:multiLevelType w:val="multilevel"/>
    <w:tmpl w:val="64611F75"/>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78" w15:restartNumberingAfterBreak="0">
    <w:nsid w:val="66A17B15"/>
    <w:multiLevelType w:val="multilevel"/>
    <w:tmpl w:val="66A17B15"/>
    <w:lvl w:ilvl="0">
      <w:start w:val="1"/>
      <w:numFmt w:val="bullet"/>
      <w:lvlText w:val="•"/>
      <w:lvlJc w:val="left"/>
      <w:pPr>
        <w:ind w:left="480" w:hanging="440"/>
      </w:pPr>
      <w:rPr>
        <w:rFonts w:ascii="Arial" w:hAnsi="Arial" w:hint="default"/>
        <w:i w:val="0"/>
        <w:iCs/>
      </w:rPr>
    </w:lvl>
    <w:lvl w:ilvl="1">
      <w:numFmt w:val="bullet"/>
      <w:lvlText w:val="-"/>
      <w:lvlJc w:val="left"/>
      <w:pPr>
        <w:ind w:left="920" w:hanging="440"/>
      </w:pPr>
      <w:rPr>
        <w:rFonts w:ascii="Times New Roman" w:eastAsia="MS Mincho" w:hAnsi="Times New Roman" w:cs="Times New Roman" w:hint="default"/>
      </w:rPr>
    </w:lvl>
    <w:lvl w:ilvl="2">
      <w:start w:val="1"/>
      <w:numFmt w:val="bullet"/>
      <w:lvlText w:val="o"/>
      <w:lvlJc w:val="left"/>
      <w:pPr>
        <w:ind w:left="1360" w:hanging="440"/>
      </w:pPr>
      <w:rPr>
        <w:rFonts w:ascii="Courier New" w:hAnsi="Courier New" w:cs="Courier New"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79"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0"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81" w15:restartNumberingAfterBreak="0">
    <w:nsid w:val="6C210B8B"/>
    <w:multiLevelType w:val="multilevel"/>
    <w:tmpl w:val="6C210B8B"/>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2" w15:restartNumberingAfterBreak="0">
    <w:nsid w:val="6D743B4C"/>
    <w:multiLevelType w:val="multilevel"/>
    <w:tmpl w:val="6D743B4C"/>
    <w:lvl w:ilvl="0">
      <w:start w:val="1"/>
      <w:numFmt w:val="bullet"/>
      <w:lvlText w:val=""/>
      <w:lvlJc w:val="left"/>
      <w:pPr>
        <w:tabs>
          <w:tab w:val="left" w:pos="0"/>
        </w:tabs>
        <w:ind w:left="420" w:hanging="420"/>
      </w:pPr>
      <w:rPr>
        <w:rFonts w:ascii="Wingdings" w:hAnsi="Wingdings" w:cs="Wingdings" w:hint="default"/>
      </w:rPr>
    </w:lvl>
    <w:lvl w:ilvl="1">
      <w:start w:val="4"/>
      <w:numFmt w:val="bullet"/>
      <w:lvlText w:val="-"/>
      <w:lvlJc w:val="left"/>
      <w:pPr>
        <w:tabs>
          <w:tab w:val="left" w:pos="0"/>
        </w:tabs>
        <w:ind w:left="840" w:hanging="420"/>
      </w:pPr>
      <w:rPr>
        <w:rFonts w:ascii="Times New Roman" w:eastAsia="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3" w15:restartNumberingAfterBreak="0">
    <w:nsid w:val="6E1148E7"/>
    <w:multiLevelType w:val="multilevel"/>
    <w:tmpl w:val="6E1148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4" w15:restartNumberingAfterBreak="0">
    <w:nsid w:val="6ED36AF0"/>
    <w:multiLevelType w:val="multilevel"/>
    <w:tmpl w:val="6ED36AF0"/>
    <w:lvl w:ilvl="0">
      <w:start w:val="1"/>
      <w:numFmt w:val="bullet"/>
      <w:lvlText w:val="•"/>
      <w:lvlJc w:val="left"/>
      <w:pPr>
        <w:ind w:left="480" w:hanging="440"/>
      </w:pPr>
      <w:rPr>
        <w:rFonts w:ascii="Arial" w:hAnsi="Arial" w:hint="default"/>
        <w:i w:val="0"/>
        <w:iCs/>
      </w:rPr>
    </w:lvl>
    <w:lvl w:ilvl="1">
      <w:numFmt w:val="bullet"/>
      <w:lvlText w:val="-"/>
      <w:lvlJc w:val="left"/>
      <w:pPr>
        <w:ind w:left="800" w:hanging="440"/>
      </w:pPr>
      <w:rPr>
        <w:rFonts w:ascii="Times New Roman" w:eastAsia="MS Mincho" w:hAnsi="Times New Roman" w:cs="Times New Roman"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85"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6" w15:restartNumberingAfterBreak="0">
    <w:nsid w:val="706E05AC"/>
    <w:multiLevelType w:val="multilevel"/>
    <w:tmpl w:val="706E05AC"/>
    <w:lvl w:ilvl="0">
      <w:start w:val="3"/>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7" w15:restartNumberingAfterBreak="0">
    <w:nsid w:val="72F43D21"/>
    <w:multiLevelType w:val="multilevel"/>
    <w:tmpl w:val="72F43D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3B400DE"/>
    <w:multiLevelType w:val="multilevel"/>
    <w:tmpl w:val="73B400D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9" w15:restartNumberingAfterBreak="0">
    <w:nsid w:val="73CA59A5"/>
    <w:multiLevelType w:val="multilevel"/>
    <w:tmpl w:val="73CA59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5B037F5"/>
    <w:multiLevelType w:val="multilevel"/>
    <w:tmpl w:val="75B037F5"/>
    <w:lvl w:ilvl="0">
      <w:start w:val="1"/>
      <w:numFmt w:val="bullet"/>
      <w:lvlText w:val="•"/>
      <w:lvlJc w:val="left"/>
      <w:pPr>
        <w:ind w:left="440" w:hanging="440"/>
      </w:pPr>
      <w:rPr>
        <w:rFonts w:ascii="Arial" w:hAnsi="Arial" w:hint="default"/>
        <w:i w:val="0"/>
        <w:iCs/>
      </w:rPr>
    </w:lvl>
    <w:lvl w:ilvl="1">
      <w:numFmt w:val="bullet"/>
      <w:lvlText w:val="-"/>
      <w:lvlJc w:val="left"/>
      <w:pPr>
        <w:ind w:left="64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1" w15:restartNumberingAfterBreak="0">
    <w:nsid w:val="76E61906"/>
    <w:multiLevelType w:val="multilevel"/>
    <w:tmpl w:val="76E6190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7702499E"/>
    <w:multiLevelType w:val="multilevel"/>
    <w:tmpl w:val="770249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7978D7F4"/>
    <w:multiLevelType w:val="singleLevel"/>
    <w:tmpl w:val="7978D7F4"/>
    <w:lvl w:ilvl="0">
      <w:start w:val="1"/>
      <w:numFmt w:val="decimal"/>
      <w:suff w:val="space"/>
      <w:lvlText w:val="(%1)"/>
      <w:lvlJc w:val="left"/>
    </w:lvl>
  </w:abstractNum>
  <w:abstractNum w:abstractNumId="94"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95" w15:restartNumberingAfterBreak="0">
    <w:nsid w:val="7B582FBB"/>
    <w:multiLevelType w:val="multilevel"/>
    <w:tmpl w:val="7B582FB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7B927315"/>
    <w:multiLevelType w:val="multilevel"/>
    <w:tmpl w:val="7B927315"/>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7" w15:restartNumberingAfterBreak="0">
    <w:nsid w:val="7C7579C9"/>
    <w:multiLevelType w:val="multilevel"/>
    <w:tmpl w:val="7C7579C9"/>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8" w15:restartNumberingAfterBreak="0">
    <w:nsid w:val="7C9951F7"/>
    <w:multiLevelType w:val="multilevel"/>
    <w:tmpl w:val="7C9951F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9" w15:restartNumberingAfterBreak="0">
    <w:nsid w:val="7DA16426"/>
    <w:multiLevelType w:val="multilevel"/>
    <w:tmpl w:val="7DA16426"/>
    <w:lvl w:ilvl="0">
      <w:start w:val="1"/>
      <w:numFmt w:val="bullet"/>
      <w:lvlText w:val=""/>
      <w:lvlJc w:val="left"/>
      <w:pPr>
        <w:tabs>
          <w:tab w:val="left" w:pos="0"/>
        </w:tabs>
        <w:ind w:left="420" w:hanging="420"/>
      </w:pPr>
      <w:rPr>
        <w:rFonts w:ascii="Wingdings" w:hAnsi="Wingdings" w:cs="Wingdings" w:hint="default"/>
      </w:rPr>
    </w:lvl>
    <w:lvl w:ilvl="1">
      <w:start w:val="4"/>
      <w:numFmt w:val="bullet"/>
      <w:lvlText w:val="-"/>
      <w:lvlJc w:val="left"/>
      <w:pPr>
        <w:tabs>
          <w:tab w:val="left" w:pos="0"/>
        </w:tabs>
        <w:ind w:left="840" w:hanging="420"/>
      </w:pPr>
      <w:rPr>
        <w:rFonts w:ascii="Times New Roman" w:eastAsia="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0" w15:restartNumberingAfterBreak="0">
    <w:nsid w:val="7E1C3ED8"/>
    <w:multiLevelType w:val="multilevel"/>
    <w:tmpl w:val="7E1C3ED8"/>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1" w15:restartNumberingAfterBreak="0">
    <w:nsid w:val="7E2657C1"/>
    <w:multiLevelType w:val="multilevel"/>
    <w:tmpl w:val="7E2657C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2" w15:restartNumberingAfterBreak="0">
    <w:nsid w:val="7E9E3655"/>
    <w:multiLevelType w:val="multilevel"/>
    <w:tmpl w:val="7E9E3655"/>
    <w:lvl w:ilvl="0">
      <w:start w:val="1"/>
      <w:numFmt w:val="lowerLetter"/>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103"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4" w15:restartNumberingAfterBreak="0">
    <w:nsid w:val="7F176307"/>
    <w:multiLevelType w:val="multilevel"/>
    <w:tmpl w:val="7F176307"/>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num w:numId="1">
    <w:abstractNumId w:val="2"/>
  </w:num>
  <w:num w:numId="2">
    <w:abstractNumId w:val="11"/>
  </w:num>
  <w:num w:numId="3">
    <w:abstractNumId w:val="72"/>
  </w:num>
  <w:num w:numId="4">
    <w:abstractNumId w:val="94"/>
  </w:num>
  <w:num w:numId="5">
    <w:abstractNumId w:val="79"/>
  </w:num>
  <w:num w:numId="6">
    <w:abstractNumId w:val="26"/>
  </w:num>
  <w:num w:numId="7">
    <w:abstractNumId w:val="66"/>
  </w:num>
  <w:num w:numId="8">
    <w:abstractNumId w:val="48"/>
    <w:lvlOverride w:ilvl="0">
      <w:startOverride w:val="1"/>
    </w:lvlOverride>
  </w:num>
  <w:num w:numId="9">
    <w:abstractNumId w:val="10"/>
  </w:num>
  <w:num w:numId="10">
    <w:abstractNumId w:val="13"/>
  </w:num>
  <w:num w:numId="11">
    <w:abstractNumId w:val="102"/>
  </w:num>
  <w:num w:numId="12">
    <w:abstractNumId w:val="74"/>
  </w:num>
  <w:num w:numId="13">
    <w:abstractNumId w:val="40"/>
  </w:num>
  <w:num w:numId="14">
    <w:abstractNumId w:val="31"/>
  </w:num>
  <w:num w:numId="15">
    <w:abstractNumId w:val="17"/>
  </w:num>
  <w:num w:numId="16">
    <w:abstractNumId w:val="91"/>
  </w:num>
  <w:num w:numId="17">
    <w:abstractNumId w:val="53"/>
  </w:num>
  <w:num w:numId="18">
    <w:abstractNumId w:val="29"/>
  </w:num>
  <w:num w:numId="19">
    <w:abstractNumId w:val="7"/>
  </w:num>
  <w:num w:numId="20">
    <w:abstractNumId w:val="93"/>
  </w:num>
  <w:num w:numId="21">
    <w:abstractNumId w:val="68"/>
  </w:num>
  <w:num w:numId="22">
    <w:abstractNumId w:val="50"/>
  </w:num>
  <w:num w:numId="23">
    <w:abstractNumId w:val="22"/>
  </w:num>
  <w:num w:numId="24">
    <w:abstractNumId w:val="78"/>
  </w:num>
  <w:num w:numId="25">
    <w:abstractNumId w:val="95"/>
  </w:num>
  <w:num w:numId="26">
    <w:abstractNumId w:val="41"/>
  </w:num>
  <w:num w:numId="27">
    <w:abstractNumId w:val="100"/>
  </w:num>
  <w:num w:numId="28">
    <w:abstractNumId w:val="37"/>
  </w:num>
  <w:num w:numId="29">
    <w:abstractNumId w:val="49"/>
  </w:num>
  <w:num w:numId="30">
    <w:abstractNumId w:val="39"/>
  </w:num>
  <w:num w:numId="31">
    <w:abstractNumId w:val="103"/>
  </w:num>
  <w:num w:numId="32">
    <w:abstractNumId w:val="84"/>
  </w:num>
  <w:num w:numId="33">
    <w:abstractNumId w:val="86"/>
  </w:num>
  <w:num w:numId="34">
    <w:abstractNumId w:val="28"/>
  </w:num>
  <w:num w:numId="35">
    <w:abstractNumId w:val="71"/>
  </w:num>
  <w:num w:numId="36">
    <w:abstractNumId w:val="70"/>
  </w:num>
  <w:num w:numId="37">
    <w:abstractNumId w:val="57"/>
  </w:num>
  <w:num w:numId="38">
    <w:abstractNumId w:val="101"/>
  </w:num>
  <w:num w:numId="39">
    <w:abstractNumId w:val="104"/>
  </w:num>
  <w:num w:numId="40">
    <w:abstractNumId w:val="42"/>
  </w:num>
  <w:num w:numId="41">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63"/>
  </w:num>
  <w:num w:numId="43">
    <w:abstractNumId w:val="97"/>
  </w:num>
  <w:num w:numId="44">
    <w:abstractNumId w:val="14"/>
  </w:num>
  <w:num w:numId="45">
    <w:abstractNumId w:val="19"/>
  </w:num>
  <w:num w:numId="46">
    <w:abstractNumId w:val="89"/>
  </w:num>
  <w:num w:numId="47">
    <w:abstractNumId w:val="75"/>
  </w:num>
  <w:num w:numId="48">
    <w:abstractNumId w:val="35"/>
  </w:num>
  <w:num w:numId="49">
    <w:abstractNumId w:val="21"/>
  </w:num>
  <w:num w:numId="50">
    <w:abstractNumId w:val="34"/>
  </w:num>
  <w:num w:numId="51">
    <w:abstractNumId w:val="46"/>
  </w:num>
  <w:num w:numId="52">
    <w:abstractNumId w:val="60"/>
  </w:num>
  <w:num w:numId="53">
    <w:abstractNumId w:val="83"/>
  </w:num>
  <w:num w:numId="54">
    <w:abstractNumId w:val="47"/>
  </w:num>
  <w:num w:numId="55">
    <w:abstractNumId w:val="80"/>
  </w:num>
  <w:num w:numId="56">
    <w:abstractNumId w:val="51"/>
  </w:num>
  <w:num w:numId="57">
    <w:abstractNumId w:val="20"/>
  </w:num>
  <w:num w:numId="58">
    <w:abstractNumId w:val="24"/>
  </w:num>
  <w:num w:numId="59">
    <w:abstractNumId w:val="52"/>
  </w:num>
  <w:num w:numId="60">
    <w:abstractNumId w:val="73"/>
  </w:num>
  <w:num w:numId="61">
    <w:abstractNumId w:val="62"/>
  </w:num>
  <w:num w:numId="62">
    <w:abstractNumId w:val="99"/>
  </w:num>
  <w:num w:numId="63">
    <w:abstractNumId w:val="54"/>
  </w:num>
  <w:num w:numId="64">
    <w:abstractNumId w:val="5"/>
  </w:num>
  <w:num w:numId="65">
    <w:abstractNumId w:val="96"/>
  </w:num>
  <w:num w:numId="66">
    <w:abstractNumId w:val="76"/>
  </w:num>
  <w:num w:numId="67">
    <w:abstractNumId w:val="56"/>
  </w:num>
  <w:num w:numId="68">
    <w:abstractNumId w:val="9"/>
  </w:num>
  <w:num w:numId="69">
    <w:abstractNumId w:val="55"/>
  </w:num>
  <w:num w:numId="70">
    <w:abstractNumId w:val="81"/>
  </w:num>
  <w:num w:numId="71">
    <w:abstractNumId w:val="61"/>
  </w:num>
  <w:num w:numId="72">
    <w:abstractNumId w:val="44"/>
  </w:num>
  <w:num w:numId="73">
    <w:abstractNumId w:val="4"/>
  </w:num>
  <w:num w:numId="74">
    <w:abstractNumId w:val="58"/>
  </w:num>
  <w:num w:numId="75">
    <w:abstractNumId w:val="45"/>
  </w:num>
  <w:num w:numId="76">
    <w:abstractNumId w:val="85"/>
  </w:num>
  <w:num w:numId="77">
    <w:abstractNumId w:val="38"/>
  </w:num>
  <w:num w:numId="78">
    <w:abstractNumId w:val="25"/>
  </w:num>
  <w:num w:numId="79">
    <w:abstractNumId w:val="90"/>
  </w:num>
  <w:num w:numId="80">
    <w:abstractNumId w:val="82"/>
  </w:num>
  <w:num w:numId="81">
    <w:abstractNumId w:val="69"/>
  </w:num>
  <w:num w:numId="82">
    <w:abstractNumId w:val="23"/>
  </w:num>
  <w:num w:numId="83">
    <w:abstractNumId w:val="3"/>
  </w:num>
  <w:num w:numId="84">
    <w:abstractNumId w:val="33"/>
  </w:num>
  <w:num w:numId="85">
    <w:abstractNumId w:val="6"/>
  </w:num>
  <w:num w:numId="86">
    <w:abstractNumId w:val="1"/>
  </w:num>
  <w:num w:numId="87">
    <w:abstractNumId w:val="8"/>
  </w:num>
  <w:num w:numId="88">
    <w:abstractNumId w:val="43"/>
  </w:num>
  <w:num w:numId="89">
    <w:abstractNumId w:val="12"/>
  </w:num>
  <w:num w:numId="90">
    <w:abstractNumId w:val="98"/>
  </w:num>
  <w:num w:numId="91">
    <w:abstractNumId w:val="77"/>
  </w:num>
  <w:num w:numId="92">
    <w:abstractNumId w:val="59"/>
  </w:num>
  <w:num w:numId="93">
    <w:abstractNumId w:val="67"/>
  </w:num>
  <w:num w:numId="94">
    <w:abstractNumId w:val="64"/>
  </w:num>
  <w:num w:numId="95">
    <w:abstractNumId w:val="65"/>
  </w:num>
  <w:num w:numId="96">
    <w:abstractNumId w:val="88"/>
  </w:num>
  <w:num w:numId="97">
    <w:abstractNumId w:val="15"/>
  </w:num>
  <w:num w:numId="98">
    <w:abstractNumId w:val="0"/>
  </w:num>
  <w:num w:numId="99">
    <w:abstractNumId w:val="16"/>
  </w:num>
  <w:num w:numId="100">
    <w:abstractNumId w:val="27"/>
  </w:num>
  <w:num w:numId="101">
    <w:abstractNumId w:val="36"/>
  </w:num>
  <w:num w:numId="102">
    <w:abstractNumId w:val="30"/>
  </w:num>
  <w:num w:numId="103">
    <w:abstractNumId w:val="32"/>
  </w:num>
  <w:num w:numId="104">
    <w:abstractNumId w:val="87"/>
  </w:num>
  <w:num w:numId="105">
    <w:abstractNumId w:val="2"/>
  </w:num>
  <w:num w:numId="106">
    <w:abstractNumId w:val="2"/>
  </w:num>
  <w:num w:numId="107">
    <w:abstractNumId w:val="2"/>
  </w:num>
  <w:num w:numId="108">
    <w:abstractNumId w:val="2"/>
  </w:num>
  <w:num w:numId="109">
    <w:abstractNumId w:val="2"/>
  </w:num>
  <w:num w:numId="110">
    <w:abstractNumId w:val="2"/>
  </w:num>
  <w:num w:numId="111">
    <w:abstractNumId w:val="2"/>
  </w:num>
  <w:num w:numId="112">
    <w:abstractNumId w:val="2"/>
  </w:num>
  <w:num w:numId="113">
    <w:abstractNumId w:val="2"/>
  </w:num>
  <w:num w:numId="114">
    <w:abstractNumId w:val="2"/>
  </w:num>
  <w:num w:numId="115">
    <w:abstractNumId w:val="2"/>
  </w:num>
  <w:num w:numId="116">
    <w:abstractNumId w:val="2"/>
  </w:num>
  <w:num w:numId="117">
    <w:abstractNumId w:val="2"/>
  </w:num>
  <w:num w:numId="118">
    <w:abstractNumId w:val="2"/>
  </w:num>
  <w:num w:numId="119">
    <w:abstractNumId w:val="2"/>
  </w:num>
  <w:num w:numId="120">
    <w:abstractNumId w:val="2"/>
  </w:num>
  <w:num w:numId="121">
    <w:abstractNumId w:val="2"/>
  </w:num>
  <w:num w:numId="122">
    <w:abstractNumId w:val="2"/>
  </w:num>
  <w:num w:numId="123">
    <w:abstractNumId w:val="2"/>
  </w:num>
  <w:num w:numId="124">
    <w:abstractNumId w:val="2"/>
  </w:num>
  <w:num w:numId="125">
    <w:abstractNumId w:val="2"/>
  </w:num>
  <w:num w:numId="126">
    <w:abstractNumId w:val="2"/>
  </w:num>
  <w:num w:numId="127">
    <w:abstractNumId w:val="2"/>
  </w:num>
  <w:num w:numId="128">
    <w:abstractNumId w:val="2"/>
  </w:num>
  <w:num w:numId="129">
    <w:abstractNumId w:val="2"/>
  </w:num>
  <w:num w:numId="130">
    <w:abstractNumId w:val="2"/>
  </w:num>
  <w:num w:numId="131">
    <w:abstractNumId w:val="2"/>
  </w:num>
  <w:num w:numId="132">
    <w:abstractNumId w:val="2"/>
  </w:num>
  <w:num w:numId="133">
    <w:abstractNumId w:val="2"/>
  </w:num>
  <w:num w:numId="134">
    <w:abstractNumId w:val="2"/>
  </w:num>
  <w:num w:numId="135">
    <w:abstractNumId w:val="2"/>
  </w:num>
  <w:num w:numId="136">
    <w:abstractNumId w:val="2"/>
  </w:num>
  <w:num w:numId="137">
    <w:abstractNumId w:val="2"/>
  </w:num>
  <w:num w:numId="138">
    <w:abstractNumId w:val="2"/>
  </w:num>
  <w:num w:numId="139">
    <w:abstractNumId w:val="2"/>
  </w:num>
  <w:num w:numId="140">
    <w:abstractNumId w:val="2"/>
  </w:num>
  <w:num w:numId="141">
    <w:abstractNumId w:val="2"/>
  </w:num>
  <w:num w:numId="142">
    <w:abstractNumId w:val="2"/>
  </w:num>
  <w:num w:numId="143">
    <w:abstractNumId w:val="18"/>
  </w:num>
  <w:numIdMacAtCleanup w:val="14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ianming Wu">
    <w15:presenceInfo w15:providerId="Windows Live" w15:userId="f7b442a35330b87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defaultTabStop w:val="799"/>
  <w:autoHyphenation/>
  <w:hyphenationZone w:val="425"/>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4E1011"/>
    <w:rsid w:val="00001DE4"/>
    <w:rsid w:val="00002AE6"/>
    <w:rsid w:val="0001066F"/>
    <w:rsid w:val="000110B1"/>
    <w:rsid w:val="00015737"/>
    <w:rsid w:val="00021F52"/>
    <w:rsid w:val="00030383"/>
    <w:rsid w:val="00030A59"/>
    <w:rsid w:val="00030BC3"/>
    <w:rsid w:val="000310CA"/>
    <w:rsid w:val="00032982"/>
    <w:rsid w:val="00033C06"/>
    <w:rsid w:val="00034220"/>
    <w:rsid w:val="00046518"/>
    <w:rsid w:val="000468E7"/>
    <w:rsid w:val="00046A3F"/>
    <w:rsid w:val="00047AA1"/>
    <w:rsid w:val="00050BBF"/>
    <w:rsid w:val="000531E6"/>
    <w:rsid w:val="00055C04"/>
    <w:rsid w:val="00063BB1"/>
    <w:rsid w:val="0007097C"/>
    <w:rsid w:val="00073D34"/>
    <w:rsid w:val="0007437B"/>
    <w:rsid w:val="000745F7"/>
    <w:rsid w:val="000747DF"/>
    <w:rsid w:val="00075DBC"/>
    <w:rsid w:val="0007760B"/>
    <w:rsid w:val="00080A88"/>
    <w:rsid w:val="00080ABA"/>
    <w:rsid w:val="00081A60"/>
    <w:rsid w:val="0008303C"/>
    <w:rsid w:val="00083410"/>
    <w:rsid w:val="00087B93"/>
    <w:rsid w:val="00092A01"/>
    <w:rsid w:val="000949BF"/>
    <w:rsid w:val="000954D7"/>
    <w:rsid w:val="00096BAF"/>
    <w:rsid w:val="000A0F63"/>
    <w:rsid w:val="000A2BFD"/>
    <w:rsid w:val="000A2D2A"/>
    <w:rsid w:val="000A3DFE"/>
    <w:rsid w:val="000A3E8C"/>
    <w:rsid w:val="000B1E54"/>
    <w:rsid w:val="000B30DA"/>
    <w:rsid w:val="000B6326"/>
    <w:rsid w:val="000C36C3"/>
    <w:rsid w:val="000C63DB"/>
    <w:rsid w:val="000C6496"/>
    <w:rsid w:val="000C6714"/>
    <w:rsid w:val="000C69C1"/>
    <w:rsid w:val="000D13ED"/>
    <w:rsid w:val="000D28C9"/>
    <w:rsid w:val="000D4E31"/>
    <w:rsid w:val="000D4F7C"/>
    <w:rsid w:val="000D5C26"/>
    <w:rsid w:val="000D5F2F"/>
    <w:rsid w:val="000D6AC3"/>
    <w:rsid w:val="000D75F3"/>
    <w:rsid w:val="000D7A97"/>
    <w:rsid w:val="000E0D1E"/>
    <w:rsid w:val="000E1531"/>
    <w:rsid w:val="000E15CD"/>
    <w:rsid w:val="000E30EE"/>
    <w:rsid w:val="000E49F1"/>
    <w:rsid w:val="000E684F"/>
    <w:rsid w:val="000E71D0"/>
    <w:rsid w:val="000E7A71"/>
    <w:rsid w:val="000F2DE8"/>
    <w:rsid w:val="000F432B"/>
    <w:rsid w:val="000F5304"/>
    <w:rsid w:val="000F5D02"/>
    <w:rsid w:val="00105B1D"/>
    <w:rsid w:val="00106D86"/>
    <w:rsid w:val="00107A64"/>
    <w:rsid w:val="001154BE"/>
    <w:rsid w:val="00115D44"/>
    <w:rsid w:val="00116A9D"/>
    <w:rsid w:val="0012010A"/>
    <w:rsid w:val="00122B3D"/>
    <w:rsid w:val="00123875"/>
    <w:rsid w:val="001240B9"/>
    <w:rsid w:val="001246D6"/>
    <w:rsid w:val="00126430"/>
    <w:rsid w:val="001278AB"/>
    <w:rsid w:val="0013311E"/>
    <w:rsid w:val="00133ADD"/>
    <w:rsid w:val="00135484"/>
    <w:rsid w:val="001358D2"/>
    <w:rsid w:val="00135DEE"/>
    <w:rsid w:val="00135F28"/>
    <w:rsid w:val="00141467"/>
    <w:rsid w:val="001447DB"/>
    <w:rsid w:val="001452C6"/>
    <w:rsid w:val="00145687"/>
    <w:rsid w:val="00147505"/>
    <w:rsid w:val="00151B9C"/>
    <w:rsid w:val="00151BBE"/>
    <w:rsid w:val="00153138"/>
    <w:rsid w:val="0015389F"/>
    <w:rsid w:val="001603DD"/>
    <w:rsid w:val="0016114C"/>
    <w:rsid w:val="00161B6B"/>
    <w:rsid w:val="00163FC9"/>
    <w:rsid w:val="0018120D"/>
    <w:rsid w:val="0018256D"/>
    <w:rsid w:val="001842B5"/>
    <w:rsid w:val="001846E2"/>
    <w:rsid w:val="00190718"/>
    <w:rsid w:val="00191779"/>
    <w:rsid w:val="00191F23"/>
    <w:rsid w:val="00193B44"/>
    <w:rsid w:val="001942FB"/>
    <w:rsid w:val="00194B97"/>
    <w:rsid w:val="00194F59"/>
    <w:rsid w:val="00195FD8"/>
    <w:rsid w:val="00196AFF"/>
    <w:rsid w:val="001A1198"/>
    <w:rsid w:val="001A16E4"/>
    <w:rsid w:val="001A1F6E"/>
    <w:rsid w:val="001A4D84"/>
    <w:rsid w:val="001A5636"/>
    <w:rsid w:val="001A592F"/>
    <w:rsid w:val="001A63A4"/>
    <w:rsid w:val="001B0F71"/>
    <w:rsid w:val="001B2137"/>
    <w:rsid w:val="001B3A20"/>
    <w:rsid w:val="001B6086"/>
    <w:rsid w:val="001B7E7E"/>
    <w:rsid w:val="001C1011"/>
    <w:rsid w:val="001C1FDF"/>
    <w:rsid w:val="001C266C"/>
    <w:rsid w:val="001C6B43"/>
    <w:rsid w:val="001D1142"/>
    <w:rsid w:val="001D1D73"/>
    <w:rsid w:val="001D43D0"/>
    <w:rsid w:val="001E5182"/>
    <w:rsid w:val="001E5667"/>
    <w:rsid w:val="001E5910"/>
    <w:rsid w:val="001F035B"/>
    <w:rsid w:val="001F045C"/>
    <w:rsid w:val="001F169B"/>
    <w:rsid w:val="001F4838"/>
    <w:rsid w:val="001F53E0"/>
    <w:rsid w:val="00201084"/>
    <w:rsid w:val="002024B6"/>
    <w:rsid w:val="00203CD3"/>
    <w:rsid w:val="00206647"/>
    <w:rsid w:val="00207D14"/>
    <w:rsid w:val="0021085C"/>
    <w:rsid w:val="0021229A"/>
    <w:rsid w:val="0021566F"/>
    <w:rsid w:val="00216449"/>
    <w:rsid w:val="00216893"/>
    <w:rsid w:val="002206CA"/>
    <w:rsid w:val="00220AF4"/>
    <w:rsid w:val="00222359"/>
    <w:rsid w:val="00223AC7"/>
    <w:rsid w:val="002240A3"/>
    <w:rsid w:val="00224467"/>
    <w:rsid w:val="00230E7E"/>
    <w:rsid w:val="002310B8"/>
    <w:rsid w:val="00231640"/>
    <w:rsid w:val="00232398"/>
    <w:rsid w:val="002339D1"/>
    <w:rsid w:val="00237952"/>
    <w:rsid w:val="00240DD4"/>
    <w:rsid w:val="00244038"/>
    <w:rsid w:val="002509D0"/>
    <w:rsid w:val="00251FA7"/>
    <w:rsid w:val="00255766"/>
    <w:rsid w:val="00255D0B"/>
    <w:rsid w:val="00255FD9"/>
    <w:rsid w:val="002603A9"/>
    <w:rsid w:val="002637C2"/>
    <w:rsid w:val="002643D7"/>
    <w:rsid w:val="00264D3A"/>
    <w:rsid w:val="00273E1A"/>
    <w:rsid w:val="00273FCA"/>
    <w:rsid w:val="00274FCA"/>
    <w:rsid w:val="00276F63"/>
    <w:rsid w:val="0028046E"/>
    <w:rsid w:val="00283AA5"/>
    <w:rsid w:val="00294B7A"/>
    <w:rsid w:val="00297F76"/>
    <w:rsid w:val="002A009A"/>
    <w:rsid w:val="002A0BAE"/>
    <w:rsid w:val="002A2482"/>
    <w:rsid w:val="002A401A"/>
    <w:rsid w:val="002A433E"/>
    <w:rsid w:val="002A4DD1"/>
    <w:rsid w:val="002A5E76"/>
    <w:rsid w:val="002A62A1"/>
    <w:rsid w:val="002B5D59"/>
    <w:rsid w:val="002B65D9"/>
    <w:rsid w:val="002B68A7"/>
    <w:rsid w:val="002C0CC1"/>
    <w:rsid w:val="002C1C0D"/>
    <w:rsid w:val="002C20A0"/>
    <w:rsid w:val="002C3B4A"/>
    <w:rsid w:val="002C40AD"/>
    <w:rsid w:val="002C5E48"/>
    <w:rsid w:val="002C6A95"/>
    <w:rsid w:val="002C7BF4"/>
    <w:rsid w:val="002C7EC6"/>
    <w:rsid w:val="002D4E13"/>
    <w:rsid w:val="002D7F1A"/>
    <w:rsid w:val="002E0293"/>
    <w:rsid w:val="002E128E"/>
    <w:rsid w:val="002E337A"/>
    <w:rsid w:val="002E3B14"/>
    <w:rsid w:val="002E3F7D"/>
    <w:rsid w:val="002E5965"/>
    <w:rsid w:val="002E6ACA"/>
    <w:rsid w:val="002F4E57"/>
    <w:rsid w:val="002F5B53"/>
    <w:rsid w:val="0030036C"/>
    <w:rsid w:val="00300E86"/>
    <w:rsid w:val="00301FC6"/>
    <w:rsid w:val="00311035"/>
    <w:rsid w:val="003203F7"/>
    <w:rsid w:val="00321E05"/>
    <w:rsid w:val="003267D3"/>
    <w:rsid w:val="00326B15"/>
    <w:rsid w:val="00326CBD"/>
    <w:rsid w:val="00326FA2"/>
    <w:rsid w:val="00327916"/>
    <w:rsid w:val="0032794C"/>
    <w:rsid w:val="00330330"/>
    <w:rsid w:val="00330AFF"/>
    <w:rsid w:val="0033131B"/>
    <w:rsid w:val="0033142F"/>
    <w:rsid w:val="00332043"/>
    <w:rsid w:val="0033339A"/>
    <w:rsid w:val="00334137"/>
    <w:rsid w:val="00335FA0"/>
    <w:rsid w:val="00341C3C"/>
    <w:rsid w:val="00342DA7"/>
    <w:rsid w:val="0034561F"/>
    <w:rsid w:val="00350B60"/>
    <w:rsid w:val="003535AD"/>
    <w:rsid w:val="00362396"/>
    <w:rsid w:val="00365627"/>
    <w:rsid w:val="00367AB6"/>
    <w:rsid w:val="00367D6D"/>
    <w:rsid w:val="00370EB3"/>
    <w:rsid w:val="0037207D"/>
    <w:rsid w:val="00374733"/>
    <w:rsid w:val="00375018"/>
    <w:rsid w:val="0037568F"/>
    <w:rsid w:val="00376613"/>
    <w:rsid w:val="0037782E"/>
    <w:rsid w:val="003803D8"/>
    <w:rsid w:val="00381084"/>
    <w:rsid w:val="003835F1"/>
    <w:rsid w:val="00387BEF"/>
    <w:rsid w:val="00393AF9"/>
    <w:rsid w:val="00396E5A"/>
    <w:rsid w:val="00397F2F"/>
    <w:rsid w:val="003A0306"/>
    <w:rsid w:val="003A151F"/>
    <w:rsid w:val="003A5481"/>
    <w:rsid w:val="003A5B75"/>
    <w:rsid w:val="003A7714"/>
    <w:rsid w:val="003B5355"/>
    <w:rsid w:val="003C100F"/>
    <w:rsid w:val="003C1FC3"/>
    <w:rsid w:val="003C2AE2"/>
    <w:rsid w:val="003C3E41"/>
    <w:rsid w:val="003D021C"/>
    <w:rsid w:val="003D4C07"/>
    <w:rsid w:val="003D5D02"/>
    <w:rsid w:val="003E371C"/>
    <w:rsid w:val="003E669B"/>
    <w:rsid w:val="003F10B7"/>
    <w:rsid w:val="003F1DA2"/>
    <w:rsid w:val="003F23DD"/>
    <w:rsid w:val="003F44CB"/>
    <w:rsid w:val="003F6312"/>
    <w:rsid w:val="003F71F7"/>
    <w:rsid w:val="003F724E"/>
    <w:rsid w:val="003F75B0"/>
    <w:rsid w:val="003F7D3B"/>
    <w:rsid w:val="00400BE9"/>
    <w:rsid w:val="00403356"/>
    <w:rsid w:val="0040370B"/>
    <w:rsid w:val="004048E8"/>
    <w:rsid w:val="00405131"/>
    <w:rsid w:val="004062C0"/>
    <w:rsid w:val="00407DEF"/>
    <w:rsid w:val="00414074"/>
    <w:rsid w:val="00414D7B"/>
    <w:rsid w:val="0041538A"/>
    <w:rsid w:val="00425498"/>
    <w:rsid w:val="00426B47"/>
    <w:rsid w:val="004279EB"/>
    <w:rsid w:val="00431D5D"/>
    <w:rsid w:val="00432512"/>
    <w:rsid w:val="004326F5"/>
    <w:rsid w:val="004329F1"/>
    <w:rsid w:val="00441083"/>
    <w:rsid w:val="0044237A"/>
    <w:rsid w:val="00442BB6"/>
    <w:rsid w:val="00444A44"/>
    <w:rsid w:val="00446105"/>
    <w:rsid w:val="0044648A"/>
    <w:rsid w:val="004471F9"/>
    <w:rsid w:val="00447512"/>
    <w:rsid w:val="00447FC6"/>
    <w:rsid w:val="0045369B"/>
    <w:rsid w:val="00454E49"/>
    <w:rsid w:val="004561AF"/>
    <w:rsid w:val="00457B39"/>
    <w:rsid w:val="004625E1"/>
    <w:rsid w:val="0046455C"/>
    <w:rsid w:val="004649F5"/>
    <w:rsid w:val="00465172"/>
    <w:rsid w:val="004673FD"/>
    <w:rsid w:val="0047435E"/>
    <w:rsid w:val="00476DF2"/>
    <w:rsid w:val="0048172E"/>
    <w:rsid w:val="00481CFA"/>
    <w:rsid w:val="00482B29"/>
    <w:rsid w:val="0048485E"/>
    <w:rsid w:val="00485503"/>
    <w:rsid w:val="00487D46"/>
    <w:rsid w:val="00490E76"/>
    <w:rsid w:val="0049169A"/>
    <w:rsid w:val="00493122"/>
    <w:rsid w:val="004939BD"/>
    <w:rsid w:val="00496078"/>
    <w:rsid w:val="004A0872"/>
    <w:rsid w:val="004A3996"/>
    <w:rsid w:val="004A40EA"/>
    <w:rsid w:val="004A4B76"/>
    <w:rsid w:val="004A54A6"/>
    <w:rsid w:val="004A5C6C"/>
    <w:rsid w:val="004A66F3"/>
    <w:rsid w:val="004A6DCD"/>
    <w:rsid w:val="004B05B3"/>
    <w:rsid w:val="004B2B3D"/>
    <w:rsid w:val="004B3217"/>
    <w:rsid w:val="004B36EB"/>
    <w:rsid w:val="004B3845"/>
    <w:rsid w:val="004B450D"/>
    <w:rsid w:val="004B5E58"/>
    <w:rsid w:val="004B69BA"/>
    <w:rsid w:val="004B7DA9"/>
    <w:rsid w:val="004C09EE"/>
    <w:rsid w:val="004C16F6"/>
    <w:rsid w:val="004C30E5"/>
    <w:rsid w:val="004C4E52"/>
    <w:rsid w:val="004C50D1"/>
    <w:rsid w:val="004D0481"/>
    <w:rsid w:val="004D203A"/>
    <w:rsid w:val="004D3566"/>
    <w:rsid w:val="004D48A4"/>
    <w:rsid w:val="004D5EDA"/>
    <w:rsid w:val="004D7F93"/>
    <w:rsid w:val="004E1011"/>
    <w:rsid w:val="004E1516"/>
    <w:rsid w:val="004E35C2"/>
    <w:rsid w:val="004E59B8"/>
    <w:rsid w:val="004E7CD1"/>
    <w:rsid w:val="004F2856"/>
    <w:rsid w:val="004F2EE4"/>
    <w:rsid w:val="004F3C79"/>
    <w:rsid w:val="005008C0"/>
    <w:rsid w:val="00501116"/>
    <w:rsid w:val="005035D3"/>
    <w:rsid w:val="005074D9"/>
    <w:rsid w:val="005100B7"/>
    <w:rsid w:val="00510C0D"/>
    <w:rsid w:val="00512FDD"/>
    <w:rsid w:val="00513390"/>
    <w:rsid w:val="00514ACF"/>
    <w:rsid w:val="0051518E"/>
    <w:rsid w:val="005162A7"/>
    <w:rsid w:val="005163D8"/>
    <w:rsid w:val="00516FC7"/>
    <w:rsid w:val="005172B7"/>
    <w:rsid w:val="00520482"/>
    <w:rsid w:val="00520FD2"/>
    <w:rsid w:val="005215C7"/>
    <w:rsid w:val="00521C1C"/>
    <w:rsid w:val="005266A4"/>
    <w:rsid w:val="00530A87"/>
    <w:rsid w:val="00535328"/>
    <w:rsid w:val="00536022"/>
    <w:rsid w:val="00540A19"/>
    <w:rsid w:val="00541435"/>
    <w:rsid w:val="00541A2D"/>
    <w:rsid w:val="0054330A"/>
    <w:rsid w:val="005436B9"/>
    <w:rsid w:val="00547647"/>
    <w:rsid w:val="00550D88"/>
    <w:rsid w:val="00552EA9"/>
    <w:rsid w:val="00554865"/>
    <w:rsid w:val="0056450A"/>
    <w:rsid w:val="00571895"/>
    <w:rsid w:val="00585CF8"/>
    <w:rsid w:val="005870B7"/>
    <w:rsid w:val="00592177"/>
    <w:rsid w:val="005938ED"/>
    <w:rsid w:val="00593E37"/>
    <w:rsid w:val="00594DC0"/>
    <w:rsid w:val="005A02B8"/>
    <w:rsid w:val="005A184B"/>
    <w:rsid w:val="005A1C12"/>
    <w:rsid w:val="005A3856"/>
    <w:rsid w:val="005A41DD"/>
    <w:rsid w:val="005B0165"/>
    <w:rsid w:val="005B07E9"/>
    <w:rsid w:val="005B3CA9"/>
    <w:rsid w:val="005B5026"/>
    <w:rsid w:val="005B5EAC"/>
    <w:rsid w:val="005B79F9"/>
    <w:rsid w:val="005C0443"/>
    <w:rsid w:val="005C1ADF"/>
    <w:rsid w:val="005C30A1"/>
    <w:rsid w:val="005C3431"/>
    <w:rsid w:val="005C3F9A"/>
    <w:rsid w:val="005C492E"/>
    <w:rsid w:val="005C53F0"/>
    <w:rsid w:val="005C6A5E"/>
    <w:rsid w:val="005D029C"/>
    <w:rsid w:val="005D363A"/>
    <w:rsid w:val="005D39AC"/>
    <w:rsid w:val="005E0C9A"/>
    <w:rsid w:val="005E193E"/>
    <w:rsid w:val="005E201E"/>
    <w:rsid w:val="005E41CB"/>
    <w:rsid w:val="005E57AB"/>
    <w:rsid w:val="005E6328"/>
    <w:rsid w:val="005E665F"/>
    <w:rsid w:val="005E6A06"/>
    <w:rsid w:val="005F1BF1"/>
    <w:rsid w:val="005F21C5"/>
    <w:rsid w:val="005F382C"/>
    <w:rsid w:val="005F7393"/>
    <w:rsid w:val="005F7D14"/>
    <w:rsid w:val="00603952"/>
    <w:rsid w:val="006109F4"/>
    <w:rsid w:val="00615772"/>
    <w:rsid w:val="006201C7"/>
    <w:rsid w:val="00621250"/>
    <w:rsid w:val="00621A6C"/>
    <w:rsid w:val="006241DC"/>
    <w:rsid w:val="0062540D"/>
    <w:rsid w:val="00625E63"/>
    <w:rsid w:val="00626668"/>
    <w:rsid w:val="0062692C"/>
    <w:rsid w:val="00631A66"/>
    <w:rsid w:val="00632700"/>
    <w:rsid w:val="0063402A"/>
    <w:rsid w:val="00636C25"/>
    <w:rsid w:val="0064290C"/>
    <w:rsid w:val="00645C1E"/>
    <w:rsid w:val="00656243"/>
    <w:rsid w:val="00660EB6"/>
    <w:rsid w:val="00663590"/>
    <w:rsid w:val="006637DC"/>
    <w:rsid w:val="00664EC0"/>
    <w:rsid w:val="0067194B"/>
    <w:rsid w:val="00673EEF"/>
    <w:rsid w:val="006747DF"/>
    <w:rsid w:val="00676596"/>
    <w:rsid w:val="00681102"/>
    <w:rsid w:val="00681FB8"/>
    <w:rsid w:val="00684185"/>
    <w:rsid w:val="00686661"/>
    <w:rsid w:val="00690076"/>
    <w:rsid w:val="006913F1"/>
    <w:rsid w:val="006917A8"/>
    <w:rsid w:val="00695DD0"/>
    <w:rsid w:val="00697A0B"/>
    <w:rsid w:val="006A025F"/>
    <w:rsid w:val="006A0D57"/>
    <w:rsid w:val="006A231C"/>
    <w:rsid w:val="006A2714"/>
    <w:rsid w:val="006A32A4"/>
    <w:rsid w:val="006A41D5"/>
    <w:rsid w:val="006A695D"/>
    <w:rsid w:val="006A6FBE"/>
    <w:rsid w:val="006A7B41"/>
    <w:rsid w:val="006B1B19"/>
    <w:rsid w:val="006B22BC"/>
    <w:rsid w:val="006B48CF"/>
    <w:rsid w:val="006B6C1D"/>
    <w:rsid w:val="006B73B0"/>
    <w:rsid w:val="006C54A5"/>
    <w:rsid w:val="006C6630"/>
    <w:rsid w:val="006C67BC"/>
    <w:rsid w:val="006D0787"/>
    <w:rsid w:val="006D44BA"/>
    <w:rsid w:val="006D4C56"/>
    <w:rsid w:val="006D75C7"/>
    <w:rsid w:val="006E368F"/>
    <w:rsid w:val="006E3C45"/>
    <w:rsid w:val="006E43F3"/>
    <w:rsid w:val="006E66BB"/>
    <w:rsid w:val="006F0BCB"/>
    <w:rsid w:val="006F2DBA"/>
    <w:rsid w:val="006F4C40"/>
    <w:rsid w:val="006F50D5"/>
    <w:rsid w:val="006F5B2E"/>
    <w:rsid w:val="006F69B6"/>
    <w:rsid w:val="00701A1C"/>
    <w:rsid w:val="00702E7D"/>
    <w:rsid w:val="007044A6"/>
    <w:rsid w:val="00705D10"/>
    <w:rsid w:val="00711D25"/>
    <w:rsid w:val="00712513"/>
    <w:rsid w:val="007132CA"/>
    <w:rsid w:val="00714471"/>
    <w:rsid w:val="00714869"/>
    <w:rsid w:val="00716909"/>
    <w:rsid w:val="00716D46"/>
    <w:rsid w:val="0072068D"/>
    <w:rsid w:val="007209A5"/>
    <w:rsid w:val="00721065"/>
    <w:rsid w:val="00721DBC"/>
    <w:rsid w:val="00721F17"/>
    <w:rsid w:val="00722BF1"/>
    <w:rsid w:val="00727ED9"/>
    <w:rsid w:val="00734729"/>
    <w:rsid w:val="007354BE"/>
    <w:rsid w:val="00737A08"/>
    <w:rsid w:val="00740A1B"/>
    <w:rsid w:val="00741A26"/>
    <w:rsid w:val="00742AE8"/>
    <w:rsid w:val="00743156"/>
    <w:rsid w:val="00744E7D"/>
    <w:rsid w:val="00744F4F"/>
    <w:rsid w:val="00745514"/>
    <w:rsid w:val="00751316"/>
    <w:rsid w:val="0075261D"/>
    <w:rsid w:val="00752B15"/>
    <w:rsid w:val="00752C1F"/>
    <w:rsid w:val="007662DD"/>
    <w:rsid w:val="007668F7"/>
    <w:rsid w:val="00767453"/>
    <w:rsid w:val="00772170"/>
    <w:rsid w:val="00773D85"/>
    <w:rsid w:val="007756DA"/>
    <w:rsid w:val="00782CE1"/>
    <w:rsid w:val="0078554F"/>
    <w:rsid w:val="00786648"/>
    <w:rsid w:val="007916D7"/>
    <w:rsid w:val="0079279A"/>
    <w:rsid w:val="00792B84"/>
    <w:rsid w:val="00796287"/>
    <w:rsid w:val="007A238A"/>
    <w:rsid w:val="007A550F"/>
    <w:rsid w:val="007A6108"/>
    <w:rsid w:val="007B1332"/>
    <w:rsid w:val="007B1689"/>
    <w:rsid w:val="007B2F91"/>
    <w:rsid w:val="007B322F"/>
    <w:rsid w:val="007B53ED"/>
    <w:rsid w:val="007C2D81"/>
    <w:rsid w:val="007C3393"/>
    <w:rsid w:val="007C3BAA"/>
    <w:rsid w:val="007C55DC"/>
    <w:rsid w:val="007C5F8F"/>
    <w:rsid w:val="007C71DF"/>
    <w:rsid w:val="007D0284"/>
    <w:rsid w:val="007D0768"/>
    <w:rsid w:val="007D0991"/>
    <w:rsid w:val="007D2889"/>
    <w:rsid w:val="007D3E9A"/>
    <w:rsid w:val="007D57A8"/>
    <w:rsid w:val="007E3289"/>
    <w:rsid w:val="007E6BD4"/>
    <w:rsid w:val="007F0AEE"/>
    <w:rsid w:val="007F4D6F"/>
    <w:rsid w:val="007F5702"/>
    <w:rsid w:val="007F580A"/>
    <w:rsid w:val="00801512"/>
    <w:rsid w:val="00801B98"/>
    <w:rsid w:val="00802258"/>
    <w:rsid w:val="00805757"/>
    <w:rsid w:val="00806191"/>
    <w:rsid w:val="00806F44"/>
    <w:rsid w:val="00813176"/>
    <w:rsid w:val="00813AB7"/>
    <w:rsid w:val="00813DC8"/>
    <w:rsid w:val="00814EFB"/>
    <w:rsid w:val="0081514D"/>
    <w:rsid w:val="00815205"/>
    <w:rsid w:val="008173A8"/>
    <w:rsid w:val="00820C8F"/>
    <w:rsid w:val="00820CC3"/>
    <w:rsid w:val="00820DB9"/>
    <w:rsid w:val="0082274D"/>
    <w:rsid w:val="00823697"/>
    <w:rsid w:val="00826404"/>
    <w:rsid w:val="00831189"/>
    <w:rsid w:val="008339D8"/>
    <w:rsid w:val="00835D0E"/>
    <w:rsid w:val="0083681D"/>
    <w:rsid w:val="00837453"/>
    <w:rsid w:val="0084330D"/>
    <w:rsid w:val="00844356"/>
    <w:rsid w:val="00845997"/>
    <w:rsid w:val="00846FD4"/>
    <w:rsid w:val="0085374F"/>
    <w:rsid w:val="0085551D"/>
    <w:rsid w:val="00855FB4"/>
    <w:rsid w:val="0085712E"/>
    <w:rsid w:val="00857AB6"/>
    <w:rsid w:val="00861661"/>
    <w:rsid w:val="00864C57"/>
    <w:rsid w:val="00875271"/>
    <w:rsid w:val="008765E6"/>
    <w:rsid w:val="00883148"/>
    <w:rsid w:val="0088444B"/>
    <w:rsid w:val="00884C79"/>
    <w:rsid w:val="00885940"/>
    <w:rsid w:val="008866E9"/>
    <w:rsid w:val="00892AA2"/>
    <w:rsid w:val="008935A3"/>
    <w:rsid w:val="008938E6"/>
    <w:rsid w:val="0089429A"/>
    <w:rsid w:val="00896093"/>
    <w:rsid w:val="008961C5"/>
    <w:rsid w:val="0089646E"/>
    <w:rsid w:val="008977C1"/>
    <w:rsid w:val="008A049A"/>
    <w:rsid w:val="008A27FD"/>
    <w:rsid w:val="008A62BE"/>
    <w:rsid w:val="008A670F"/>
    <w:rsid w:val="008B2016"/>
    <w:rsid w:val="008B68C4"/>
    <w:rsid w:val="008B7012"/>
    <w:rsid w:val="008C4284"/>
    <w:rsid w:val="008D263A"/>
    <w:rsid w:val="008D2BAB"/>
    <w:rsid w:val="008D2C26"/>
    <w:rsid w:val="008D3AF8"/>
    <w:rsid w:val="008D7073"/>
    <w:rsid w:val="008D73A2"/>
    <w:rsid w:val="008D76CE"/>
    <w:rsid w:val="008E1C63"/>
    <w:rsid w:val="008E2237"/>
    <w:rsid w:val="008E3C71"/>
    <w:rsid w:val="008E6C06"/>
    <w:rsid w:val="008F1043"/>
    <w:rsid w:val="008F2E77"/>
    <w:rsid w:val="008F4ED3"/>
    <w:rsid w:val="00900B8F"/>
    <w:rsid w:val="00902745"/>
    <w:rsid w:val="00903F89"/>
    <w:rsid w:val="00904AD4"/>
    <w:rsid w:val="0090603F"/>
    <w:rsid w:val="009064BB"/>
    <w:rsid w:val="00906722"/>
    <w:rsid w:val="00910123"/>
    <w:rsid w:val="00910B44"/>
    <w:rsid w:val="00911639"/>
    <w:rsid w:val="00912670"/>
    <w:rsid w:val="00914E3A"/>
    <w:rsid w:val="00916830"/>
    <w:rsid w:val="00920C89"/>
    <w:rsid w:val="0092109A"/>
    <w:rsid w:val="00925597"/>
    <w:rsid w:val="009268CD"/>
    <w:rsid w:val="009309FD"/>
    <w:rsid w:val="009310FB"/>
    <w:rsid w:val="0093279B"/>
    <w:rsid w:val="0093453B"/>
    <w:rsid w:val="00935484"/>
    <w:rsid w:val="009356EB"/>
    <w:rsid w:val="00935739"/>
    <w:rsid w:val="009413A5"/>
    <w:rsid w:val="0094220A"/>
    <w:rsid w:val="00946DDD"/>
    <w:rsid w:val="0095072E"/>
    <w:rsid w:val="00951AA6"/>
    <w:rsid w:val="00952F33"/>
    <w:rsid w:val="00954F1D"/>
    <w:rsid w:val="009605ED"/>
    <w:rsid w:val="00963084"/>
    <w:rsid w:val="009651D9"/>
    <w:rsid w:val="009657E8"/>
    <w:rsid w:val="00965A1F"/>
    <w:rsid w:val="0097290D"/>
    <w:rsid w:val="00981993"/>
    <w:rsid w:val="00982D40"/>
    <w:rsid w:val="00984690"/>
    <w:rsid w:val="00984E44"/>
    <w:rsid w:val="00985DBB"/>
    <w:rsid w:val="0099074F"/>
    <w:rsid w:val="009908CD"/>
    <w:rsid w:val="00991149"/>
    <w:rsid w:val="0099138D"/>
    <w:rsid w:val="009913AE"/>
    <w:rsid w:val="00993248"/>
    <w:rsid w:val="009945AB"/>
    <w:rsid w:val="00994951"/>
    <w:rsid w:val="0099618A"/>
    <w:rsid w:val="00996474"/>
    <w:rsid w:val="009A2CE2"/>
    <w:rsid w:val="009A4399"/>
    <w:rsid w:val="009B4595"/>
    <w:rsid w:val="009B7927"/>
    <w:rsid w:val="009C1361"/>
    <w:rsid w:val="009C2A00"/>
    <w:rsid w:val="009C6950"/>
    <w:rsid w:val="009C7425"/>
    <w:rsid w:val="009D09F6"/>
    <w:rsid w:val="009D30C4"/>
    <w:rsid w:val="009D7481"/>
    <w:rsid w:val="009D780D"/>
    <w:rsid w:val="009D7E90"/>
    <w:rsid w:val="009E3DCB"/>
    <w:rsid w:val="009E5707"/>
    <w:rsid w:val="009E6298"/>
    <w:rsid w:val="009E676C"/>
    <w:rsid w:val="009F04B8"/>
    <w:rsid w:val="009F42B4"/>
    <w:rsid w:val="009F7C2A"/>
    <w:rsid w:val="00A00FF7"/>
    <w:rsid w:val="00A0342B"/>
    <w:rsid w:val="00A06571"/>
    <w:rsid w:val="00A124F3"/>
    <w:rsid w:val="00A13385"/>
    <w:rsid w:val="00A14431"/>
    <w:rsid w:val="00A14518"/>
    <w:rsid w:val="00A16DD5"/>
    <w:rsid w:val="00A172D4"/>
    <w:rsid w:val="00A174FA"/>
    <w:rsid w:val="00A22116"/>
    <w:rsid w:val="00A22349"/>
    <w:rsid w:val="00A24DE3"/>
    <w:rsid w:val="00A30DD1"/>
    <w:rsid w:val="00A31AF1"/>
    <w:rsid w:val="00A34B88"/>
    <w:rsid w:val="00A369A3"/>
    <w:rsid w:val="00A36B07"/>
    <w:rsid w:val="00A43BBA"/>
    <w:rsid w:val="00A45355"/>
    <w:rsid w:val="00A52A2A"/>
    <w:rsid w:val="00A56B8A"/>
    <w:rsid w:val="00A573DA"/>
    <w:rsid w:val="00A6268B"/>
    <w:rsid w:val="00A6395B"/>
    <w:rsid w:val="00A6745C"/>
    <w:rsid w:val="00A67D0D"/>
    <w:rsid w:val="00A71F07"/>
    <w:rsid w:val="00A73492"/>
    <w:rsid w:val="00A75BC8"/>
    <w:rsid w:val="00A767F9"/>
    <w:rsid w:val="00A80BF7"/>
    <w:rsid w:val="00A81FF0"/>
    <w:rsid w:val="00A82CC9"/>
    <w:rsid w:val="00A830AE"/>
    <w:rsid w:val="00A8346D"/>
    <w:rsid w:val="00A83D69"/>
    <w:rsid w:val="00A8664F"/>
    <w:rsid w:val="00A86A22"/>
    <w:rsid w:val="00A87BEB"/>
    <w:rsid w:val="00A91B65"/>
    <w:rsid w:val="00AA0E33"/>
    <w:rsid w:val="00AA101A"/>
    <w:rsid w:val="00AA5206"/>
    <w:rsid w:val="00AA7379"/>
    <w:rsid w:val="00AB26D6"/>
    <w:rsid w:val="00AC0E2C"/>
    <w:rsid w:val="00AC190A"/>
    <w:rsid w:val="00AD00DE"/>
    <w:rsid w:val="00AD25E0"/>
    <w:rsid w:val="00AD2C9E"/>
    <w:rsid w:val="00AD4086"/>
    <w:rsid w:val="00AD4D03"/>
    <w:rsid w:val="00AD5CBE"/>
    <w:rsid w:val="00AE021F"/>
    <w:rsid w:val="00AE0F95"/>
    <w:rsid w:val="00AE269D"/>
    <w:rsid w:val="00AE2ECF"/>
    <w:rsid w:val="00AE2F2B"/>
    <w:rsid w:val="00AE44AB"/>
    <w:rsid w:val="00AF1145"/>
    <w:rsid w:val="00AF13D8"/>
    <w:rsid w:val="00AF1F61"/>
    <w:rsid w:val="00AF2720"/>
    <w:rsid w:val="00AF4D66"/>
    <w:rsid w:val="00AF589D"/>
    <w:rsid w:val="00AF5D2C"/>
    <w:rsid w:val="00B02BE9"/>
    <w:rsid w:val="00B05767"/>
    <w:rsid w:val="00B05A93"/>
    <w:rsid w:val="00B07709"/>
    <w:rsid w:val="00B10C55"/>
    <w:rsid w:val="00B110DB"/>
    <w:rsid w:val="00B11B18"/>
    <w:rsid w:val="00B149E2"/>
    <w:rsid w:val="00B150A7"/>
    <w:rsid w:val="00B20ABB"/>
    <w:rsid w:val="00B222B6"/>
    <w:rsid w:val="00B25051"/>
    <w:rsid w:val="00B257FD"/>
    <w:rsid w:val="00B258DC"/>
    <w:rsid w:val="00B262F4"/>
    <w:rsid w:val="00B27D43"/>
    <w:rsid w:val="00B30188"/>
    <w:rsid w:val="00B3205A"/>
    <w:rsid w:val="00B34D73"/>
    <w:rsid w:val="00B36E44"/>
    <w:rsid w:val="00B37BF4"/>
    <w:rsid w:val="00B40792"/>
    <w:rsid w:val="00B42480"/>
    <w:rsid w:val="00B431C2"/>
    <w:rsid w:val="00B43C42"/>
    <w:rsid w:val="00B43EE6"/>
    <w:rsid w:val="00B44453"/>
    <w:rsid w:val="00B4491A"/>
    <w:rsid w:val="00B46FFF"/>
    <w:rsid w:val="00B53AA8"/>
    <w:rsid w:val="00B53B22"/>
    <w:rsid w:val="00B56DDC"/>
    <w:rsid w:val="00B6036E"/>
    <w:rsid w:val="00B6398E"/>
    <w:rsid w:val="00B67DDD"/>
    <w:rsid w:val="00B7294A"/>
    <w:rsid w:val="00B76AB1"/>
    <w:rsid w:val="00B76F20"/>
    <w:rsid w:val="00B823E3"/>
    <w:rsid w:val="00B92571"/>
    <w:rsid w:val="00B97F52"/>
    <w:rsid w:val="00BA0B55"/>
    <w:rsid w:val="00BA3DB3"/>
    <w:rsid w:val="00BA6AF7"/>
    <w:rsid w:val="00BA7C93"/>
    <w:rsid w:val="00BB059C"/>
    <w:rsid w:val="00BB0B54"/>
    <w:rsid w:val="00BB1189"/>
    <w:rsid w:val="00BB1BEB"/>
    <w:rsid w:val="00BB2025"/>
    <w:rsid w:val="00BB3DD6"/>
    <w:rsid w:val="00BB4915"/>
    <w:rsid w:val="00BB579C"/>
    <w:rsid w:val="00BC2839"/>
    <w:rsid w:val="00BC3E35"/>
    <w:rsid w:val="00BC479A"/>
    <w:rsid w:val="00BD2B7C"/>
    <w:rsid w:val="00BD325B"/>
    <w:rsid w:val="00BD745D"/>
    <w:rsid w:val="00BE07C3"/>
    <w:rsid w:val="00BE2885"/>
    <w:rsid w:val="00BE3467"/>
    <w:rsid w:val="00BE67A1"/>
    <w:rsid w:val="00C04F5C"/>
    <w:rsid w:val="00C06720"/>
    <w:rsid w:val="00C06B4F"/>
    <w:rsid w:val="00C133B1"/>
    <w:rsid w:val="00C14068"/>
    <w:rsid w:val="00C17F23"/>
    <w:rsid w:val="00C22168"/>
    <w:rsid w:val="00C23314"/>
    <w:rsid w:val="00C2735C"/>
    <w:rsid w:val="00C278E3"/>
    <w:rsid w:val="00C31401"/>
    <w:rsid w:val="00C34AB0"/>
    <w:rsid w:val="00C34EA6"/>
    <w:rsid w:val="00C35C2E"/>
    <w:rsid w:val="00C35CF0"/>
    <w:rsid w:val="00C35E6A"/>
    <w:rsid w:val="00C37DD5"/>
    <w:rsid w:val="00C41C08"/>
    <w:rsid w:val="00C41F03"/>
    <w:rsid w:val="00C44ABB"/>
    <w:rsid w:val="00C45B4F"/>
    <w:rsid w:val="00C46DC7"/>
    <w:rsid w:val="00C56F69"/>
    <w:rsid w:val="00C60C0E"/>
    <w:rsid w:val="00C61664"/>
    <w:rsid w:val="00C61B5D"/>
    <w:rsid w:val="00C63A2D"/>
    <w:rsid w:val="00C63E17"/>
    <w:rsid w:val="00C6549D"/>
    <w:rsid w:val="00C709FB"/>
    <w:rsid w:val="00C720C2"/>
    <w:rsid w:val="00C75583"/>
    <w:rsid w:val="00C771C9"/>
    <w:rsid w:val="00C81633"/>
    <w:rsid w:val="00C823F8"/>
    <w:rsid w:val="00C845C0"/>
    <w:rsid w:val="00C85237"/>
    <w:rsid w:val="00C8746D"/>
    <w:rsid w:val="00C87CAB"/>
    <w:rsid w:val="00C9083C"/>
    <w:rsid w:val="00C90B24"/>
    <w:rsid w:val="00C914CE"/>
    <w:rsid w:val="00C9166C"/>
    <w:rsid w:val="00C93A7F"/>
    <w:rsid w:val="00C9470B"/>
    <w:rsid w:val="00C948F9"/>
    <w:rsid w:val="00C94EF0"/>
    <w:rsid w:val="00CA1535"/>
    <w:rsid w:val="00CA2189"/>
    <w:rsid w:val="00CA306F"/>
    <w:rsid w:val="00CA42F9"/>
    <w:rsid w:val="00CA43FB"/>
    <w:rsid w:val="00CA4BF4"/>
    <w:rsid w:val="00CB1126"/>
    <w:rsid w:val="00CB2ED9"/>
    <w:rsid w:val="00CB739B"/>
    <w:rsid w:val="00CC43AE"/>
    <w:rsid w:val="00CC6609"/>
    <w:rsid w:val="00CD3FF3"/>
    <w:rsid w:val="00CE16C6"/>
    <w:rsid w:val="00CE1CE0"/>
    <w:rsid w:val="00CE2968"/>
    <w:rsid w:val="00CE317C"/>
    <w:rsid w:val="00CE370E"/>
    <w:rsid w:val="00CE45A9"/>
    <w:rsid w:val="00CE4B68"/>
    <w:rsid w:val="00CE648D"/>
    <w:rsid w:val="00CE7955"/>
    <w:rsid w:val="00CF0634"/>
    <w:rsid w:val="00CF3A64"/>
    <w:rsid w:val="00CF4165"/>
    <w:rsid w:val="00CF49D6"/>
    <w:rsid w:val="00CF56C5"/>
    <w:rsid w:val="00CF68FF"/>
    <w:rsid w:val="00CF6A8C"/>
    <w:rsid w:val="00CF77C5"/>
    <w:rsid w:val="00CF7A05"/>
    <w:rsid w:val="00CF7BA8"/>
    <w:rsid w:val="00CF7CFA"/>
    <w:rsid w:val="00D00A66"/>
    <w:rsid w:val="00D013CD"/>
    <w:rsid w:val="00D01CF9"/>
    <w:rsid w:val="00D10435"/>
    <w:rsid w:val="00D130F6"/>
    <w:rsid w:val="00D1316A"/>
    <w:rsid w:val="00D156E0"/>
    <w:rsid w:val="00D1648D"/>
    <w:rsid w:val="00D21034"/>
    <w:rsid w:val="00D222BA"/>
    <w:rsid w:val="00D23D60"/>
    <w:rsid w:val="00D24D96"/>
    <w:rsid w:val="00D307A4"/>
    <w:rsid w:val="00D345F7"/>
    <w:rsid w:val="00D404E0"/>
    <w:rsid w:val="00D441FA"/>
    <w:rsid w:val="00D50A49"/>
    <w:rsid w:val="00D518A4"/>
    <w:rsid w:val="00D5296A"/>
    <w:rsid w:val="00D550B8"/>
    <w:rsid w:val="00D554F4"/>
    <w:rsid w:val="00D55BFC"/>
    <w:rsid w:val="00D602EE"/>
    <w:rsid w:val="00D62A8B"/>
    <w:rsid w:val="00D635E0"/>
    <w:rsid w:val="00D64C84"/>
    <w:rsid w:val="00D652FF"/>
    <w:rsid w:val="00D67301"/>
    <w:rsid w:val="00D71D29"/>
    <w:rsid w:val="00D74845"/>
    <w:rsid w:val="00D75619"/>
    <w:rsid w:val="00D824A5"/>
    <w:rsid w:val="00D8316F"/>
    <w:rsid w:val="00D860B3"/>
    <w:rsid w:val="00D912D9"/>
    <w:rsid w:val="00D93907"/>
    <w:rsid w:val="00D96034"/>
    <w:rsid w:val="00D96D9C"/>
    <w:rsid w:val="00DA4218"/>
    <w:rsid w:val="00DA59D4"/>
    <w:rsid w:val="00DB2FB7"/>
    <w:rsid w:val="00DB4BB2"/>
    <w:rsid w:val="00DB4E65"/>
    <w:rsid w:val="00DC28E5"/>
    <w:rsid w:val="00DC52DD"/>
    <w:rsid w:val="00DC6171"/>
    <w:rsid w:val="00DC6DCD"/>
    <w:rsid w:val="00DC76CD"/>
    <w:rsid w:val="00DC7DED"/>
    <w:rsid w:val="00DD06CB"/>
    <w:rsid w:val="00DE0A5D"/>
    <w:rsid w:val="00DE3B84"/>
    <w:rsid w:val="00DE4E54"/>
    <w:rsid w:val="00DE50F2"/>
    <w:rsid w:val="00DF509A"/>
    <w:rsid w:val="00E043D3"/>
    <w:rsid w:val="00E15D39"/>
    <w:rsid w:val="00E167DC"/>
    <w:rsid w:val="00E16E10"/>
    <w:rsid w:val="00E17773"/>
    <w:rsid w:val="00E21B13"/>
    <w:rsid w:val="00E2277D"/>
    <w:rsid w:val="00E2496A"/>
    <w:rsid w:val="00E253BA"/>
    <w:rsid w:val="00E25BD3"/>
    <w:rsid w:val="00E261CA"/>
    <w:rsid w:val="00E336BE"/>
    <w:rsid w:val="00E34985"/>
    <w:rsid w:val="00E44CE3"/>
    <w:rsid w:val="00E463C3"/>
    <w:rsid w:val="00E47AC7"/>
    <w:rsid w:val="00E50AB0"/>
    <w:rsid w:val="00E50F31"/>
    <w:rsid w:val="00E53E7B"/>
    <w:rsid w:val="00E57459"/>
    <w:rsid w:val="00E5780E"/>
    <w:rsid w:val="00E638BD"/>
    <w:rsid w:val="00E65C83"/>
    <w:rsid w:val="00E66874"/>
    <w:rsid w:val="00E679B0"/>
    <w:rsid w:val="00E67F44"/>
    <w:rsid w:val="00E715D4"/>
    <w:rsid w:val="00E73EEF"/>
    <w:rsid w:val="00E76DB1"/>
    <w:rsid w:val="00E8154C"/>
    <w:rsid w:val="00E817D1"/>
    <w:rsid w:val="00E81C89"/>
    <w:rsid w:val="00E83EBA"/>
    <w:rsid w:val="00E84117"/>
    <w:rsid w:val="00E85312"/>
    <w:rsid w:val="00E87B7F"/>
    <w:rsid w:val="00E90DAF"/>
    <w:rsid w:val="00E91EC7"/>
    <w:rsid w:val="00EA098D"/>
    <w:rsid w:val="00EA0F03"/>
    <w:rsid w:val="00EA115A"/>
    <w:rsid w:val="00EA3720"/>
    <w:rsid w:val="00EA5D7A"/>
    <w:rsid w:val="00EB11D9"/>
    <w:rsid w:val="00EB385E"/>
    <w:rsid w:val="00EB4C3F"/>
    <w:rsid w:val="00EC00B7"/>
    <w:rsid w:val="00EC3540"/>
    <w:rsid w:val="00EC48A8"/>
    <w:rsid w:val="00EC69C0"/>
    <w:rsid w:val="00ED0711"/>
    <w:rsid w:val="00ED1527"/>
    <w:rsid w:val="00ED17BA"/>
    <w:rsid w:val="00ED36B4"/>
    <w:rsid w:val="00ED3AE5"/>
    <w:rsid w:val="00ED5DE6"/>
    <w:rsid w:val="00ED7C7A"/>
    <w:rsid w:val="00ED7CDA"/>
    <w:rsid w:val="00EE37CE"/>
    <w:rsid w:val="00EE7206"/>
    <w:rsid w:val="00EE7819"/>
    <w:rsid w:val="00EF1991"/>
    <w:rsid w:val="00EF1D6B"/>
    <w:rsid w:val="00EF2C04"/>
    <w:rsid w:val="00EF2C13"/>
    <w:rsid w:val="00EF623E"/>
    <w:rsid w:val="00EF771B"/>
    <w:rsid w:val="00F0019E"/>
    <w:rsid w:val="00F02801"/>
    <w:rsid w:val="00F038BE"/>
    <w:rsid w:val="00F05748"/>
    <w:rsid w:val="00F06587"/>
    <w:rsid w:val="00F10CA0"/>
    <w:rsid w:val="00F10DDF"/>
    <w:rsid w:val="00F139C6"/>
    <w:rsid w:val="00F152A6"/>
    <w:rsid w:val="00F2010F"/>
    <w:rsid w:val="00F202AC"/>
    <w:rsid w:val="00F20960"/>
    <w:rsid w:val="00F20973"/>
    <w:rsid w:val="00F22921"/>
    <w:rsid w:val="00F2350D"/>
    <w:rsid w:val="00F25561"/>
    <w:rsid w:val="00F26135"/>
    <w:rsid w:val="00F27460"/>
    <w:rsid w:val="00F279E2"/>
    <w:rsid w:val="00F301FA"/>
    <w:rsid w:val="00F30C8D"/>
    <w:rsid w:val="00F33EB9"/>
    <w:rsid w:val="00F3416A"/>
    <w:rsid w:val="00F35A7E"/>
    <w:rsid w:val="00F3763F"/>
    <w:rsid w:val="00F37DC4"/>
    <w:rsid w:val="00F40C67"/>
    <w:rsid w:val="00F41494"/>
    <w:rsid w:val="00F42330"/>
    <w:rsid w:val="00F43865"/>
    <w:rsid w:val="00F43B34"/>
    <w:rsid w:val="00F46C74"/>
    <w:rsid w:val="00F47B21"/>
    <w:rsid w:val="00F528EF"/>
    <w:rsid w:val="00F535AD"/>
    <w:rsid w:val="00F53BD2"/>
    <w:rsid w:val="00F53D23"/>
    <w:rsid w:val="00F54239"/>
    <w:rsid w:val="00F556BC"/>
    <w:rsid w:val="00F602B4"/>
    <w:rsid w:val="00F642F3"/>
    <w:rsid w:val="00F65D2B"/>
    <w:rsid w:val="00F67242"/>
    <w:rsid w:val="00F71DC0"/>
    <w:rsid w:val="00F72198"/>
    <w:rsid w:val="00F72935"/>
    <w:rsid w:val="00F7600C"/>
    <w:rsid w:val="00F76F8F"/>
    <w:rsid w:val="00F771F4"/>
    <w:rsid w:val="00F77BD7"/>
    <w:rsid w:val="00F81958"/>
    <w:rsid w:val="00F81C11"/>
    <w:rsid w:val="00F82026"/>
    <w:rsid w:val="00F845D3"/>
    <w:rsid w:val="00F86F86"/>
    <w:rsid w:val="00F8789A"/>
    <w:rsid w:val="00F908F3"/>
    <w:rsid w:val="00F919FD"/>
    <w:rsid w:val="00F94FC4"/>
    <w:rsid w:val="00F95AEB"/>
    <w:rsid w:val="00F95FF2"/>
    <w:rsid w:val="00FA4666"/>
    <w:rsid w:val="00FA4717"/>
    <w:rsid w:val="00FA58EC"/>
    <w:rsid w:val="00FA5CFC"/>
    <w:rsid w:val="00FB1276"/>
    <w:rsid w:val="00FB1ED8"/>
    <w:rsid w:val="00FB4EF9"/>
    <w:rsid w:val="00FB5F57"/>
    <w:rsid w:val="00FC236F"/>
    <w:rsid w:val="00FC39CC"/>
    <w:rsid w:val="00FC4027"/>
    <w:rsid w:val="00FC650B"/>
    <w:rsid w:val="00FD4963"/>
    <w:rsid w:val="00FD630D"/>
    <w:rsid w:val="00FD6A60"/>
    <w:rsid w:val="00FD6CD8"/>
    <w:rsid w:val="00FE0EA0"/>
    <w:rsid w:val="00FE200B"/>
    <w:rsid w:val="00FE2D4B"/>
    <w:rsid w:val="00FE57B7"/>
    <w:rsid w:val="00FE71F6"/>
    <w:rsid w:val="00FE7678"/>
    <w:rsid w:val="00FF0AAD"/>
    <w:rsid w:val="00FF4E72"/>
    <w:rsid w:val="00FF5158"/>
    <w:rsid w:val="00FF60AE"/>
    <w:rsid w:val="00FF7EB5"/>
    <w:rsid w:val="01DA35EB"/>
    <w:rsid w:val="02B333CA"/>
    <w:rsid w:val="05564B07"/>
    <w:rsid w:val="06C63B9E"/>
    <w:rsid w:val="07192AF1"/>
    <w:rsid w:val="0B2A55A7"/>
    <w:rsid w:val="0B682A79"/>
    <w:rsid w:val="0BAB2019"/>
    <w:rsid w:val="0CF02D99"/>
    <w:rsid w:val="0D191A49"/>
    <w:rsid w:val="15F62C52"/>
    <w:rsid w:val="16A1278C"/>
    <w:rsid w:val="19C86646"/>
    <w:rsid w:val="223C4FD2"/>
    <w:rsid w:val="22CD5449"/>
    <w:rsid w:val="257551FB"/>
    <w:rsid w:val="2D3E22DE"/>
    <w:rsid w:val="2F5F5CC1"/>
    <w:rsid w:val="30D244C1"/>
    <w:rsid w:val="33B07AF9"/>
    <w:rsid w:val="346436AC"/>
    <w:rsid w:val="3491690C"/>
    <w:rsid w:val="37573EAD"/>
    <w:rsid w:val="390D0EE1"/>
    <w:rsid w:val="39B85D5F"/>
    <w:rsid w:val="3A3D3154"/>
    <w:rsid w:val="3B0B02FB"/>
    <w:rsid w:val="3CAE5FE3"/>
    <w:rsid w:val="3F5C36FF"/>
    <w:rsid w:val="3F9851A7"/>
    <w:rsid w:val="41B03B4F"/>
    <w:rsid w:val="45B22C42"/>
    <w:rsid w:val="461554CE"/>
    <w:rsid w:val="47F8638C"/>
    <w:rsid w:val="49A86E45"/>
    <w:rsid w:val="4A3E672A"/>
    <w:rsid w:val="4B432B3C"/>
    <w:rsid w:val="51335A9D"/>
    <w:rsid w:val="558C6362"/>
    <w:rsid w:val="55CD7739"/>
    <w:rsid w:val="56F776A6"/>
    <w:rsid w:val="576B01A1"/>
    <w:rsid w:val="57731768"/>
    <w:rsid w:val="59322D62"/>
    <w:rsid w:val="5A0625DD"/>
    <w:rsid w:val="5A1671E9"/>
    <w:rsid w:val="5AA84797"/>
    <w:rsid w:val="5E1F13FB"/>
    <w:rsid w:val="5E9B6ABC"/>
    <w:rsid w:val="61B67EB3"/>
    <w:rsid w:val="61DB5747"/>
    <w:rsid w:val="63C04F03"/>
    <w:rsid w:val="64A96173"/>
    <w:rsid w:val="64BD2F4F"/>
    <w:rsid w:val="64D764E7"/>
    <w:rsid w:val="657D616E"/>
    <w:rsid w:val="67DC4BD5"/>
    <w:rsid w:val="69D070C2"/>
    <w:rsid w:val="6AB2476B"/>
    <w:rsid w:val="6E1F73CD"/>
    <w:rsid w:val="6E4064A6"/>
    <w:rsid w:val="6F0B5228"/>
    <w:rsid w:val="70C76713"/>
    <w:rsid w:val="71CD403D"/>
    <w:rsid w:val="74A912BD"/>
    <w:rsid w:val="77495C28"/>
    <w:rsid w:val="789815A4"/>
    <w:rsid w:val="791506AE"/>
    <w:rsid w:val="7A9B485F"/>
    <w:rsid w:val="7AFB0997"/>
    <w:rsid w:val="7B1014F4"/>
    <w:rsid w:val="7DE5508A"/>
    <w:rsid w:val="7E7278AF"/>
    <w:rsid w:val="7F312061"/>
    <w:rsid w:val="7F472E2B"/>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6F6E8F73"/>
  <w15:docId w15:val="{07B4F86E-9773-45C6-B4ED-F883676BCE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uppressAutoHyphens/>
    </w:pPr>
    <w:rPr>
      <w:rFonts w:ascii="Times" w:eastAsia="Batang" w:hAnsi="Times"/>
      <w:szCs w:val="24"/>
      <w:lang w:val="en-GB" w:eastAsia="en-US"/>
    </w:rPr>
  </w:style>
  <w:style w:type="paragraph" w:styleId="1">
    <w:name w:val="heading 1"/>
    <w:basedOn w:val="a"/>
    <w:next w:val="a"/>
    <w:link w:val="10"/>
    <w:uiPriority w:val="9"/>
    <w:qFormat/>
    <w:pPr>
      <w:widowControl w:val="0"/>
      <w:numPr>
        <w:numId w:val="1"/>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basedOn w:val="a"/>
    <w:next w:val="a"/>
    <w:link w:val="20"/>
    <w:uiPriority w:val="9"/>
    <w:qFormat/>
    <w:pPr>
      <w:keepNext/>
      <w:widowControl w:val="0"/>
      <w:numPr>
        <w:ilvl w:val="1"/>
        <w:numId w:val="1"/>
      </w:numPr>
      <w:tabs>
        <w:tab w:val="left" w:pos="0"/>
        <w:tab w:val="left" w:pos="425"/>
        <w:tab w:val="left" w:pos="576"/>
      </w:tabs>
      <w:spacing w:before="240" w:after="60"/>
      <w:outlineLvl w:val="1"/>
    </w:pPr>
    <w:rPr>
      <w:rFonts w:ascii="Arial" w:hAnsi="Arial"/>
      <w:bCs/>
      <w:iCs/>
      <w:sz w:val="24"/>
      <w:szCs w:val="28"/>
      <w:lang w:eastAsia="zh-CN"/>
    </w:rPr>
  </w:style>
  <w:style w:type="paragraph" w:styleId="3">
    <w:name w:val="heading 3"/>
    <w:basedOn w:val="a"/>
    <w:next w:val="a"/>
    <w:link w:val="30"/>
    <w:qFormat/>
    <w:pPr>
      <w:keepNext/>
      <w:numPr>
        <w:ilvl w:val="2"/>
        <w:numId w:val="1"/>
      </w:numPr>
      <w:tabs>
        <w:tab w:val="left" w:pos="425"/>
        <w:tab w:val="left" w:pos="720"/>
      </w:tabs>
      <w:spacing w:before="240" w:after="60"/>
      <w:outlineLvl w:val="2"/>
    </w:pPr>
    <w:rPr>
      <w:rFonts w:ascii="Arial" w:hAnsi="Arial"/>
      <w:bCs/>
      <w:szCs w:val="26"/>
      <w:lang w:eastAsia="zh-CN"/>
    </w:rPr>
  </w:style>
  <w:style w:type="paragraph" w:styleId="4">
    <w:name w:val="heading 4"/>
    <w:basedOn w:val="3"/>
    <w:next w:val="a"/>
    <w:link w:val="40"/>
    <w:qFormat/>
    <w:pPr>
      <w:numPr>
        <w:ilvl w:val="3"/>
      </w:numPr>
      <w:outlineLvl w:val="3"/>
    </w:pPr>
    <w:rPr>
      <w:i/>
    </w:rPr>
  </w:style>
  <w:style w:type="paragraph" w:styleId="5">
    <w:name w:val="heading 5"/>
    <w:basedOn w:val="4"/>
    <w:next w:val="a"/>
    <w:link w:val="50"/>
    <w:uiPriority w:val="9"/>
    <w:qFormat/>
    <w:pPr>
      <w:numPr>
        <w:ilvl w:val="4"/>
      </w:numPr>
      <w:ind w:left="864" w:hanging="864"/>
      <w:outlineLvl w:val="4"/>
    </w:pPr>
    <w:rPr>
      <w:bCs w:val="0"/>
      <w:i w:val="0"/>
      <w:iCs/>
      <w:sz w:val="18"/>
    </w:rPr>
  </w:style>
  <w:style w:type="paragraph" w:styleId="6">
    <w:name w:val="heading 6"/>
    <w:basedOn w:val="a"/>
    <w:next w:val="a"/>
    <w:link w:val="60"/>
    <w:uiPriority w:val="9"/>
    <w:qFormat/>
    <w:pPr>
      <w:numPr>
        <w:ilvl w:val="5"/>
        <w:numId w:val="1"/>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
    <w:next w:val="a"/>
    <w:link w:val="70"/>
    <w:uiPriority w:val="9"/>
    <w:qFormat/>
    <w:pPr>
      <w:numPr>
        <w:ilvl w:val="6"/>
        <w:numId w:val="1"/>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
    <w:next w:val="a"/>
    <w:link w:val="80"/>
    <w:uiPriority w:val="9"/>
    <w:qFormat/>
    <w:pPr>
      <w:numPr>
        <w:ilvl w:val="7"/>
        <w:numId w:val="1"/>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
    <w:next w:val="a"/>
    <w:link w:val="90"/>
    <w:uiPriority w:val="9"/>
    <w:qFormat/>
    <w:pPr>
      <w:numPr>
        <w:ilvl w:val="8"/>
        <w:numId w:val="1"/>
      </w:numPr>
      <w:tabs>
        <w:tab w:val="left" w:pos="425"/>
        <w:tab w:val="left" w:pos="1584"/>
      </w:tabs>
      <w:spacing w:before="240" w:after="60"/>
      <w:outlineLvl w:val="8"/>
    </w:pPr>
    <w:rPr>
      <w:rFonts w:ascii="Arial" w:hAnsi="Arial"/>
      <w:sz w:val="22"/>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1">
    <w:name w:val="List Number 2"/>
    <w:basedOn w:val="a"/>
    <w:uiPriority w:val="99"/>
    <w:semiHidden/>
    <w:unhideWhenUsed/>
    <w:qFormat/>
    <w:pPr>
      <w:ind w:left="926" w:hanging="360"/>
      <w:contextualSpacing/>
    </w:pPr>
  </w:style>
  <w:style w:type="paragraph" w:styleId="a3">
    <w:name w:val="caption"/>
    <w:basedOn w:val="a"/>
    <w:next w:val="a"/>
    <w:link w:val="a4"/>
    <w:uiPriority w:val="35"/>
    <w:qFormat/>
    <w:pPr>
      <w:spacing w:before="120" w:after="120"/>
    </w:pPr>
    <w:rPr>
      <w:rFonts w:ascii="CG Times (WN)" w:eastAsia="宋体" w:hAnsi="CG Times (WN)"/>
      <w:b/>
      <w:szCs w:val="20"/>
    </w:rPr>
  </w:style>
  <w:style w:type="paragraph" w:styleId="a5">
    <w:name w:val="Document Map"/>
    <w:basedOn w:val="a"/>
    <w:link w:val="a6"/>
    <w:uiPriority w:val="99"/>
    <w:semiHidden/>
    <w:unhideWhenUsed/>
    <w:qFormat/>
    <w:rPr>
      <w:rFonts w:ascii="Tahoma" w:hAnsi="Tahoma" w:cs="Tahoma"/>
      <w:sz w:val="16"/>
      <w:szCs w:val="16"/>
    </w:rPr>
  </w:style>
  <w:style w:type="paragraph" w:styleId="a7">
    <w:name w:val="annotation text"/>
    <w:basedOn w:val="a"/>
    <w:link w:val="a8"/>
    <w:uiPriority w:val="99"/>
    <w:unhideWhenUsed/>
    <w:qFormat/>
    <w:pPr>
      <w:suppressAutoHyphens w:val="0"/>
    </w:pPr>
  </w:style>
  <w:style w:type="paragraph" w:styleId="a9">
    <w:name w:val="Body Text"/>
    <w:basedOn w:val="a"/>
    <w:link w:val="aa"/>
    <w:uiPriority w:val="99"/>
    <w:unhideWhenUsed/>
    <w:qFormat/>
    <w:pPr>
      <w:spacing w:after="120"/>
    </w:pPr>
  </w:style>
  <w:style w:type="paragraph" w:styleId="31">
    <w:name w:val="List Number 3"/>
    <w:basedOn w:val="21"/>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ab">
    <w:name w:val="Plain Text"/>
    <w:basedOn w:val="a"/>
    <w:link w:val="ac"/>
    <w:uiPriority w:val="99"/>
    <w:unhideWhenUsed/>
    <w:qFormat/>
    <w:rPr>
      <w:rFonts w:ascii="Arial" w:eastAsia="MS Gothic" w:hAnsi="Arial"/>
      <w:color w:val="000000"/>
      <w:szCs w:val="20"/>
      <w:lang w:val="zh-CN" w:eastAsia="zh-CN"/>
    </w:rPr>
  </w:style>
  <w:style w:type="paragraph" w:styleId="ad">
    <w:name w:val="Balloon Text"/>
    <w:basedOn w:val="a"/>
    <w:link w:val="ae"/>
    <w:uiPriority w:val="99"/>
    <w:semiHidden/>
    <w:unhideWhenUsed/>
    <w:qFormat/>
    <w:rPr>
      <w:rFonts w:ascii="Malgun Gothic" w:eastAsia="Malgun Gothic" w:hAnsi="Malgun Gothic"/>
      <w:sz w:val="18"/>
      <w:szCs w:val="18"/>
    </w:rPr>
  </w:style>
  <w:style w:type="paragraph" w:styleId="af">
    <w:name w:val="footer"/>
    <w:basedOn w:val="a"/>
    <w:link w:val="af0"/>
    <w:uiPriority w:val="99"/>
    <w:unhideWhenUsed/>
    <w:qFormat/>
    <w:pPr>
      <w:tabs>
        <w:tab w:val="center" w:pos="4680"/>
        <w:tab w:val="right" w:pos="9360"/>
      </w:tabs>
    </w:pPr>
  </w:style>
  <w:style w:type="paragraph" w:styleId="af1">
    <w:name w:val="header"/>
    <w:basedOn w:val="a"/>
    <w:link w:val="af2"/>
    <w:unhideWhenUsed/>
    <w:qFormat/>
    <w:pPr>
      <w:tabs>
        <w:tab w:val="center" w:pos="4680"/>
        <w:tab w:val="right" w:pos="9360"/>
      </w:tabs>
    </w:pPr>
  </w:style>
  <w:style w:type="paragraph" w:styleId="af3">
    <w:name w:val="List"/>
    <w:basedOn w:val="a9"/>
    <w:qFormat/>
    <w:rPr>
      <w:rFonts w:cs="Lohit Devanagari"/>
    </w:rPr>
  </w:style>
  <w:style w:type="paragraph" w:styleId="af4">
    <w:name w:val="Normal (Web)"/>
    <w:basedOn w:val="a"/>
    <w:uiPriority w:val="99"/>
    <w:unhideWhenUsed/>
    <w:qFormat/>
    <w:pPr>
      <w:spacing w:beforeAutospacing="1" w:afterAutospacing="1"/>
    </w:pPr>
    <w:rPr>
      <w:rFonts w:ascii="Times New Roman" w:eastAsia="Times New Roman" w:hAnsi="Times New Roman"/>
      <w:sz w:val="24"/>
      <w:lang w:val="en-US"/>
    </w:rPr>
  </w:style>
  <w:style w:type="paragraph" w:styleId="af5">
    <w:name w:val="annotation subject"/>
    <w:basedOn w:val="a7"/>
    <w:next w:val="a7"/>
    <w:link w:val="af6"/>
    <w:uiPriority w:val="99"/>
    <w:semiHidden/>
    <w:unhideWhenUsed/>
    <w:qFormat/>
    <w:pPr>
      <w:suppressAutoHyphens/>
    </w:pPr>
    <w:rPr>
      <w:b/>
      <w:bCs/>
    </w:rPr>
  </w:style>
  <w:style w:type="table" w:styleId="af7">
    <w:name w:val="Table Grid"/>
    <w:basedOn w:val="a1"/>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Strong"/>
    <w:basedOn w:val="a0"/>
    <w:uiPriority w:val="22"/>
    <w:qFormat/>
    <w:rPr>
      <w:b/>
      <w:bCs/>
    </w:rPr>
  </w:style>
  <w:style w:type="character" w:styleId="af9">
    <w:name w:val="FollowedHyperlink"/>
    <w:uiPriority w:val="99"/>
    <w:semiHidden/>
    <w:unhideWhenUsed/>
    <w:qFormat/>
    <w:rPr>
      <w:color w:val="954F72"/>
      <w:u w:val="single"/>
    </w:rPr>
  </w:style>
  <w:style w:type="character" w:styleId="afa">
    <w:name w:val="Emphasis"/>
    <w:uiPriority w:val="20"/>
    <w:qFormat/>
    <w:rPr>
      <w:i/>
      <w:iCs/>
    </w:rPr>
  </w:style>
  <w:style w:type="character" w:styleId="afb">
    <w:name w:val="Hyperlink"/>
    <w:uiPriority w:val="99"/>
    <w:qFormat/>
    <w:rPr>
      <w:color w:val="0000FF"/>
      <w:u w:val="single"/>
    </w:rPr>
  </w:style>
  <w:style w:type="character" w:styleId="afc">
    <w:name w:val="annotation reference"/>
    <w:basedOn w:val="a0"/>
    <w:unhideWhenUsed/>
    <w:qFormat/>
    <w:rPr>
      <w:sz w:val="21"/>
      <w:szCs w:val="21"/>
    </w:rPr>
  </w:style>
  <w:style w:type="character" w:customStyle="1" w:styleId="10">
    <w:name w:val="标题 1 字符"/>
    <w:link w:val="1"/>
    <w:uiPriority w:val="9"/>
    <w:qFormat/>
    <w:rPr>
      <w:rFonts w:ascii="Arial" w:eastAsia="Batang" w:hAnsi="Arial"/>
      <w:bCs/>
      <w:kern w:val="2"/>
      <w:sz w:val="32"/>
      <w:szCs w:val="32"/>
      <w:lang w:val="en-GB" w:eastAsia="zh-CN"/>
    </w:rPr>
  </w:style>
  <w:style w:type="character" w:customStyle="1" w:styleId="20">
    <w:name w:val="标题 2 字符"/>
    <w:link w:val="2"/>
    <w:uiPriority w:val="9"/>
    <w:qFormat/>
    <w:rPr>
      <w:rFonts w:ascii="Arial" w:eastAsia="Batang" w:hAnsi="Arial"/>
      <w:bCs/>
      <w:iCs/>
      <w:sz w:val="24"/>
      <w:szCs w:val="28"/>
      <w:lang w:val="en-GB" w:eastAsia="zh-CN"/>
    </w:rPr>
  </w:style>
  <w:style w:type="character" w:customStyle="1" w:styleId="30">
    <w:name w:val="标题 3 字符"/>
    <w:link w:val="3"/>
    <w:qFormat/>
    <w:rPr>
      <w:rFonts w:ascii="Arial" w:eastAsia="Batang" w:hAnsi="Arial"/>
      <w:bCs/>
      <w:szCs w:val="26"/>
      <w:lang w:val="en-GB" w:eastAsia="zh-CN"/>
    </w:rPr>
  </w:style>
  <w:style w:type="character" w:customStyle="1" w:styleId="40">
    <w:name w:val="标题 4 字符"/>
    <w:link w:val="4"/>
    <w:qFormat/>
    <w:rPr>
      <w:rFonts w:ascii="Arial" w:eastAsia="Batang" w:hAnsi="Arial"/>
      <w:bCs/>
      <w:i/>
      <w:szCs w:val="26"/>
      <w:lang w:val="en-GB" w:eastAsia="zh-CN"/>
    </w:rPr>
  </w:style>
  <w:style w:type="character" w:customStyle="1" w:styleId="50">
    <w:name w:val="标题 5 字符"/>
    <w:link w:val="5"/>
    <w:uiPriority w:val="9"/>
    <w:qFormat/>
    <w:rPr>
      <w:rFonts w:ascii="Arial" w:eastAsia="Batang" w:hAnsi="Arial"/>
      <w:iCs/>
      <w:sz w:val="18"/>
      <w:szCs w:val="26"/>
      <w:lang w:val="en-GB" w:eastAsia="zh-CN"/>
    </w:rPr>
  </w:style>
  <w:style w:type="character" w:customStyle="1" w:styleId="60">
    <w:name w:val="标题 6 字符"/>
    <w:link w:val="6"/>
    <w:uiPriority w:val="9"/>
    <w:qFormat/>
    <w:rPr>
      <w:rFonts w:eastAsia="Batang"/>
      <w:b/>
      <w:bCs/>
      <w:i/>
      <w:szCs w:val="22"/>
      <w:lang w:val="en-GB" w:eastAsia="zh-CN"/>
    </w:rPr>
  </w:style>
  <w:style w:type="character" w:customStyle="1" w:styleId="70">
    <w:name w:val="标题 7 字符"/>
    <w:link w:val="7"/>
    <w:uiPriority w:val="9"/>
    <w:qFormat/>
    <w:rPr>
      <w:rFonts w:eastAsia="Batang"/>
      <w:sz w:val="24"/>
      <w:szCs w:val="24"/>
      <w:lang w:val="en-GB" w:eastAsia="zh-CN"/>
    </w:rPr>
  </w:style>
  <w:style w:type="character" w:customStyle="1" w:styleId="80">
    <w:name w:val="标题 8 字符"/>
    <w:link w:val="8"/>
    <w:uiPriority w:val="9"/>
    <w:qFormat/>
    <w:rPr>
      <w:rFonts w:eastAsia="Batang"/>
      <w:i/>
      <w:iCs/>
      <w:sz w:val="24"/>
      <w:szCs w:val="24"/>
      <w:lang w:val="en-GB" w:eastAsia="zh-CN"/>
    </w:rPr>
  </w:style>
  <w:style w:type="character" w:customStyle="1" w:styleId="90">
    <w:name w:val="标题 9 字符"/>
    <w:link w:val="9"/>
    <w:uiPriority w:val="9"/>
    <w:qFormat/>
    <w:rPr>
      <w:rFonts w:ascii="Arial" w:eastAsia="Batang" w:hAnsi="Arial"/>
      <w:sz w:val="22"/>
      <w:szCs w:val="22"/>
      <w:lang w:val="en-GB" w:eastAsia="zh-CN"/>
    </w:rPr>
  </w:style>
  <w:style w:type="character" w:customStyle="1" w:styleId="ac">
    <w:name w:val="纯文本 字符"/>
    <w:link w:val="ab"/>
    <w:uiPriority w:val="99"/>
    <w:qFormat/>
    <w:rPr>
      <w:rFonts w:ascii="Arial" w:eastAsia="MS Gothic" w:hAnsi="Arial" w:cs="Times New Roman"/>
      <w:color w:val="000000"/>
      <w:kern w:val="0"/>
      <w:szCs w:val="20"/>
      <w:lang w:val="zh-CN" w:eastAsia="zh-CN"/>
    </w:rPr>
  </w:style>
  <w:style w:type="character" w:customStyle="1" w:styleId="af2">
    <w:name w:val="页眉 字符"/>
    <w:link w:val="af1"/>
    <w:qFormat/>
    <w:rPr>
      <w:rFonts w:ascii="Times" w:eastAsia="Batang" w:hAnsi="Times"/>
      <w:szCs w:val="24"/>
      <w:lang w:val="en-GB" w:eastAsia="en-US"/>
    </w:rPr>
  </w:style>
  <w:style w:type="character" w:customStyle="1" w:styleId="af0">
    <w:name w:val="页脚 字符"/>
    <w:link w:val="af"/>
    <w:uiPriority w:val="99"/>
    <w:qFormat/>
    <w:rPr>
      <w:rFonts w:ascii="Times" w:eastAsia="Batang" w:hAnsi="Times"/>
      <w:szCs w:val="24"/>
      <w:lang w:val="en-GB" w:eastAsia="en-US"/>
    </w:rPr>
  </w:style>
  <w:style w:type="character" w:customStyle="1" w:styleId="ae">
    <w:name w:val="批注框文本 字符"/>
    <w:link w:val="ad"/>
    <w:uiPriority w:val="99"/>
    <w:semiHidden/>
    <w:qFormat/>
    <w:rPr>
      <w:sz w:val="18"/>
      <w:szCs w:val="18"/>
      <w:lang w:val="en-GB" w:eastAsia="en-US"/>
    </w:rPr>
  </w:style>
  <w:style w:type="character" w:customStyle="1" w:styleId="11">
    <w:name w:val="未处理的提及1"/>
    <w:uiPriority w:val="99"/>
    <w:semiHidden/>
    <w:unhideWhenUsed/>
    <w:qFormat/>
    <w:rPr>
      <w:color w:val="605E5C"/>
      <w:shd w:val="clear" w:color="auto" w:fill="E1DFDD"/>
    </w:rPr>
  </w:style>
  <w:style w:type="character" w:customStyle="1" w:styleId="aa">
    <w:name w:val="正文文本 字符"/>
    <w:basedOn w:val="a0"/>
    <w:link w:val="a9"/>
    <w:uiPriority w:val="99"/>
    <w:qFormat/>
    <w:rPr>
      <w:rFonts w:ascii="Times" w:eastAsia="Batang" w:hAnsi="Times"/>
      <w:szCs w:val="24"/>
      <w:lang w:val="en-GB" w:eastAsia="en-US"/>
    </w:rPr>
  </w:style>
  <w:style w:type="character" w:customStyle="1" w:styleId="afd">
    <w:name w:val="列表段落 字符"/>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Normal bullet 2 字符"/>
    <w:link w:val="afe"/>
    <w:uiPriority w:val="34"/>
    <w:qFormat/>
    <w:locked/>
    <w:rPr>
      <w:rFonts w:ascii="Times" w:eastAsia="Batang" w:hAnsi="Times"/>
      <w:szCs w:val="24"/>
      <w:lang w:val="en-GB" w:eastAsia="en-US"/>
    </w:rPr>
  </w:style>
  <w:style w:type="paragraph" w:styleId="afe">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列表段,P,?,リスト段落"/>
    <w:basedOn w:val="a"/>
    <w:link w:val="afd"/>
    <w:uiPriority w:val="34"/>
    <w:qFormat/>
    <w:pPr>
      <w:ind w:firstLine="420"/>
    </w:pPr>
  </w:style>
  <w:style w:type="character" w:customStyle="1" w:styleId="proposal1">
    <w:name w:val="proposal 字符1"/>
    <w:link w:val="proposal0"/>
    <w:qFormat/>
    <w:rPr>
      <w:rFonts w:ascii="Times New Roman" w:eastAsia="宋体" w:hAnsi="Times New Roman"/>
      <w:b/>
    </w:rPr>
  </w:style>
  <w:style w:type="paragraph" w:customStyle="1" w:styleId="proposal0">
    <w:name w:val="proposal"/>
    <w:basedOn w:val="a9"/>
    <w:next w:val="a"/>
    <w:link w:val="proposal1"/>
    <w:qFormat/>
    <w:pPr>
      <w:spacing w:before="50" w:after="50"/>
      <w:jc w:val="both"/>
    </w:pPr>
    <w:rPr>
      <w:rFonts w:ascii="Times New Roman" w:eastAsia="宋体" w:hAnsi="Times New Roman"/>
      <w:b/>
      <w:szCs w:val="20"/>
      <w:lang w:val="en-US" w:eastAsia="zh-CN"/>
    </w:rPr>
  </w:style>
  <w:style w:type="character" w:customStyle="1" w:styleId="observation1">
    <w:name w:val="observation 字符"/>
    <w:basedOn w:val="proposal1"/>
    <w:link w:val="observation"/>
    <w:qFormat/>
    <w:rPr>
      <w:rFonts w:ascii="Times New Roman" w:eastAsiaTheme="minorEastAsia" w:hAnsi="Times New Roman"/>
      <w:b/>
      <w:iCs/>
      <w:lang w:eastAsia="zh-CN"/>
    </w:rPr>
  </w:style>
  <w:style w:type="paragraph" w:customStyle="1" w:styleId="observation">
    <w:name w:val="observation"/>
    <w:basedOn w:val="proposal0"/>
    <w:link w:val="observation1"/>
    <w:qFormat/>
    <w:pPr>
      <w:numPr>
        <w:numId w:val="2"/>
      </w:numPr>
      <w:tabs>
        <w:tab w:val="left" w:pos="322"/>
      </w:tabs>
      <w:spacing w:before="120" w:after="120"/>
      <w:ind w:left="1325" w:hanging="1325"/>
      <w:jc w:val="left"/>
    </w:pPr>
    <w:rPr>
      <w:rFonts w:eastAsiaTheme="minorEastAsia"/>
      <w:iCs/>
    </w:rPr>
  </w:style>
  <w:style w:type="character" w:customStyle="1" w:styleId="a4">
    <w:name w:val="题注 字符"/>
    <w:link w:val="a3"/>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9"/>
    <w:link w:val="3GPPNormalTextChar"/>
    <w:qFormat/>
    <w:pPr>
      <w:spacing w:line="259" w:lineRule="auto"/>
      <w:jc w:val="both"/>
    </w:pPr>
    <w:rPr>
      <w:rFonts w:ascii="Times New Roman" w:eastAsia="MS Mincho" w:hAnsi="Times New Roman"/>
      <w:sz w:val="22"/>
      <w:lang w:val="en-US"/>
    </w:rPr>
  </w:style>
  <w:style w:type="character" w:customStyle="1" w:styleId="a8">
    <w:name w:val="批注文字 字符"/>
    <w:basedOn w:val="a0"/>
    <w:link w:val="a7"/>
    <w:uiPriority w:val="99"/>
    <w:qFormat/>
    <w:rPr>
      <w:rFonts w:ascii="Times" w:eastAsia="Batang" w:hAnsi="Times"/>
      <w:szCs w:val="24"/>
      <w:lang w:val="en-GB" w:eastAsia="en-US"/>
    </w:rPr>
  </w:style>
  <w:style w:type="character" w:customStyle="1" w:styleId="12">
    <w:name w:val="列表段落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0"/>
    <w:qFormat/>
  </w:style>
  <w:style w:type="character" w:customStyle="1" w:styleId="ProposalChar">
    <w:name w:val="Proposal Char"/>
    <w:basedOn w:val="a0"/>
    <w:link w:val="Proposal"/>
    <w:qFormat/>
    <w:rPr>
      <w:rFonts w:ascii="Arial" w:eastAsiaTheme="minorHAnsi" w:hAnsi="Arial" w:cstheme="minorBidi"/>
      <w:b/>
      <w:bCs/>
      <w:szCs w:val="22"/>
      <w:lang w:eastAsia="zh-CN"/>
    </w:rPr>
  </w:style>
  <w:style w:type="paragraph" w:customStyle="1" w:styleId="Proposal">
    <w:name w:val="Proposal"/>
    <w:basedOn w:val="a9"/>
    <w:link w:val="ProposalChar"/>
    <w:qFormat/>
    <w:pPr>
      <w:numPr>
        <w:numId w:val="3"/>
      </w:numPr>
      <w:tabs>
        <w:tab w:val="left" w:pos="360"/>
        <w:tab w:val="left" w:pos="432"/>
        <w:tab w:val="left" w:pos="1701"/>
      </w:tabs>
      <w:spacing w:line="259" w:lineRule="auto"/>
      <w:ind w:left="1701" w:hanging="1701"/>
      <w:jc w:val="both"/>
    </w:pPr>
    <w:rPr>
      <w:rFonts w:ascii="Arial" w:eastAsiaTheme="minorHAnsi" w:hAnsi="Arial" w:cstheme="minorBidi"/>
      <w:b/>
      <w:bCs/>
      <w:szCs w:val="22"/>
      <w:lang w:val="en-US" w:eastAsia="zh-CN"/>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cf01">
    <w:name w:val="cf01"/>
    <w:basedOn w:val="a0"/>
    <w:qFormat/>
    <w:rPr>
      <w:rFonts w:ascii="Segoe UI" w:hAnsi="Segoe UI" w:cs="Segoe UI"/>
      <w:sz w:val="18"/>
      <w:szCs w:val="18"/>
    </w:rPr>
  </w:style>
  <w:style w:type="character" w:customStyle="1" w:styleId="13">
    <w:name w:val="@他1"/>
    <w:basedOn w:val="a0"/>
    <w:uiPriority w:val="99"/>
    <w:unhideWhenUsed/>
    <w:qFormat/>
    <w:rPr>
      <w:color w:val="2B579A"/>
      <w:shd w:val="clear" w:color="auto" w:fill="E1DFDD"/>
    </w:rPr>
  </w:style>
  <w:style w:type="character" w:customStyle="1" w:styleId="a6">
    <w:name w:val="文档结构图 字符"/>
    <w:basedOn w:val="a0"/>
    <w:link w:val="a5"/>
    <w:uiPriority w:val="99"/>
    <w:semiHidden/>
    <w:qFormat/>
    <w:rPr>
      <w:rFonts w:ascii="Tahoma" w:eastAsia="Batang" w:hAnsi="Tahoma" w:cs="Tahoma"/>
      <w:sz w:val="16"/>
      <w:szCs w:val="16"/>
      <w:lang w:val="en-GB" w:eastAsia="en-US"/>
    </w:rPr>
  </w:style>
  <w:style w:type="character" w:styleId="aff">
    <w:name w:val="Placeholder Text"/>
    <w:basedOn w:val="a0"/>
    <w:uiPriority w:val="99"/>
    <w:unhideWhenUsed/>
    <w:qFormat/>
    <w:rPr>
      <w:color w:val="808080"/>
    </w:rPr>
  </w:style>
  <w:style w:type="character" w:customStyle="1" w:styleId="grame">
    <w:name w:val="grame"/>
    <w:basedOn w:val="a0"/>
    <w:qFormat/>
  </w:style>
  <w:style w:type="character" w:customStyle="1" w:styleId="spelle">
    <w:name w:val="spelle"/>
    <w:basedOn w:val="a0"/>
    <w:qFormat/>
  </w:style>
  <w:style w:type="character" w:customStyle="1" w:styleId="af6">
    <w:name w:val="批注主题 字符"/>
    <w:basedOn w:val="a8"/>
    <w:link w:val="af5"/>
    <w:uiPriority w:val="99"/>
    <w:semiHidden/>
    <w:qFormat/>
    <w:rPr>
      <w:rFonts w:ascii="Times" w:eastAsia="Batang" w:hAnsi="Times"/>
      <w:b/>
      <w:bCs/>
      <w:szCs w:val="24"/>
      <w:lang w:val="en-GB" w:eastAsia="en-US"/>
    </w:rPr>
  </w:style>
  <w:style w:type="character" w:customStyle="1" w:styleId="B1Char">
    <w:name w:val="B1 Char"/>
    <w:link w:val="B1"/>
    <w:qFormat/>
    <w:rPr>
      <w:rFonts w:ascii="Tms Rmn" w:eastAsia="Times" w:hAnsi="Tms Rmn"/>
      <w:lang w:val="en-GB"/>
    </w:rPr>
  </w:style>
  <w:style w:type="paragraph" w:customStyle="1" w:styleId="B1">
    <w:name w:val="B1"/>
    <w:basedOn w:val="af3"/>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0"/>
    <w:link w:val="TAC"/>
    <w:qFormat/>
    <w:rPr>
      <w:rFonts w:ascii="Arial" w:eastAsia="Times New Roman" w:hAnsi="Arial"/>
      <w:sz w:val="18"/>
      <w:lang w:val="en-GB" w:eastAsia="ja-JP"/>
    </w:rPr>
  </w:style>
  <w:style w:type="paragraph" w:customStyle="1" w:styleId="TAC">
    <w:name w:val="TAC"/>
    <w:basedOn w:val="a"/>
    <w:link w:val="TACChar"/>
    <w:qFormat/>
    <w:pPr>
      <w:keepNext/>
      <w:keepLines/>
      <w:suppressAutoHyphens w:val="0"/>
      <w:spacing w:before="120"/>
      <w:jc w:val="center"/>
      <w:textAlignment w:val="baseline"/>
    </w:pPr>
    <w:rPr>
      <w:rFonts w:ascii="Arial" w:eastAsia="Times New Roman" w:hAnsi="Arial"/>
      <w:sz w:val="18"/>
      <w:szCs w:val="20"/>
      <w:lang w:eastAsia="ja-JP"/>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0"/>
    <w:qFormat/>
  </w:style>
  <w:style w:type="character" w:customStyle="1" w:styleId="3GPPTextChar">
    <w:name w:val="3GPP Text Char"/>
    <w:link w:val="3GPPText"/>
    <w:qFormat/>
    <w:locked/>
    <w:rPr>
      <w:sz w:val="22"/>
    </w:rPr>
  </w:style>
  <w:style w:type="paragraph" w:customStyle="1" w:styleId="3GPPText">
    <w:name w:val="3GPP Text"/>
    <w:basedOn w:val="a"/>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
    <w:link w:val="ObservationChar"/>
    <w:qFormat/>
    <w:pPr>
      <w:numPr>
        <w:numId w:val="4"/>
      </w:numPr>
      <w:tabs>
        <w:tab w:val="clear" w:pos="360"/>
        <w:tab w:val="clear" w:pos="432"/>
      </w:tabs>
      <w:suppressAutoHyphens w:val="0"/>
    </w:pPr>
    <w:rPr>
      <w:lang w:eastAsia="ja-JP"/>
    </w:rPr>
  </w:style>
  <w:style w:type="character" w:customStyle="1" w:styleId="ReferenceChar">
    <w:name w:val="Reference Char"/>
    <w:basedOn w:val="a0"/>
    <w:link w:val="Reference"/>
    <w:qFormat/>
    <w:locked/>
    <w:rPr>
      <w:rFonts w:ascii="Arial" w:eastAsiaTheme="minorHAnsi" w:hAnsi="Arial" w:cstheme="minorBidi"/>
      <w:szCs w:val="22"/>
      <w:lang w:eastAsia="zh-CN"/>
    </w:rPr>
  </w:style>
  <w:style w:type="paragraph" w:customStyle="1" w:styleId="Reference">
    <w:name w:val="Reference"/>
    <w:basedOn w:val="a9"/>
    <w:link w:val="ReferenceChar"/>
    <w:qFormat/>
    <w:locked/>
    <w:pPr>
      <w:numPr>
        <w:numId w:val="5"/>
      </w:numPr>
      <w:suppressAutoHyphens w:val="0"/>
      <w:spacing w:line="259" w:lineRule="auto"/>
      <w:jc w:val="both"/>
    </w:pPr>
    <w:rPr>
      <w:rFonts w:ascii="Arial" w:eastAsiaTheme="minorHAnsi" w:hAnsi="Arial" w:cstheme="minorBidi"/>
      <w:szCs w:val="22"/>
      <w:lang w:val="en-US" w:eastAsia="zh-CN"/>
    </w:rPr>
  </w:style>
  <w:style w:type="character" w:customStyle="1" w:styleId="14">
    <w:name w:val="멘션1"/>
    <w:basedOn w:val="a0"/>
    <w:uiPriority w:val="99"/>
    <w:unhideWhenUsed/>
    <w:qFormat/>
    <w:rPr>
      <w:color w:val="2B579A"/>
      <w:shd w:val="clear" w:color="auto" w:fill="E1DFDD"/>
    </w:rPr>
  </w:style>
  <w:style w:type="character" w:customStyle="1" w:styleId="text-only">
    <w:name w:val="text-only"/>
    <w:basedOn w:val="a0"/>
    <w:qFormat/>
  </w:style>
  <w:style w:type="character" w:customStyle="1" w:styleId="vlist-s">
    <w:name w:val="vlist-s"/>
    <w:basedOn w:val="a0"/>
    <w:qFormat/>
  </w:style>
  <w:style w:type="paragraph" w:customStyle="1" w:styleId="Heading">
    <w:name w:val="Heading"/>
    <w:basedOn w:val="a"/>
    <w:next w:val="a9"/>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References">
    <w:name w:val="References"/>
    <w:basedOn w:val="a"/>
    <w:qFormat/>
    <w:pPr>
      <w:numPr>
        <w:ilvl w:val="2"/>
        <w:numId w:val="6"/>
      </w:numPr>
    </w:pPr>
    <w:rPr>
      <w:rFonts w:ascii="Times New Roman" w:eastAsia="Times New Roman" w:hAnsi="Times New Roman"/>
      <w:lang w:val="en-US"/>
    </w:rPr>
  </w:style>
  <w:style w:type="paragraph" w:customStyle="1" w:styleId="Revision1">
    <w:name w:val="Revision1"/>
    <w:uiPriority w:val="99"/>
    <w:semiHidden/>
    <w:qFormat/>
    <w:pPr>
      <w:suppressAutoHyphens/>
    </w:pPr>
    <w:rPr>
      <w:rFonts w:ascii="Times" w:eastAsia="Batang" w:hAnsi="Times"/>
      <w:szCs w:val="24"/>
      <w:lang w:val="en-GB" w:eastAsia="en-US"/>
    </w:rPr>
  </w:style>
  <w:style w:type="paragraph" w:customStyle="1" w:styleId="TableContents">
    <w:name w:val="Table Contents"/>
    <w:basedOn w:val="a"/>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
    <w:name w:val="paragraph"/>
    <w:basedOn w:val="a"/>
    <w:qFormat/>
    <w:pPr>
      <w:suppressAutoHyphens w:val="0"/>
      <w:spacing w:beforeAutospacing="1" w:afterAutospacing="1"/>
    </w:pPr>
    <w:rPr>
      <w:rFonts w:ascii="Times New Roman" w:eastAsia="Times New Roman" w:hAnsi="Times New Roman"/>
      <w:sz w:val="24"/>
      <w:lang w:val="en-US"/>
    </w:rPr>
  </w:style>
  <w:style w:type="paragraph" w:customStyle="1" w:styleId="15">
    <w:name w:val="修订1"/>
    <w:uiPriority w:val="99"/>
    <w:unhideWhenUsed/>
    <w:qFormat/>
    <w:pPr>
      <w:suppressAutoHyphens/>
    </w:pPr>
    <w:rPr>
      <w:rFonts w:ascii="Times" w:eastAsia="Batang" w:hAnsi="Times"/>
      <w:szCs w:val="24"/>
      <w:lang w:val="en-GB" w:eastAsia="en-US"/>
    </w:rPr>
  </w:style>
  <w:style w:type="paragraph" w:customStyle="1" w:styleId="pf0">
    <w:name w:val="pf0"/>
    <w:basedOn w:val="a"/>
    <w:qFormat/>
    <w:pPr>
      <w:suppressAutoHyphens w:val="0"/>
      <w:spacing w:beforeAutospacing="1" w:afterAutospacing="1"/>
    </w:pPr>
    <w:rPr>
      <w:rFonts w:ascii="Times New Roman" w:eastAsia="Times New Roman" w:hAnsi="Times New Roman"/>
      <w:sz w:val="24"/>
      <w:lang w:val="en-US"/>
    </w:rPr>
  </w:style>
  <w:style w:type="paragraph" w:customStyle="1" w:styleId="22">
    <w:name w:val="修订2"/>
    <w:uiPriority w:val="99"/>
    <w:semiHidden/>
    <w:qFormat/>
    <w:pPr>
      <w:suppressAutoHyphens/>
    </w:pPr>
    <w:rPr>
      <w:rFonts w:ascii="Times" w:eastAsia="Batang" w:hAnsi="Times"/>
      <w:szCs w:val="24"/>
      <w:lang w:val="en-GB" w:eastAsia="en-US"/>
    </w:rPr>
  </w:style>
  <w:style w:type="paragraph" w:customStyle="1" w:styleId="Revision2">
    <w:name w:val="Revision2"/>
    <w:uiPriority w:val="99"/>
    <w:semiHidden/>
    <w:qFormat/>
    <w:pPr>
      <w:suppressAutoHyphens/>
    </w:pPr>
    <w:rPr>
      <w:rFonts w:ascii="Times" w:eastAsia="Batang" w:hAnsi="Times"/>
      <w:szCs w:val="24"/>
      <w:lang w:val="en-GB" w:eastAsia="en-US"/>
    </w:rPr>
  </w:style>
  <w:style w:type="paragraph" w:customStyle="1" w:styleId="EQ">
    <w:name w:val="EQ"/>
    <w:basedOn w:val="a"/>
    <w:next w:val="a"/>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6">
    <w:name w:val="変更箇所1"/>
    <w:uiPriority w:val="99"/>
    <w:unhideWhenUsed/>
    <w:qFormat/>
    <w:pPr>
      <w:suppressAutoHyphens/>
    </w:pPr>
    <w:rPr>
      <w:rFonts w:ascii="Times" w:eastAsia="Batang" w:hAnsi="Times"/>
      <w:szCs w:val="24"/>
      <w:lang w:val="en-GB" w:eastAsia="en-US"/>
    </w:rPr>
  </w:style>
  <w:style w:type="paragraph" w:customStyle="1" w:styleId="FrameContents">
    <w:name w:val="Frame Contents"/>
    <w:basedOn w:val="a"/>
    <w:qFormat/>
  </w:style>
  <w:style w:type="paragraph" w:customStyle="1" w:styleId="TdocHeader2">
    <w:name w:val="Tdoc_Header_2"/>
    <w:basedOn w:val="a"/>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
    <w:qFormat/>
    <w:pPr>
      <w:suppressAutoHyphens w:val="0"/>
      <w:spacing w:beforeAutospacing="1" w:afterAutospacing="1"/>
    </w:pPr>
    <w:rPr>
      <w:rFonts w:ascii="宋体" w:eastAsia="宋体" w:hAnsi="宋体" w:cs="宋体"/>
      <w:sz w:val="24"/>
      <w:lang w:val="en-US" w:eastAsia="zh-CN"/>
    </w:rPr>
  </w:style>
  <w:style w:type="paragraph" w:customStyle="1" w:styleId="32">
    <w:name w:val="修订3"/>
    <w:uiPriority w:val="99"/>
    <w:unhideWhenUsed/>
    <w:qFormat/>
    <w:pPr>
      <w:suppressAutoHyphens/>
    </w:pPr>
    <w:rPr>
      <w:rFonts w:ascii="Times" w:eastAsia="Batang" w:hAnsi="Times"/>
      <w:szCs w:val="24"/>
      <w:lang w:val="en-GB" w:eastAsia="en-US"/>
    </w:rPr>
  </w:style>
  <w:style w:type="table" w:customStyle="1" w:styleId="PlainTable21">
    <w:name w:val="Plain Table 21"/>
    <w:basedOn w:val="a1"/>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1"/>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0"/>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w:eastAsia="Batang" w:hAnsi="Times"/>
      <w:szCs w:val="24"/>
      <w:lang w:val="en-GB" w:eastAsia="en-US"/>
    </w:rPr>
  </w:style>
  <w:style w:type="character" w:customStyle="1" w:styleId="17">
    <w:name w:val="批注文字 字符1"/>
    <w:uiPriority w:val="99"/>
    <w:qFormat/>
    <w:rPr>
      <w:rFonts w:ascii="Times New Roman" w:hAnsi="Times New Roman"/>
      <w:lang w:val="en-GB"/>
    </w:rPr>
  </w:style>
  <w:style w:type="paragraph" w:customStyle="1" w:styleId="TAL">
    <w:name w:val="TAL"/>
    <w:basedOn w:val="a"/>
    <w:link w:val="TALChar"/>
    <w:qFormat/>
    <w:pPr>
      <w:keepNext/>
      <w:keepLines/>
      <w:suppressAutoHyphens w:val="0"/>
    </w:pPr>
    <w:rPr>
      <w:rFonts w:ascii="Arial" w:eastAsiaTheme="minorEastAsia" w:hAnsi="Arial"/>
      <w:sz w:val="18"/>
      <w:szCs w:val="20"/>
    </w:rPr>
  </w:style>
  <w:style w:type="character" w:customStyle="1" w:styleId="TALChar">
    <w:name w:val="TAL Char"/>
    <w:link w:val="TAL"/>
    <w:qFormat/>
    <w:rPr>
      <w:rFonts w:ascii="Arial" w:eastAsiaTheme="minorEastAsia" w:hAnsi="Arial"/>
      <w:sz w:val="18"/>
      <w:lang w:val="en-GB"/>
    </w:rPr>
  </w:style>
  <w:style w:type="paragraph" w:customStyle="1" w:styleId="ZH">
    <w:name w:val="ZH"/>
    <w:qFormat/>
    <w:locked/>
    <w:pPr>
      <w:framePr w:wrap="notBeside" w:vAnchor="page" w:hAnchor="margin" w:xAlign="center" w:y="6805"/>
      <w:widowControl w:val="0"/>
      <w:numPr>
        <w:numId w:val="7"/>
      </w:numPr>
      <w:overflowPunct w:val="0"/>
      <w:autoSpaceDE w:val="0"/>
      <w:autoSpaceDN w:val="0"/>
      <w:adjustRightInd w:val="0"/>
      <w:textAlignment w:val="baseline"/>
    </w:pPr>
    <w:rPr>
      <w:rFonts w:ascii="Arial" w:hAnsi="Arial"/>
      <w:lang w:val="en-GB" w:eastAsia="ja-JP"/>
    </w:rPr>
  </w:style>
  <w:style w:type="paragraph" w:customStyle="1" w:styleId="MTDisplayEquation">
    <w:name w:val="MTDisplayEquation"/>
    <w:basedOn w:val="a"/>
    <w:next w:val="a"/>
    <w:link w:val="MTDisplayEquationChar"/>
    <w:qFormat/>
    <w:pPr>
      <w:tabs>
        <w:tab w:val="center" w:pos="4680"/>
        <w:tab w:val="right" w:pos="9360"/>
      </w:tabs>
      <w:suppressAutoHyphens w:val="0"/>
      <w:jc w:val="both"/>
    </w:pPr>
    <w:rPr>
      <w:rFonts w:asciiTheme="minorHAnsi" w:eastAsia="Times New Roman" w:hAnsiTheme="minorHAnsi" w:cstheme="minorHAnsi"/>
      <w:kern w:val="2"/>
      <w:szCs w:val="20"/>
      <w:lang w:val="en-US" w:eastAsia="zh-CN"/>
      <w14:ligatures w14:val="standardContextual"/>
    </w:rPr>
  </w:style>
  <w:style w:type="character" w:customStyle="1" w:styleId="MTDisplayEquationChar">
    <w:name w:val="MTDisplayEquation Char"/>
    <w:basedOn w:val="a0"/>
    <w:link w:val="MTDisplayEquation"/>
    <w:qFormat/>
    <w:rPr>
      <w:rFonts w:asciiTheme="minorHAnsi" w:eastAsia="Times New Roman" w:hAnsiTheme="minorHAnsi" w:cstheme="minorHAnsi"/>
      <w:kern w:val="2"/>
      <w:lang w:eastAsia="zh-CN"/>
      <w14:ligatures w14:val="standardContextual"/>
    </w:rPr>
  </w:style>
  <w:style w:type="character" w:customStyle="1" w:styleId="23">
    <w:name w:val="멘션2"/>
    <w:basedOn w:val="a0"/>
    <w:uiPriority w:val="99"/>
    <w:unhideWhenUsed/>
    <w:rPr>
      <w:color w:val="2B579A"/>
      <w:shd w:val="clear" w:color="auto" w:fill="E1DFDD"/>
    </w:rPr>
  </w:style>
  <w:style w:type="paragraph" w:customStyle="1" w:styleId="EmailDiscussion">
    <w:name w:val="EmailDiscussion"/>
    <w:basedOn w:val="a"/>
    <w:next w:val="a"/>
    <w:locked/>
    <w:pPr>
      <w:numPr>
        <w:numId w:val="8"/>
      </w:numPr>
      <w:suppressAutoHyphens w:val="0"/>
      <w:spacing w:before="40" w:line="259" w:lineRule="auto"/>
    </w:pPr>
    <w:rPr>
      <w:rFonts w:ascii="Arial" w:eastAsia="MS Mincho" w:hAnsi="Arial" w:cstheme="minorBidi"/>
      <w:b/>
      <w:lang w:val="en-US"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097446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png"/><Relationship Id="rId42" Type="http://schemas.openxmlformats.org/officeDocument/2006/relationships/image" Target="media/image23.wmf"/><Relationship Id="rId47" Type="http://schemas.openxmlformats.org/officeDocument/2006/relationships/oleObject" Target="embeddings/oleObject9.bin"/><Relationship Id="rId63" Type="http://schemas.openxmlformats.org/officeDocument/2006/relationships/oleObject" Target="embeddings/oleObject19.bin"/><Relationship Id="rId68" Type="http://schemas.openxmlformats.org/officeDocument/2006/relationships/oleObject" Target="embeddings/oleObject24.bin"/><Relationship Id="rId84" Type="http://schemas.openxmlformats.org/officeDocument/2006/relationships/oleObject" Target="embeddings/oleObject29.bin"/><Relationship Id="rId89" Type="http://schemas.openxmlformats.org/officeDocument/2006/relationships/oleObject" Target="embeddings/oleObject34.bin"/><Relationship Id="rId16" Type="http://schemas.openxmlformats.org/officeDocument/2006/relationships/image" Target="media/image3.png"/><Relationship Id="rId11" Type="http://schemas.openxmlformats.org/officeDocument/2006/relationships/webSettings" Target="webSettings.xml"/><Relationship Id="rId32" Type="http://schemas.openxmlformats.org/officeDocument/2006/relationships/image" Target="media/image18.wmf"/><Relationship Id="rId37" Type="http://schemas.openxmlformats.org/officeDocument/2006/relationships/oleObject" Target="embeddings/oleObject4.bin"/><Relationship Id="rId53" Type="http://schemas.openxmlformats.org/officeDocument/2006/relationships/oleObject" Target="embeddings/oleObject12.bin"/><Relationship Id="rId58" Type="http://schemas.openxmlformats.org/officeDocument/2006/relationships/image" Target="media/image31.wmf"/><Relationship Id="rId74" Type="http://schemas.openxmlformats.org/officeDocument/2006/relationships/image" Target="media/image35.png"/><Relationship Id="rId79" Type="http://schemas.openxmlformats.org/officeDocument/2006/relationships/image" Target="media/image39.png"/><Relationship Id="rId5" Type="http://schemas.openxmlformats.org/officeDocument/2006/relationships/customXml" Target="../customXml/item5.xml"/><Relationship Id="rId90" Type="http://schemas.openxmlformats.org/officeDocument/2006/relationships/oleObject" Target="embeddings/oleObject35.bin"/><Relationship Id="rId95" Type="http://schemas.openxmlformats.org/officeDocument/2006/relationships/image" Target="media/image44.e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oleObject" Target="embeddings/oleObject7.bin"/><Relationship Id="rId48" Type="http://schemas.openxmlformats.org/officeDocument/2006/relationships/image" Target="media/image26.wmf"/><Relationship Id="rId64" Type="http://schemas.openxmlformats.org/officeDocument/2006/relationships/oleObject" Target="embeddings/oleObject20.bin"/><Relationship Id="rId69" Type="http://schemas.openxmlformats.org/officeDocument/2006/relationships/oleObject" Target="embeddings/oleObject25.bin"/><Relationship Id="rId80" Type="http://schemas.openxmlformats.org/officeDocument/2006/relationships/image" Target="media/image40.png"/><Relationship Id="rId85" Type="http://schemas.openxmlformats.org/officeDocument/2006/relationships/oleObject" Target="embeddings/oleObject30.bin"/><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oleObject" Target="embeddings/oleObject2.bin"/><Relationship Id="rId38" Type="http://schemas.openxmlformats.org/officeDocument/2006/relationships/image" Target="media/image21.wmf"/><Relationship Id="rId46" Type="http://schemas.openxmlformats.org/officeDocument/2006/relationships/image" Target="media/image25.wmf"/><Relationship Id="rId59" Type="http://schemas.openxmlformats.org/officeDocument/2006/relationships/oleObject" Target="embeddings/oleObject15.bin"/><Relationship Id="rId67" Type="http://schemas.openxmlformats.org/officeDocument/2006/relationships/oleObject" Target="embeddings/oleObject23.bin"/><Relationship Id="rId20" Type="http://schemas.openxmlformats.org/officeDocument/2006/relationships/image" Target="media/image7.png"/><Relationship Id="rId41" Type="http://schemas.openxmlformats.org/officeDocument/2006/relationships/oleObject" Target="embeddings/oleObject6.bin"/><Relationship Id="rId54" Type="http://schemas.openxmlformats.org/officeDocument/2006/relationships/image" Target="media/image29.wmf"/><Relationship Id="rId62" Type="http://schemas.openxmlformats.org/officeDocument/2006/relationships/oleObject" Target="embeddings/oleObject18.bin"/><Relationship Id="rId70" Type="http://schemas.openxmlformats.org/officeDocument/2006/relationships/oleObject" Target="embeddings/oleObject26.bin"/><Relationship Id="rId75" Type="http://schemas.openxmlformats.org/officeDocument/2006/relationships/image" Target="media/image36.emf"/><Relationship Id="rId83" Type="http://schemas.openxmlformats.org/officeDocument/2006/relationships/oleObject" Target="embeddings/oleObject28.bin"/><Relationship Id="rId88" Type="http://schemas.openxmlformats.org/officeDocument/2006/relationships/oleObject" Target="embeddings/oleObject33.bin"/><Relationship Id="rId91" Type="http://schemas.openxmlformats.org/officeDocument/2006/relationships/oleObject" Target="embeddings/oleObject36.bin"/><Relationship Id="rId96" Type="http://schemas.openxmlformats.org/officeDocument/2006/relationships/image" Target="media/image45.emf"/><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0.wmf"/><Relationship Id="rId49" Type="http://schemas.openxmlformats.org/officeDocument/2006/relationships/oleObject" Target="embeddings/oleObject10.bin"/><Relationship Id="rId57" Type="http://schemas.openxmlformats.org/officeDocument/2006/relationships/oleObject" Target="embeddings/oleObject14.bin"/><Relationship Id="rId10" Type="http://schemas.openxmlformats.org/officeDocument/2006/relationships/settings" Target="settings.xml"/><Relationship Id="rId31" Type="http://schemas.openxmlformats.org/officeDocument/2006/relationships/oleObject" Target="embeddings/oleObject1.bin"/><Relationship Id="rId44" Type="http://schemas.openxmlformats.org/officeDocument/2006/relationships/image" Target="media/image24.wmf"/><Relationship Id="rId52" Type="http://schemas.openxmlformats.org/officeDocument/2006/relationships/image" Target="media/image28.wmf"/><Relationship Id="rId60" Type="http://schemas.openxmlformats.org/officeDocument/2006/relationships/oleObject" Target="embeddings/oleObject16.bin"/><Relationship Id="rId65" Type="http://schemas.openxmlformats.org/officeDocument/2006/relationships/oleObject" Target="embeddings/oleObject21.bin"/><Relationship Id="rId73" Type="http://schemas.openxmlformats.org/officeDocument/2006/relationships/image" Target="media/image34.emf"/><Relationship Id="rId78" Type="http://schemas.openxmlformats.org/officeDocument/2006/relationships/image" Target="media/image38.png"/><Relationship Id="rId81" Type="http://schemas.openxmlformats.org/officeDocument/2006/relationships/image" Target="media/image41.png"/><Relationship Id="rId86" Type="http://schemas.openxmlformats.org/officeDocument/2006/relationships/oleObject" Target="embeddings/oleObject31.bin"/><Relationship Id="rId94" Type="http://schemas.openxmlformats.org/officeDocument/2006/relationships/image" Target="media/image43.emf"/><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5.png"/><Relationship Id="rId39" Type="http://schemas.openxmlformats.org/officeDocument/2006/relationships/oleObject" Target="embeddings/oleObject5.bin"/><Relationship Id="rId34" Type="http://schemas.openxmlformats.org/officeDocument/2006/relationships/image" Target="media/image19.wmf"/><Relationship Id="rId50" Type="http://schemas.openxmlformats.org/officeDocument/2006/relationships/image" Target="media/image27.wmf"/><Relationship Id="rId55" Type="http://schemas.openxmlformats.org/officeDocument/2006/relationships/oleObject" Target="embeddings/oleObject13.bin"/><Relationship Id="rId76" Type="http://schemas.openxmlformats.org/officeDocument/2006/relationships/image" Target="media/image37.wmf"/><Relationship Id="rId97" Type="http://schemas.openxmlformats.org/officeDocument/2006/relationships/package" Target="embeddings/Microsoft_Visio_Drawing.vsdx"/><Relationship Id="rId7" Type="http://schemas.openxmlformats.org/officeDocument/2006/relationships/customXml" Target="../customXml/item7.xml"/><Relationship Id="rId71" Type="http://schemas.openxmlformats.org/officeDocument/2006/relationships/image" Target="media/image32.png"/><Relationship Id="rId92" Type="http://schemas.openxmlformats.org/officeDocument/2006/relationships/oleObject" Target="embeddings/oleObject37.bin"/><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2.wmf"/><Relationship Id="rId45" Type="http://schemas.openxmlformats.org/officeDocument/2006/relationships/oleObject" Target="embeddings/oleObject8.bin"/><Relationship Id="rId66" Type="http://schemas.openxmlformats.org/officeDocument/2006/relationships/oleObject" Target="embeddings/oleObject22.bin"/><Relationship Id="rId87" Type="http://schemas.openxmlformats.org/officeDocument/2006/relationships/oleObject" Target="embeddings/oleObject32.bin"/><Relationship Id="rId61" Type="http://schemas.openxmlformats.org/officeDocument/2006/relationships/oleObject" Target="embeddings/oleObject17.bin"/><Relationship Id="rId82" Type="http://schemas.openxmlformats.org/officeDocument/2006/relationships/image" Target="media/image42.pn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wmf"/><Relationship Id="rId35" Type="http://schemas.openxmlformats.org/officeDocument/2006/relationships/oleObject" Target="embeddings/oleObject3.bin"/><Relationship Id="rId56" Type="http://schemas.openxmlformats.org/officeDocument/2006/relationships/image" Target="media/image30.wmf"/><Relationship Id="rId77" Type="http://schemas.openxmlformats.org/officeDocument/2006/relationships/oleObject" Target="embeddings/oleObject27.bin"/><Relationship Id="rId100" Type="http://schemas.microsoft.com/office/2011/relationships/people" Target="people.xml"/><Relationship Id="rId8" Type="http://schemas.openxmlformats.org/officeDocument/2006/relationships/numbering" Target="numbering.xml"/><Relationship Id="rId51" Type="http://schemas.openxmlformats.org/officeDocument/2006/relationships/oleObject" Target="embeddings/oleObject11.bin"/><Relationship Id="rId72" Type="http://schemas.openxmlformats.org/officeDocument/2006/relationships/image" Target="media/image33.png"/><Relationship Id="rId93" Type="http://schemas.openxmlformats.org/officeDocument/2006/relationships/oleObject" Target="embeddings/oleObject38.bin"/><Relationship Id="rId98" Type="http://schemas.openxmlformats.org/officeDocument/2006/relationships/image" Target="media/image46.emf"/><Relationship Id="rId3" Type="http://schemas.openxmlformats.org/officeDocument/2006/relationships/customXml" Target="../customXml/item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RBI5PAMIO524-1616901215-41987</_dlc_DocId>
    <_dlc_DocIdUrl xmlns="71c5aaf6-e6ce-465b-b873-5148d2a4c105">
      <Url>https://nokia.sharepoint.com/sites/gxp/_layouts/15/DocIdRedir.aspx?ID=RBI5PAMIO524-1616901215-41987</Url>
      <Description>RBI5PAMIO524-1616901215-41987</Description>
    </_dlc_DocIdUrl>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7630B89-DBC0-487A-9363-AC6846B3E221}">
  <ds:schemaRefs>
    <ds:schemaRef ds:uri="http://schemas.microsoft.com/sharepoint/events"/>
  </ds:schemaRefs>
</ds:datastoreItem>
</file>

<file path=customXml/itemProps3.xml><?xml version="1.0" encoding="utf-8"?>
<ds:datastoreItem xmlns:ds="http://schemas.openxmlformats.org/officeDocument/2006/customXml" ds:itemID="{E60D0187-2223-4A36-93C4-DFBF4CBA9A73}">
  <ds:schemaRefs>
    <ds:schemaRef ds:uri="http://schemas.openxmlformats.org/officeDocument/2006/bibliography"/>
  </ds:schemaRefs>
</ds:datastoreItem>
</file>

<file path=customXml/itemProps4.xml><?xml version="1.0" encoding="utf-8"?>
<ds:datastoreItem xmlns:ds="http://schemas.openxmlformats.org/officeDocument/2006/customXml" ds:itemID="{64AFBC47-AF97-4BBC-9CDA-EDE9703A302A}">
  <ds:schemaRefs>
    <ds:schemaRef ds:uri="http://schemas.microsoft.com/sharepoint/v3/contenttype/forms"/>
  </ds:schemaRefs>
</ds:datastoreItem>
</file>

<file path=customXml/itemProps5.xml><?xml version="1.0" encoding="utf-8"?>
<ds:datastoreItem xmlns:ds="http://schemas.openxmlformats.org/officeDocument/2006/customXml" ds:itemID="{14A9BB74-7412-4280-AC3D-BE73277D9F0D}">
  <ds:schemaRefs>
    <ds:schemaRef ds:uri="Microsoft.SharePoint.Taxonomy.ContentTypeSync"/>
  </ds:schemaRefs>
</ds:datastoreItem>
</file>

<file path=customXml/itemProps6.xml><?xml version="1.0" encoding="utf-8"?>
<ds:datastoreItem xmlns:ds="http://schemas.openxmlformats.org/officeDocument/2006/customXml" ds:itemID="{382C4FDC-F9BD-4F2A-8A08-5FE77D2710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27370AAF-42FC-4F4C-BE25-D17051426159}">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24</Pages>
  <Words>32390</Words>
  <Characters>184623</Characters>
  <Application>Microsoft Office Word</Application>
  <DocSecurity>0</DocSecurity>
  <Lines>1538</Lines>
  <Paragraphs>433</Paragraphs>
  <ScaleCrop>false</ScaleCrop>
  <Company>Huawei Technologies Co., Ltd.</Company>
  <LinksUpToDate>false</LinksUpToDate>
  <CharactersWithSpaces>216580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samsung</dc:creator>
  <cp:lastModifiedBy>Yingyang Li 李迎阳</cp:lastModifiedBy>
  <cp:revision>4</cp:revision>
  <dcterms:created xsi:type="dcterms:W3CDTF">2025-02-18T08:09:00Z</dcterms:created>
  <dcterms:modified xsi:type="dcterms:W3CDTF">2025-02-18T08:13:00Z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ContentTypeId">
    <vt:lpwstr>0x01010055A05E76B664164F9F76E63E6D6BE6ED</vt:lpwstr>
  </property>
  <property fmtid="{D5CDD505-2E9C-101B-9397-08002B2CF9AE}" pid="44" name="GrammarlyDocumentId">
    <vt:lpwstr>06ba90daadcc6604ef2e312bffae1a71407a55902088649216cfc676de8b25ec</vt:lpwstr>
  </property>
  <property fmtid="{D5CDD505-2E9C-101B-9397-08002B2CF9AE}" pid="45" name="ICV">
    <vt:lpwstr>9BCA742BD7E748A4931EF81C66216821</vt:lpwstr>
  </property>
  <property fmtid="{D5CDD505-2E9C-101B-9397-08002B2CF9AE}" pid="46" name="KSOProductBuildVer">
    <vt:lpwstr>2052-11.8.2.12085</vt:lpwstr>
  </property>
  <property fmtid="{D5CDD505-2E9C-101B-9397-08002B2CF9AE}" pid="47" name="MSIP_Label_4d2f777e-4347-4fc6-823a-b44ab313546a_ActionId">
    <vt:lpwstr>7e95db67-5dbc-415b-9bea-167650d9e18e</vt:lpwstr>
  </property>
  <property fmtid="{D5CDD505-2E9C-101B-9397-08002B2CF9AE}" pid="48" name="MSIP_Label_4d2f777e-4347-4fc6-823a-b44ab313546a_ContentBits">
    <vt:lpwstr>0</vt:lpwstr>
  </property>
  <property fmtid="{D5CDD505-2E9C-101B-9397-08002B2CF9AE}" pid="49" name="MSIP_Label_4d2f777e-4347-4fc6-823a-b44ab313546a_Enabled">
    <vt:lpwstr>true</vt:lpwstr>
  </property>
  <property fmtid="{D5CDD505-2E9C-101B-9397-08002B2CF9AE}" pid="50" name="MSIP_Label_4d2f777e-4347-4fc6-823a-b44ab313546a_Method">
    <vt:lpwstr>Standard</vt:lpwstr>
  </property>
  <property fmtid="{D5CDD505-2E9C-101B-9397-08002B2CF9AE}" pid="51" name="MSIP_Label_4d2f777e-4347-4fc6-823a-b44ab313546a_Name">
    <vt:lpwstr>Non-Public</vt:lpwstr>
  </property>
  <property fmtid="{D5CDD505-2E9C-101B-9397-08002B2CF9AE}" pid="52" name="MSIP_Label_4d2f777e-4347-4fc6-823a-b44ab313546a_SetDate">
    <vt:lpwstr>2024-08-19T06:29:07Z</vt:lpwstr>
  </property>
  <property fmtid="{D5CDD505-2E9C-101B-9397-08002B2CF9AE}" pid="53" name="MSIP_Label_4d2f777e-4347-4fc6-823a-b44ab313546a_SiteId">
    <vt:lpwstr>e351b779-f6d5-4e50-8568-80e922d180ae</vt:lpwstr>
  </property>
  <property fmtid="{D5CDD505-2E9C-101B-9397-08002B2CF9AE}" pid="54" name="MSIP_Label_6add209e-37c4-4e15-ab1b-f9befe71def1_ActionId">
    <vt:lpwstr>35d259c7-0a69-48a5-8e50-1c37b21e7e04</vt:lpwstr>
  </property>
  <property fmtid="{D5CDD505-2E9C-101B-9397-08002B2CF9AE}" pid="55" name="MSIP_Label_6add209e-37c4-4e15-ab1b-f9befe71def1_ContentBits">
    <vt:lpwstr>0</vt:lpwstr>
  </property>
  <property fmtid="{D5CDD505-2E9C-101B-9397-08002B2CF9AE}" pid="56" name="MSIP_Label_6add209e-37c4-4e15-ab1b-f9befe71def1_Enabled">
    <vt:lpwstr>true</vt:lpwstr>
  </property>
  <property fmtid="{D5CDD505-2E9C-101B-9397-08002B2CF9AE}" pid="57" name="MSIP_Label_6add209e-37c4-4e15-ab1b-f9befe71def1_Method">
    <vt:lpwstr>Standard</vt:lpwstr>
  </property>
  <property fmtid="{D5CDD505-2E9C-101B-9397-08002B2CF9AE}" pid="58" name="MSIP_Label_6add209e-37c4-4e15-ab1b-f9befe71def1_Name">
    <vt:lpwstr>G_MIP_Confidential_Exception</vt:lpwstr>
  </property>
  <property fmtid="{D5CDD505-2E9C-101B-9397-08002B2CF9AE}" pid="59" name="MSIP_Label_6add209e-37c4-4e15-ab1b-f9befe71def1_SetDate">
    <vt:lpwstr>2024-05-22T05:37:40Z</vt:lpwstr>
  </property>
  <property fmtid="{D5CDD505-2E9C-101B-9397-08002B2CF9AE}" pid="60" name="MSIP_Label_6add209e-37c4-4e15-ab1b-f9befe71def1_SiteId">
    <vt:lpwstr>69405920-b673-4f7c-8845-e124e9d08af2</vt:lpwstr>
  </property>
  <property fmtid="{D5CDD505-2E9C-101B-9397-08002B2CF9AE}" pid="61" name="MSIP_Label_83bcef13-7cac-433f-ba1d-47a323951816_ActionId">
    <vt:lpwstr>2aa09218-698e-489f-85c6-af51c52f1a8a</vt:lpwstr>
  </property>
  <property fmtid="{D5CDD505-2E9C-101B-9397-08002B2CF9AE}" pid="62" name="MSIP_Label_83bcef13-7cac-433f-ba1d-47a323951816_ContentBits">
    <vt:lpwstr>0</vt:lpwstr>
  </property>
  <property fmtid="{D5CDD505-2E9C-101B-9397-08002B2CF9AE}" pid="63" name="MSIP_Label_83bcef13-7cac-433f-ba1d-47a323951816_Enabled">
    <vt:lpwstr>true</vt:lpwstr>
  </property>
  <property fmtid="{D5CDD505-2E9C-101B-9397-08002B2CF9AE}" pid="64" name="MSIP_Label_83bcef13-7cac-433f-ba1d-47a323951816_Method">
    <vt:lpwstr>Privileged</vt:lpwstr>
  </property>
  <property fmtid="{D5CDD505-2E9C-101B-9397-08002B2CF9AE}" pid="65" name="MSIP_Label_83bcef13-7cac-433f-ba1d-47a323951816_Name">
    <vt:lpwstr>MTK_Unclassified</vt:lpwstr>
  </property>
  <property fmtid="{D5CDD505-2E9C-101B-9397-08002B2CF9AE}" pid="66" name="MSIP_Label_83bcef13-7cac-433f-ba1d-47a323951816_SetDate">
    <vt:lpwstr>2024-02-27T15:29:28Z</vt:lpwstr>
  </property>
  <property fmtid="{D5CDD505-2E9C-101B-9397-08002B2CF9AE}" pid="67" name="MSIP_Label_83bcef13-7cac-433f-ba1d-47a323951816_SiteId">
    <vt:lpwstr>a7687ede-7a6b-4ef6-bace-642f677fbe31</vt:lpwstr>
  </property>
  <property fmtid="{D5CDD505-2E9C-101B-9397-08002B2CF9AE}" pid="68" name="MediaServiceImageTags">
    <vt:lpwstr/>
  </property>
  <property fmtid="{D5CDD505-2E9C-101B-9397-08002B2CF9AE}" pid="69" name="NSCPROP">
    <vt:lpwstr>NSCCustomProperty</vt:lpwstr>
  </property>
  <property fmtid="{D5CDD505-2E9C-101B-9397-08002B2CF9AE}" pid="70" name="TitusGUID">
    <vt:lpwstr>5e509af4-c34f-48a8-971f-0557f07340a9</vt:lpwstr>
  </property>
  <property fmtid="{D5CDD505-2E9C-101B-9397-08002B2CF9AE}" pid="71"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2"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3" name="_2015_ms_pID_7253432">
    <vt:lpwstr>U2LVszRng8k+fFURcFpryNc=</vt:lpwstr>
  </property>
  <property fmtid="{D5CDD505-2E9C-101B-9397-08002B2CF9AE}" pid="74" name="_change">
    <vt:lpwstr/>
  </property>
  <property fmtid="{D5CDD505-2E9C-101B-9397-08002B2CF9AE}" pid="75" name="_dlc_DocIdItemGuid">
    <vt:lpwstr>21ae4102-cd28-4e68-b06f-adcc3ab172e2</vt:lpwstr>
  </property>
  <property fmtid="{D5CDD505-2E9C-101B-9397-08002B2CF9AE}" pid="76" name="_full-control">
    <vt:lpwstr/>
  </property>
  <property fmtid="{D5CDD505-2E9C-101B-9397-08002B2CF9AE}" pid="77" name="_readonly">
    <vt:lpwstr/>
  </property>
  <property fmtid="{D5CDD505-2E9C-101B-9397-08002B2CF9AE}" pid="78" name="fileWhereFroms">
    <vt:lpwstr>PpjeLB1gRN0lwrPqMaCTkugV3A+bOblzqqoUWVUhhfbwaAUJtE1yhs15vXkm8AsuCwwOOPlmfpOKukaKpyPL3gN0Pn8HxHFIp4bMKjmFoyONAoZGtmF40jEfW0m/ZEZ8BPjJd4Bltuvj46kIB7CgrcDGdItQtd1v6/3MzD7rO/iRvFVsst4vxFGY5ypCZpEac+tlKsxxbZRYhSd1/xoihUfZmfxtWzb9f7CDO10SvC9ueNfxCCGVlOuiNqluo/8</vt:lpwstr>
  </property>
  <property fmtid="{D5CDD505-2E9C-101B-9397-08002B2CF9AE}" pid="79" name="sflag">
    <vt:lpwstr>1712902294</vt:lpwstr>
  </property>
  <property fmtid="{D5CDD505-2E9C-101B-9397-08002B2CF9AE}" pid="80" name="CWM3fe46d20a6de11ef800009ee000009ee">
    <vt:lpwstr>CWM1+G6IjrvmaUU+4DvM+P9RY1rRoC4fRdbUA3ZW/av5mJoK2IvOHm8aK48f1/IZWemuOJgAA0eam4u7R0tKjNexA==</vt:lpwstr>
  </property>
  <property fmtid="{D5CDD505-2E9C-101B-9397-08002B2CF9AE}" pid="81" name="CWMc9cebe60aaca11ef8000294500002845">
    <vt:lpwstr>CWMVZCrqu1w+ih2elAFdsQEein0vXzBXNYEhuC9fN1b60gHUaQORaHOI8A1xZ5tQJG2BIygwrQupsqecEwliU8ohQ==</vt:lpwstr>
  </property>
  <property fmtid="{D5CDD505-2E9C-101B-9397-08002B2CF9AE}" pid="82" name="CWM941cc120ed2511ef8000075e0000065e">
    <vt:lpwstr>CWMtj5SAl8LS7wCBwtabvFMNm/kgknsjUwdX7/nSQYuHZ4NnJBPWhfezesQGDJVe0ZyyI+T4KbvsOiCjoOZnSTRNA==</vt:lpwstr>
  </property>
  <property fmtid="{D5CDD505-2E9C-101B-9397-08002B2CF9AE}" pid="83" name="CWM33ccdb70ed4311ef8000552000005520">
    <vt:lpwstr>CWM9A/HGX3j7GAPUkpU2jvnTp+ZR5bqCGKhtQHsme+XvE1FUty2Mv2d8NrqSWcnFiRWnSSK90e1P/aUyiDacG838g==</vt:lpwstr>
  </property>
</Properties>
</file>